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6D9E" w14:textId="77777777" w:rsidR="006F7694" w:rsidRPr="003C4287" w:rsidRDefault="006F7694" w:rsidP="006F7694">
      <w:pPr>
        <w:spacing w:after="0" w:line="240" w:lineRule="auto"/>
        <w:jc w:val="center"/>
        <w:rPr>
          <w:rFonts w:asciiTheme="majorHAnsi" w:hAnsiTheme="majorHAnsi" w:cstheme="majorHAnsi"/>
          <w:b/>
          <w:noProof/>
          <w:color w:val="C00000"/>
          <w:sz w:val="32"/>
          <w:szCs w:val="32"/>
          <w:u w:val="single"/>
        </w:rPr>
      </w:pPr>
      <w:r w:rsidRPr="003C4287">
        <w:rPr>
          <w:rFonts w:asciiTheme="majorHAnsi" w:hAnsiTheme="majorHAnsi" w:cstheme="majorHAnsi"/>
          <w:b/>
          <w:noProof/>
          <w:color w:val="C00000"/>
          <w:sz w:val="32"/>
          <w:szCs w:val="32"/>
          <w:u w:val="single"/>
        </w:rPr>
        <w:t>Curriculum Overview for Art and Design</w:t>
      </w:r>
    </w:p>
    <w:p w14:paraId="2DA73452" w14:textId="77777777" w:rsidR="006F7694" w:rsidRPr="003C4287" w:rsidRDefault="006F7694" w:rsidP="006F7694">
      <w:pPr>
        <w:spacing w:after="0" w:line="240" w:lineRule="auto"/>
        <w:jc w:val="center"/>
        <w:rPr>
          <w:rFonts w:asciiTheme="majorHAnsi" w:hAnsiTheme="majorHAnsi" w:cstheme="majorHAnsi"/>
          <w:b/>
          <w:noProof/>
          <w:color w:val="C00000"/>
          <w:sz w:val="32"/>
          <w:szCs w:val="32"/>
          <w:u w:val="single"/>
        </w:rPr>
      </w:pPr>
      <w:r w:rsidRPr="003C4287">
        <w:rPr>
          <w:rFonts w:asciiTheme="majorHAnsi" w:hAnsiTheme="majorHAnsi" w:cstheme="majorHAnsi"/>
          <w:b/>
          <w:noProof/>
          <w:color w:val="C00000"/>
          <w:sz w:val="32"/>
          <w:szCs w:val="32"/>
          <w:u w:val="single"/>
        </w:rPr>
        <w:t>Year 7</w:t>
      </w:r>
    </w:p>
    <w:p w14:paraId="028EF340" w14:textId="77777777" w:rsidR="006F7694" w:rsidRPr="003C4287" w:rsidRDefault="006F7694" w:rsidP="006F7694">
      <w:pPr>
        <w:spacing w:after="0" w:line="240" w:lineRule="auto"/>
        <w:jc w:val="center"/>
        <w:rPr>
          <w:rFonts w:asciiTheme="majorHAnsi" w:hAnsiTheme="majorHAnsi" w:cstheme="majorHAnsi"/>
          <w:b/>
          <w:noProof/>
          <w:color w:val="C00000"/>
          <w:u w:val="single"/>
        </w:rPr>
      </w:pPr>
    </w:p>
    <w:tbl>
      <w:tblPr>
        <w:tblStyle w:val="TableGrid"/>
        <w:tblW w:w="9395" w:type="dxa"/>
        <w:tblInd w:w="-289" w:type="dxa"/>
        <w:tblLook w:val="04A0" w:firstRow="1" w:lastRow="0" w:firstColumn="1" w:lastColumn="0" w:noHBand="0" w:noVBand="1"/>
      </w:tblPr>
      <w:tblGrid>
        <w:gridCol w:w="4965"/>
        <w:gridCol w:w="1266"/>
        <w:gridCol w:w="3164"/>
      </w:tblGrid>
      <w:tr w:rsidR="006F7694" w:rsidRPr="003C4287" w14:paraId="01567E92" w14:textId="77777777" w:rsidTr="00164552">
        <w:trPr>
          <w:trHeight w:val="1482"/>
        </w:trPr>
        <w:tc>
          <w:tcPr>
            <w:tcW w:w="4965" w:type="dxa"/>
            <w:vMerge w:val="restart"/>
          </w:tcPr>
          <w:p w14:paraId="4116A056" w14:textId="77777777" w:rsidR="006F7694" w:rsidRPr="003C4287" w:rsidRDefault="006F7694" w:rsidP="00E8648E">
            <w:pPr>
              <w:rPr>
                <w:rFonts w:asciiTheme="majorHAnsi" w:hAnsiTheme="majorHAnsi" w:cstheme="majorHAnsi"/>
                <w:b/>
                <w:color w:val="385623" w:themeColor="accent6" w:themeShade="80"/>
                <w:u w:val="single"/>
              </w:rPr>
            </w:pPr>
            <w:r w:rsidRPr="003C4287">
              <w:rPr>
                <w:rFonts w:asciiTheme="majorHAnsi" w:hAnsiTheme="majorHAnsi" w:cstheme="majorHAnsi"/>
                <w:b/>
                <w:color w:val="385623" w:themeColor="accent6" w:themeShade="80"/>
                <w:u w:val="single"/>
              </w:rPr>
              <w:t xml:space="preserve"> Term 1: Make a Mark</w:t>
            </w:r>
          </w:p>
          <w:p w14:paraId="1C11E507" w14:textId="77777777" w:rsidR="006F7694" w:rsidRPr="003C4287" w:rsidRDefault="006F7694" w:rsidP="00E8648E">
            <w:pPr>
              <w:rPr>
                <w:rFonts w:asciiTheme="majorHAnsi" w:hAnsiTheme="majorHAnsi" w:cstheme="majorHAnsi"/>
                <w:b/>
                <w:color w:val="385623" w:themeColor="accent6" w:themeShade="80"/>
                <w:u w:val="single"/>
              </w:rPr>
            </w:pPr>
          </w:p>
          <w:p w14:paraId="758C0998" w14:textId="77777777" w:rsidR="006F7694" w:rsidRPr="003C4287" w:rsidRDefault="006F7694" w:rsidP="00E8648E">
            <w:pPr>
              <w:rPr>
                <w:rFonts w:asciiTheme="majorHAnsi" w:hAnsiTheme="majorHAnsi" w:cstheme="majorHAnsi"/>
                <w:b/>
                <w:color w:val="385623" w:themeColor="accent6" w:themeShade="80"/>
              </w:rPr>
            </w:pPr>
            <w:r w:rsidRPr="003C4287">
              <w:rPr>
                <w:rFonts w:asciiTheme="majorHAnsi" w:hAnsiTheme="majorHAnsi" w:cstheme="majorHAnsi"/>
                <w:b/>
                <w:color w:val="385623" w:themeColor="accent6" w:themeShade="80"/>
              </w:rPr>
              <w:t>Substantive Knowledge:</w:t>
            </w:r>
          </w:p>
          <w:p w14:paraId="39F398B6" w14:textId="77777777" w:rsidR="00164552" w:rsidRPr="006F2E4B" w:rsidRDefault="00164552" w:rsidP="0016455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7D6D6A">
              <w:rPr>
                <w:rFonts w:asciiTheme="majorHAnsi" w:hAnsiTheme="majorHAnsi" w:cstheme="majorHAnsi"/>
              </w:rPr>
              <w:t xml:space="preserve">The 8 Formal Elements: Line, Pattern, Tone, Colour, Shape, Form, Texture, Composition </w:t>
            </w:r>
          </w:p>
          <w:p w14:paraId="51365DCD" w14:textId="77777777" w:rsidR="00164552" w:rsidRDefault="00164552" w:rsidP="0016455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C4FAC">
              <w:rPr>
                <w:rFonts w:asciiTheme="majorHAnsi" w:hAnsiTheme="majorHAnsi" w:cstheme="majorHAnsi"/>
                <w:bCs/>
              </w:rPr>
              <w:t>Introduce what a sketchbook is for. Understand it is owned by the pupil for experimentation and exploration</w:t>
            </w:r>
          </w:p>
          <w:p w14:paraId="2DB95997" w14:textId="77777777" w:rsidR="00164552" w:rsidRPr="00A6297C" w:rsidRDefault="00164552" w:rsidP="0016455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A6297C">
              <w:rPr>
                <w:rFonts w:asciiTheme="majorHAnsi" w:hAnsiTheme="majorHAnsi" w:cstheme="majorHAnsi"/>
                <w:bCs/>
              </w:rPr>
              <w:t>That drawing is a physical and emotional activity. That when we draw, we can move our whole body.</w:t>
            </w:r>
          </w:p>
          <w:p w14:paraId="3AAEC0B6" w14:textId="77777777" w:rsidR="00164552" w:rsidRDefault="00164552" w:rsidP="0016455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A6297C">
              <w:rPr>
                <w:rFonts w:asciiTheme="majorHAnsi" w:hAnsiTheme="majorHAnsi" w:cstheme="majorHAnsi"/>
                <w:bCs/>
              </w:rPr>
              <w:t>That we can control the lines we make by being aware of how we hold a drawing tool, how much pressure we apply, and how fast or slow we mov</w:t>
            </w:r>
            <w:r>
              <w:rPr>
                <w:rFonts w:asciiTheme="majorHAnsi" w:hAnsiTheme="majorHAnsi" w:cstheme="majorHAnsi"/>
                <w:bCs/>
              </w:rPr>
              <w:t xml:space="preserve">e </w:t>
            </w:r>
          </w:p>
          <w:p w14:paraId="5D23CB33" w14:textId="77777777" w:rsidR="00164552" w:rsidRDefault="00164552" w:rsidP="0016455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3C6928">
              <w:rPr>
                <w:rFonts w:asciiTheme="majorHAnsi" w:hAnsiTheme="majorHAnsi" w:cstheme="majorHAnsi"/>
                <w:bCs/>
              </w:rPr>
              <w:t>That we can use line, shape, colour and composition to develop evocative and characterful imagery</w:t>
            </w:r>
          </w:p>
          <w:p w14:paraId="41374F80" w14:textId="77777777" w:rsidR="00164552" w:rsidRPr="002E57CA" w:rsidRDefault="00164552" w:rsidP="0016455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E57CA">
              <w:rPr>
                <w:rFonts w:asciiTheme="majorHAnsi" w:hAnsiTheme="majorHAnsi" w:cstheme="majorHAnsi"/>
                <w:bCs/>
              </w:rPr>
              <w:t xml:space="preserve">That artists sometimes use sound to inspire their work. </w:t>
            </w:r>
          </w:p>
          <w:p w14:paraId="660395FD" w14:textId="77777777" w:rsidR="004E4ECB" w:rsidRDefault="00164552" w:rsidP="00E8648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E57CA">
              <w:rPr>
                <w:rFonts w:asciiTheme="majorHAnsi" w:hAnsiTheme="majorHAnsi" w:cstheme="majorHAnsi"/>
                <w:bCs/>
              </w:rPr>
              <w:t>That we can draw from our imagination, using lots of different kinds of abstract marks to express our feelings, whether they are quiet and focussed, or loud and expressive</w:t>
            </w:r>
          </w:p>
          <w:p w14:paraId="1858F412" w14:textId="79BF30C5" w:rsidR="006F7694" w:rsidRPr="004E4ECB" w:rsidRDefault="004E4ECB" w:rsidP="00E8648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4E4ECB">
              <w:rPr>
                <w:rFonts w:asciiTheme="majorHAnsi" w:hAnsiTheme="majorHAnsi" w:cstheme="majorHAnsi"/>
              </w:rPr>
              <w:t>Hatching, stippling, cross-hatching and shading are techniques artists use to add texture and form.</w:t>
            </w:r>
          </w:p>
          <w:p w14:paraId="13205AF3" w14:textId="5FD053A5" w:rsidR="006F7694" w:rsidRPr="003C4287" w:rsidRDefault="006F7694" w:rsidP="00E8648E">
            <w:pPr>
              <w:rPr>
                <w:rFonts w:asciiTheme="majorHAnsi" w:hAnsiTheme="majorHAnsi" w:cstheme="majorHAnsi"/>
                <w:color w:val="385623" w:themeColor="accent6" w:themeShade="80"/>
              </w:rPr>
            </w:pPr>
            <w:r w:rsidRPr="003C4287">
              <w:rPr>
                <w:rFonts w:asciiTheme="majorHAnsi" w:hAnsiTheme="majorHAnsi" w:cstheme="majorHAnsi"/>
                <w:b/>
                <w:color w:val="385623" w:themeColor="accent6" w:themeShade="80"/>
              </w:rPr>
              <w:t>Disciplinary Knowledge:</w:t>
            </w:r>
          </w:p>
          <w:p w14:paraId="40936208" w14:textId="77777777" w:rsidR="00164552" w:rsidRPr="00164552" w:rsidRDefault="00164552" w:rsidP="0016455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64552">
              <w:rPr>
                <w:rFonts w:asciiTheme="majorHAnsi" w:hAnsiTheme="majorHAnsi" w:cstheme="majorHAnsi"/>
              </w:rPr>
              <w:t xml:space="preserve">That we can explore and use art materials, be inventive with how we use them, taking creative risks and enjoying accidents as well as planned successes. </w:t>
            </w:r>
          </w:p>
          <w:p w14:paraId="7124AC2D" w14:textId="77777777" w:rsidR="00164552" w:rsidRPr="00164552" w:rsidRDefault="00164552" w:rsidP="0016455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64552">
              <w:rPr>
                <w:rFonts w:asciiTheme="majorHAnsi" w:hAnsiTheme="majorHAnsi" w:cstheme="majorHAnsi"/>
              </w:rPr>
              <w:t xml:space="preserve">We can use the shape of the page, and the way we arrange elements on the page, to create compositions which we like. </w:t>
            </w:r>
          </w:p>
          <w:p w14:paraId="26EE25A6" w14:textId="77777777" w:rsidR="00164552" w:rsidRPr="00164552" w:rsidRDefault="00164552" w:rsidP="0016455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64552">
              <w:rPr>
                <w:rFonts w:asciiTheme="majorHAnsi" w:hAnsiTheme="majorHAnsi" w:cstheme="majorHAnsi"/>
              </w:rPr>
              <w:t xml:space="preserve">Exploring changes to styles of art over time in relation to contextual influences </w:t>
            </w:r>
          </w:p>
          <w:p w14:paraId="192708FB" w14:textId="77777777" w:rsidR="00164552" w:rsidRPr="00164552" w:rsidRDefault="00164552" w:rsidP="0016455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64552">
              <w:rPr>
                <w:rFonts w:asciiTheme="majorHAnsi" w:hAnsiTheme="majorHAnsi" w:cstheme="majorHAnsi"/>
              </w:rPr>
              <w:t>Analysing, evaluating, and expressing opinions about their own and other’s work</w:t>
            </w:r>
          </w:p>
          <w:p w14:paraId="09903717" w14:textId="77777777" w:rsidR="00164552" w:rsidRPr="00164552" w:rsidRDefault="00164552" w:rsidP="0016455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64552">
              <w:rPr>
                <w:rFonts w:asciiTheme="majorHAnsi" w:hAnsiTheme="majorHAnsi" w:cstheme="majorHAnsi"/>
              </w:rPr>
              <w:t>Responding to visual images creatively, making informed choices about their own artwork</w:t>
            </w:r>
          </w:p>
          <w:p w14:paraId="7C9E1FC7" w14:textId="77777777" w:rsidR="00164552" w:rsidRPr="00164552" w:rsidRDefault="00164552" w:rsidP="0016455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64552">
              <w:rPr>
                <w:rFonts w:asciiTheme="majorHAnsi" w:hAnsiTheme="majorHAnsi" w:cstheme="majorHAnsi"/>
              </w:rPr>
              <w:t>Explore lines made by a drawing tool, made by moving fingers, wrist, elbow, shoulder and body.</w:t>
            </w:r>
          </w:p>
          <w:p w14:paraId="5B4DDB97" w14:textId="59361EDC" w:rsidR="006F7694" w:rsidRPr="003C4287" w:rsidRDefault="00164552" w:rsidP="0016455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64552">
              <w:rPr>
                <w:rFonts w:asciiTheme="majorHAnsi" w:hAnsiTheme="majorHAnsi" w:cstheme="majorHAnsi"/>
              </w:rPr>
              <w:t>Work in a playful, exploratory way, responding to a simple brief</w:t>
            </w:r>
          </w:p>
        </w:tc>
        <w:tc>
          <w:tcPr>
            <w:tcW w:w="1266" w:type="dxa"/>
          </w:tcPr>
          <w:p w14:paraId="54EE1C5A" w14:textId="77777777" w:rsidR="006F7694" w:rsidRPr="003C4287" w:rsidRDefault="006F7694" w:rsidP="00E864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4DC28322" w14:textId="77777777" w:rsidR="006F7694" w:rsidRPr="003C4287" w:rsidRDefault="006F7694" w:rsidP="00E864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C4287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inline distT="0" distB="0" distL="0" distR="0" wp14:anchorId="22DE9607" wp14:editId="502E59D1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 w14:paraId="0A843D85" w14:textId="37EB19D3" w:rsidR="003C4287" w:rsidRPr="003C4287" w:rsidRDefault="003C4287" w:rsidP="003C4287">
            <w:pPr>
              <w:rPr>
                <w:rFonts w:asciiTheme="majorHAnsi" w:hAnsiTheme="majorHAnsi" w:cstheme="majorHAnsi"/>
                <w:b/>
              </w:rPr>
            </w:pPr>
            <w:r w:rsidRPr="003C4287">
              <w:rPr>
                <w:rFonts w:asciiTheme="majorHAnsi" w:hAnsiTheme="majorHAnsi" w:cstheme="majorHAnsi"/>
                <w:color w:val="000000"/>
              </w:rPr>
              <w:t>Reading Art History passages to inform written responses about artworks/techniques, demonstrating comprehension and summarisation.</w:t>
            </w:r>
          </w:p>
          <w:p w14:paraId="0E38CDA5" w14:textId="77777777" w:rsidR="003C4287" w:rsidRPr="003C4287" w:rsidRDefault="003C4287" w:rsidP="003C4287">
            <w:pPr>
              <w:rPr>
                <w:rFonts w:asciiTheme="majorHAnsi" w:hAnsiTheme="majorHAnsi" w:cstheme="majorHAnsi"/>
                <w:b/>
              </w:rPr>
            </w:pPr>
            <w:r w:rsidRPr="003C4287">
              <w:rPr>
                <w:rFonts w:asciiTheme="majorHAnsi" w:hAnsiTheme="majorHAnsi" w:cstheme="majorHAnsi"/>
                <w:color w:val="000000"/>
              </w:rPr>
              <w:t>Subject specific vocabulary with etymology</w:t>
            </w:r>
          </w:p>
          <w:p w14:paraId="3A2D9268" w14:textId="3435DA81" w:rsidR="006F7694" w:rsidRPr="003C4287" w:rsidRDefault="003C4287" w:rsidP="003C4287">
            <w:pPr>
              <w:pStyle w:val="NormalWeb"/>
              <w:spacing w:before="80" w:beforeAutospacing="0" w:after="0" w:afterAutospacing="0"/>
              <w:textAlignment w:val="baseline"/>
              <w:rPr>
                <w:rFonts w:asciiTheme="majorHAnsi" w:hAnsiTheme="majorHAnsi" w:cstheme="majorHAnsi"/>
                <w:color w:val="3F3F3F"/>
                <w:sz w:val="22"/>
                <w:szCs w:val="22"/>
              </w:rPr>
            </w:pPr>
            <w:r w:rsidRPr="003C428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Analysis of artists’ work, verbalising and expressing an opinion in written format</w:t>
            </w:r>
          </w:p>
        </w:tc>
      </w:tr>
      <w:tr w:rsidR="006F7694" w:rsidRPr="003C4287" w14:paraId="13CCB9A0" w14:textId="77777777" w:rsidTr="00164552">
        <w:trPr>
          <w:trHeight w:val="1482"/>
        </w:trPr>
        <w:tc>
          <w:tcPr>
            <w:tcW w:w="4965" w:type="dxa"/>
            <w:vMerge/>
          </w:tcPr>
          <w:p w14:paraId="6E4251E5" w14:textId="77777777" w:rsidR="006F7694" w:rsidRPr="003C4287" w:rsidRDefault="006F7694" w:rsidP="00E8648E">
            <w:pPr>
              <w:rPr>
                <w:rFonts w:asciiTheme="majorHAnsi" w:hAnsiTheme="majorHAnsi" w:cstheme="majorHAnsi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014CBA81" w14:textId="77777777" w:rsidR="006F7694" w:rsidRPr="003C4287" w:rsidRDefault="006F7694" w:rsidP="00E864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779B8CB3" w14:textId="77777777" w:rsidR="006F7694" w:rsidRPr="003C4287" w:rsidRDefault="006F7694" w:rsidP="00E8648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C4287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inline distT="0" distB="0" distL="0" distR="0" wp14:anchorId="1D388783" wp14:editId="1CB3653D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 w14:paraId="2571A4D1" w14:textId="7AC329B8" w:rsidR="006F7694" w:rsidRPr="003C4287" w:rsidRDefault="006B7214" w:rsidP="006F769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B7214">
              <w:rPr>
                <w:rFonts w:asciiTheme="majorHAnsi" w:hAnsiTheme="majorHAnsi" w:cstheme="majorHAnsi"/>
                <w:color w:val="000000" w:themeColor="text1"/>
              </w:rPr>
              <w:t>Abstract, Blending, Brayer, Burnish, Cross-hatching, Collage, Collagraph, Complementary colours, Commission, Concentric, Contour-Hatching, Cool colours, Corrugated, Evaluate, Form, Harmonious colours, Highlights, Horizontal, Line, Linear, Media/Medium, Ombre, Op Art, Paleolithic, Parallel, Pattern, Pressure, Primary colours, Scumbling, Secondary colours, Shade, Shadows, Shape, Stippling, Synaesthesia, Tertiary colours, Texture (implied, actual), Tint, Tone, Vertical, Warm colours</w:t>
            </w:r>
          </w:p>
        </w:tc>
      </w:tr>
      <w:tr w:rsidR="006F7694" w:rsidRPr="003C4287" w14:paraId="7933FF20" w14:textId="77777777" w:rsidTr="00164552">
        <w:trPr>
          <w:trHeight w:val="1482"/>
        </w:trPr>
        <w:tc>
          <w:tcPr>
            <w:tcW w:w="4965" w:type="dxa"/>
            <w:vMerge/>
          </w:tcPr>
          <w:p w14:paraId="2FF9DE7B" w14:textId="77777777" w:rsidR="006F7694" w:rsidRPr="003C4287" w:rsidRDefault="006F7694" w:rsidP="00E8648E">
            <w:pPr>
              <w:rPr>
                <w:rFonts w:asciiTheme="majorHAnsi" w:hAnsiTheme="majorHAnsi" w:cstheme="majorHAnsi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1FD8E6BB" w14:textId="77777777" w:rsidR="006F7694" w:rsidRPr="003C4287" w:rsidRDefault="006F7694" w:rsidP="00E864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5F1869CD" w14:textId="77777777" w:rsidR="006F7694" w:rsidRPr="003C4287" w:rsidRDefault="006F7694" w:rsidP="00E8648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C4287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inline distT="0" distB="0" distL="0" distR="0" wp14:anchorId="293F94ED" wp14:editId="074111AE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 w14:paraId="66D9FDB5" w14:textId="77777777" w:rsidR="003C4287" w:rsidRPr="003C4287" w:rsidRDefault="003C4287" w:rsidP="003C4287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C428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Live marking at regular intervals throughout the project</w:t>
            </w:r>
          </w:p>
          <w:p w14:paraId="53E6FE3E" w14:textId="77777777" w:rsidR="003C4287" w:rsidRPr="003C4287" w:rsidRDefault="003C4287" w:rsidP="003C4287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3C4287">
              <w:rPr>
                <w:rFonts w:asciiTheme="majorHAnsi" w:hAnsiTheme="majorHAnsi" w:cstheme="majorHAnsi"/>
                <w:sz w:val="22"/>
                <w:szCs w:val="22"/>
              </w:rPr>
              <w:t>Frequent peer and self-assessment</w:t>
            </w:r>
          </w:p>
          <w:p w14:paraId="469FBD75" w14:textId="76B30AC7" w:rsidR="006F7694" w:rsidRPr="003C4287" w:rsidRDefault="003C4287" w:rsidP="003C428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C4287">
              <w:rPr>
                <w:rFonts w:asciiTheme="majorHAnsi" w:hAnsiTheme="majorHAnsi" w:cstheme="majorHAnsi"/>
              </w:rPr>
              <w:t>Continual verbal feedback</w:t>
            </w:r>
          </w:p>
        </w:tc>
      </w:tr>
      <w:tr w:rsidR="006F7694" w:rsidRPr="003C4287" w14:paraId="42DECBED" w14:textId="77777777" w:rsidTr="00164552">
        <w:trPr>
          <w:trHeight w:val="1482"/>
        </w:trPr>
        <w:tc>
          <w:tcPr>
            <w:tcW w:w="4965" w:type="dxa"/>
            <w:vMerge/>
          </w:tcPr>
          <w:p w14:paraId="5ACF75B8" w14:textId="77777777" w:rsidR="006F7694" w:rsidRPr="003C4287" w:rsidRDefault="006F7694" w:rsidP="00E8648E">
            <w:pPr>
              <w:rPr>
                <w:rFonts w:asciiTheme="majorHAnsi" w:hAnsiTheme="majorHAnsi" w:cstheme="majorHAnsi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63E400DD" w14:textId="77777777" w:rsidR="006F7694" w:rsidRPr="003C4287" w:rsidRDefault="006F7694" w:rsidP="00E864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3D020324" w14:textId="77777777" w:rsidR="006F7694" w:rsidRPr="003C4287" w:rsidRDefault="006F7694" w:rsidP="00E8648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C4287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inline distT="0" distB="0" distL="0" distR="0" wp14:anchorId="665001EC" wp14:editId="2666A00A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 w14:paraId="113F424A" w14:textId="27E8719B" w:rsidR="006F7694" w:rsidRPr="003C4287" w:rsidRDefault="003C4287" w:rsidP="00E8648E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Art Homework booklet with specific homework tasks to be completed in chronological order as the unit progresses. </w:t>
            </w:r>
          </w:p>
        </w:tc>
      </w:tr>
    </w:tbl>
    <w:p w14:paraId="78422207" w14:textId="77777777" w:rsidR="006F7694" w:rsidRPr="003C4287" w:rsidRDefault="006F7694" w:rsidP="006F7694">
      <w:pPr>
        <w:jc w:val="center"/>
        <w:rPr>
          <w:rFonts w:asciiTheme="majorHAnsi" w:hAnsiTheme="majorHAnsi" w:cstheme="majorHAnsi"/>
          <w:b/>
          <w:color w:val="C00000"/>
          <w:u w:val="single"/>
        </w:rPr>
      </w:pPr>
    </w:p>
    <w:p w14:paraId="1C206C11" w14:textId="77777777" w:rsidR="006F7694" w:rsidRPr="003C4287" w:rsidRDefault="006F7694">
      <w:pPr>
        <w:rPr>
          <w:rFonts w:asciiTheme="majorHAnsi" w:hAnsiTheme="majorHAnsi" w:cstheme="majorHAnsi"/>
        </w:rPr>
      </w:pPr>
    </w:p>
    <w:sectPr w:rsidR="006F7694" w:rsidRPr="003C4287" w:rsidSect="009B1B41">
      <w:headerReference w:type="default" r:id="rId15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ACF2" w14:textId="77777777" w:rsidR="00775166" w:rsidRDefault="00775166">
      <w:pPr>
        <w:spacing w:after="0" w:line="240" w:lineRule="auto"/>
      </w:pPr>
      <w:r>
        <w:separator/>
      </w:r>
    </w:p>
  </w:endnote>
  <w:endnote w:type="continuationSeparator" w:id="0">
    <w:p w14:paraId="6885BC8A" w14:textId="77777777" w:rsidR="00775166" w:rsidRDefault="0077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C92C" w14:textId="77777777" w:rsidR="00775166" w:rsidRDefault="00775166">
      <w:pPr>
        <w:spacing w:after="0" w:line="240" w:lineRule="auto"/>
      </w:pPr>
      <w:r>
        <w:separator/>
      </w:r>
    </w:p>
  </w:footnote>
  <w:footnote w:type="continuationSeparator" w:id="0">
    <w:p w14:paraId="0A1E728A" w14:textId="77777777" w:rsidR="00775166" w:rsidRDefault="0077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5D31" w14:textId="77777777" w:rsidR="00707C38" w:rsidRDefault="006F769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56304F" wp14:editId="0A882470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3EA9915" wp14:editId="79FF7D89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E2220"/>
    <w:multiLevelType w:val="hybridMultilevel"/>
    <w:tmpl w:val="B4885D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105E42"/>
    <w:multiLevelType w:val="hybridMultilevel"/>
    <w:tmpl w:val="37007568"/>
    <w:lvl w:ilvl="0" w:tplc="75908910">
      <w:start w:val="4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6C1799"/>
    <w:multiLevelType w:val="hybridMultilevel"/>
    <w:tmpl w:val="49EC7546"/>
    <w:lvl w:ilvl="0" w:tplc="75908910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84AE8"/>
    <w:multiLevelType w:val="hybridMultilevel"/>
    <w:tmpl w:val="FDD8DC90"/>
    <w:lvl w:ilvl="0" w:tplc="75908910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B1EE2"/>
    <w:multiLevelType w:val="hybridMultilevel"/>
    <w:tmpl w:val="0E820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952927">
    <w:abstractNumId w:val="3"/>
  </w:num>
  <w:num w:numId="2" w16cid:durableId="1442455231">
    <w:abstractNumId w:val="2"/>
  </w:num>
  <w:num w:numId="3" w16cid:durableId="491259186">
    <w:abstractNumId w:val="4"/>
  </w:num>
  <w:num w:numId="4" w16cid:durableId="291054882">
    <w:abstractNumId w:val="0"/>
  </w:num>
  <w:num w:numId="5" w16cid:durableId="1639720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94"/>
    <w:rsid w:val="00164552"/>
    <w:rsid w:val="003C4287"/>
    <w:rsid w:val="004E4ECB"/>
    <w:rsid w:val="005624AA"/>
    <w:rsid w:val="006B7214"/>
    <w:rsid w:val="006F7694"/>
    <w:rsid w:val="00775166"/>
    <w:rsid w:val="00C4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248D"/>
  <w15:chartTrackingRefBased/>
  <w15:docId w15:val="{2DB809A2-AA6F-45A2-8427-66A72672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694"/>
  </w:style>
  <w:style w:type="table" w:styleId="TableGrid">
    <w:name w:val="Table Grid"/>
    <w:basedOn w:val="TableNormal"/>
    <w:uiPriority w:val="39"/>
    <w:rsid w:val="006F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42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 Fergusson</dc:creator>
  <cp:keywords/>
  <dc:description/>
  <cp:lastModifiedBy>Georgie Fergusson</cp:lastModifiedBy>
  <cp:revision>6</cp:revision>
  <dcterms:created xsi:type="dcterms:W3CDTF">2023-07-26T13:53:00Z</dcterms:created>
  <dcterms:modified xsi:type="dcterms:W3CDTF">2023-08-02T21:03:00Z</dcterms:modified>
</cp:coreProperties>
</file>