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8775" w14:textId="77777777" w:rsidR="006F7694" w:rsidRPr="00AC1B4D" w:rsidRDefault="006F7694" w:rsidP="006F7694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</w:pPr>
      <w:r w:rsidRPr="00AC1B4D"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  <w:t>Curriculum Overview for Art and Design</w:t>
      </w:r>
    </w:p>
    <w:p w14:paraId="49C66CBE" w14:textId="105D2E78" w:rsidR="006F7694" w:rsidRPr="00AC1B4D" w:rsidRDefault="006F7694" w:rsidP="006F7694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</w:pPr>
      <w:r w:rsidRPr="00AC1B4D"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  <w:t xml:space="preserve">Year </w:t>
      </w:r>
      <w:r w:rsidR="005F2505" w:rsidRPr="00AC1B4D">
        <w:rPr>
          <w:rFonts w:asciiTheme="majorHAnsi" w:hAnsiTheme="majorHAnsi" w:cstheme="majorHAnsi"/>
          <w:b/>
          <w:noProof/>
          <w:color w:val="C00000"/>
          <w:sz w:val="32"/>
          <w:szCs w:val="32"/>
          <w:u w:val="single"/>
        </w:rPr>
        <w:t>8</w:t>
      </w:r>
    </w:p>
    <w:p w14:paraId="5C469BAC" w14:textId="77777777" w:rsidR="006F7694" w:rsidRPr="00AC1B4D" w:rsidRDefault="006F7694" w:rsidP="006F7694">
      <w:pPr>
        <w:spacing w:after="0" w:line="240" w:lineRule="auto"/>
        <w:jc w:val="center"/>
        <w:rPr>
          <w:rFonts w:asciiTheme="majorHAnsi" w:hAnsiTheme="majorHAnsi" w:cstheme="majorHAnsi"/>
          <w:b/>
          <w:noProof/>
          <w:color w:val="C00000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917"/>
        <w:gridCol w:w="1266"/>
        <w:gridCol w:w="2923"/>
      </w:tblGrid>
      <w:tr w:rsidR="00AC1B4D" w:rsidRPr="00AC1B4D" w14:paraId="6013CE77" w14:textId="77777777" w:rsidTr="00AC1B4D">
        <w:trPr>
          <w:trHeight w:val="1482"/>
        </w:trPr>
        <w:tc>
          <w:tcPr>
            <w:tcW w:w="4917" w:type="dxa"/>
            <w:vMerge w:val="restart"/>
          </w:tcPr>
          <w:p w14:paraId="1BCF0FD8" w14:textId="7F778915" w:rsidR="00AC1B4D" w:rsidRPr="00AC1B4D" w:rsidRDefault="00AC1B4D" w:rsidP="00AC1B4D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  <w:r w:rsidRPr="00AC1B4D"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  <w:t xml:space="preserve"> Term 1: Portraits</w:t>
            </w:r>
          </w:p>
          <w:p w14:paraId="719F9CB2" w14:textId="77777777" w:rsidR="00AC1B4D" w:rsidRPr="00AC1B4D" w:rsidRDefault="00AC1B4D" w:rsidP="00AC1B4D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  <w:p w14:paraId="134B4098" w14:textId="77777777" w:rsidR="00AC1B4D" w:rsidRPr="00AC1B4D" w:rsidRDefault="00AC1B4D" w:rsidP="00AC1B4D">
            <w:pPr>
              <w:rPr>
                <w:rFonts w:asciiTheme="majorHAnsi" w:hAnsiTheme="majorHAnsi" w:cstheme="majorHAnsi"/>
                <w:b/>
                <w:color w:val="385623" w:themeColor="accent6" w:themeShade="80"/>
              </w:rPr>
            </w:pPr>
            <w:r w:rsidRPr="00AC1B4D">
              <w:rPr>
                <w:rFonts w:asciiTheme="majorHAnsi" w:hAnsiTheme="majorHAnsi" w:cstheme="majorHAnsi"/>
                <w:b/>
                <w:color w:val="385623" w:themeColor="accent6" w:themeShade="80"/>
              </w:rPr>
              <w:t>Substantive Knowledge:</w:t>
            </w:r>
          </w:p>
          <w:p w14:paraId="01866CEC" w14:textId="74D92DEB" w:rsidR="00AC1B4D" w:rsidRPr="00C0246F" w:rsidRDefault="00C0246F" w:rsidP="00AC1B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0246F">
              <w:rPr>
                <w:rFonts w:asciiTheme="majorHAnsi" w:hAnsiTheme="majorHAnsi" w:cstheme="majorHAnsi"/>
              </w:rPr>
              <w:t xml:space="preserve">A portrait is a picture of a person that can be created through drawing, </w:t>
            </w:r>
            <w:proofErr w:type="gramStart"/>
            <w:r w:rsidRPr="00C0246F">
              <w:rPr>
                <w:rFonts w:asciiTheme="majorHAnsi" w:hAnsiTheme="majorHAnsi" w:cstheme="majorHAnsi"/>
              </w:rPr>
              <w:t>painting</w:t>
            </w:r>
            <w:proofErr w:type="gramEnd"/>
            <w:r w:rsidRPr="00C0246F">
              <w:rPr>
                <w:rFonts w:asciiTheme="majorHAnsi" w:hAnsiTheme="majorHAnsi" w:cstheme="majorHAnsi"/>
              </w:rPr>
              <w:t xml:space="preserve"> and photography</w:t>
            </w:r>
          </w:p>
          <w:p w14:paraId="1D0D56A7" w14:textId="5604F82A" w:rsidR="00AC1B4D" w:rsidRPr="00AC1B4D" w:rsidRDefault="00AC1B4D" w:rsidP="00AC1B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>Understand that some painters use expressive, gestural marks in their work, often resulting in abstract, expressionist painting.</w:t>
            </w:r>
          </w:p>
          <w:p w14:paraId="23C211FF" w14:textId="6D3A780C" w:rsidR="00AC1B4D" w:rsidRPr="00AC1B4D" w:rsidRDefault="00AC1B4D" w:rsidP="00AC1B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>Understand we may all have different responses in terms of our thoughts and the things we make. That we may share similarities. Understand all responses are valid</w:t>
            </w:r>
          </w:p>
          <w:p w14:paraId="673933FF" w14:textId="0BEECC6A" w:rsidR="00AC1B4D" w:rsidRPr="00AC1B4D" w:rsidRDefault="00AC1B4D" w:rsidP="00AC1B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 xml:space="preserve">Understand the processes, </w:t>
            </w:r>
            <w:proofErr w:type="gramStart"/>
            <w:r w:rsidRPr="00AC1B4D">
              <w:rPr>
                <w:rFonts w:asciiTheme="majorHAnsi" w:hAnsiTheme="majorHAnsi" w:cstheme="majorHAnsi"/>
              </w:rPr>
              <w:t>intentions</w:t>
            </w:r>
            <w:proofErr w:type="gramEnd"/>
            <w:r w:rsidRPr="00AC1B4D">
              <w:rPr>
                <w:rFonts w:asciiTheme="majorHAnsi" w:hAnsiTheme="majorHAnsi" w:cstheme="majorHAnsi"/>
              </w:rPr>
              <w:t xml:space="preserve"> and outcomes of different artists, using visual notes in a sketchbook to help consolidate and own the learning.</w:t>
            </w:r>
          </w:p>
          <w:p w14:paraId="48F9B84C" w14:textId="2377C8E8" w:rsidR="00AC1B4D" w:rsidRDefault="00AC1B4D" w:rsidP="00AC1B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>Understand that artists use art to explore their own experience, and that as viewers we can use our visual literacy skills to learn more about both the artist and ourselves</w:t>
            </w:r>
          </w:p>
          <w:p w14:paraId="45631F02" w14:textId="77777777" w:rsidR="00C0246F" w:rsidRPr="00C0246F" w:rsidRDefault="00C0246F" w:rsidP="00C0246F">
            <w:pPr>
              <w:rPr>
                <w:rFonts w:asciiTheme="majorHAnsi" w:hAnsiTheme="majorHAnsi" w:cstheme="majorHAnsi"/>
              </w:rPr>
            </w:pPr>
          </w:p>
          <w:p w14:paraId="2F20147A" w14:textId="77777777" w:rsidR="00AC1B4D" w:rsidRPr="00AC1B4D" w:rsidRDefault="00AC1B4D" w:rsidP="00AC1B4D">
            <w:pPr>
              <w:rPr>
                <w:rFonts w:asciiTheme="majorHAnsi" w:hAnsiTheme="majorHAnsi" w:cstheme="majorHAnsi"/>
                <w:color w:val="385623" w:themeColor="accent6" w:themeShade="80"/>
              </w:rPr>
            </w:pPr>
            <w:r w:rsidRPr="00AC1B4D">
              <w:rPr>
                <w:rFonts w:asciiTheme="majorHAnsi" w:hAnsiTheme="majorHAnsi" w:cstheme="majorHAnsi"/>
                <w:b/>
                <w:color w:val="385623" w:themeColor="accent6" w:themeShade="80"/>
              </w:rPr>
              <w:t>Disciplinary Knowledge:</w:t>
            </w:r>
          </w:p>
          <w:p w14:paraId="7397D1C0" w14:textId="59BA25F6" w:rsidR="00AC1B4D" w:rsidRPr="00AC1B4D" w:rsidRDefault="00AC1B4D" w:rsidP="00AC1B4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>That artists embrace the things which make them who they are: their culture, background, experiences, passions – and use these in their work to help them create work which others can relate to.</w:t>
            </w:r>
          </w:p>
          <w:p w14:paraId="2256A4DE" w14:textId="160918F1" w:rsidR="00AC1B4D" w:rsidRPr="00AC1B4D" w:rsidRDefault="00AC1B4D" w:rsidP="00AC1B4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 xml:space="preserve">That people are the sum of lots of different experiences, and that through art we can explore our identity. </w:t>
            </w:r>
          </w:p>
          <w:p w14:paraId="70FFA4B3" w14:textId="1FFAEE8F" w:rsidR="00AC1B4D" w:rsidRPr="00AC1B4D" w:rsidRDefault="00AC1B4D" w:rsidP="00AC1B4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 xml:space="preserve">That as viewers we can then “read” imagery made by other people, unpicking imagery, line, shape, colour to help us understand the experience of the artist. </w:t>
            </w:r>
          </w:p>
          <w:p w14:paraId="1A5E4EE1" w14:textId="7D4977DA" w:rsidR="00AC1B4D" w:rsidRPr="00AC1B4D" w:rsidRDefault="00AC1B4D" w:rsidP="00AC1B4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 xml:space="preserve">Work with care and focus, enjoying making drawings which are unrushed. Explore quality of line, </w:t>
            </w:r>
            <w:proofErr w:type="gramStart"/>
            <w:r w:rsidRPr="00AC1B4D">
              <w:rPr>
                <w:rFonts w:asciiTheme="majorHAnsi" w:hAnsiTheme="majorHAnsi" w:cstheme="majorHAnsi"/>
              </w:rPr>
              <w:t>texture</w:t>
            </w:r>
            <w:proofErr w:type="gramEnd"/>
            <w:r w:rsidRPr="00AC1B4D">
              <w:rPr>
                <w:rFonts w:asciiTheme="majorHAnsi" w:hAnsiTheme="majorHAnsi" w:cstheme="majorHAnsi"/>
              </w:rPr>
              <w:t xml:space="preserve"> and shape</w:t>
            </w:r>
          </w:p>
          <w:p w14:paraId="2C14EA97" w14:textId="010662C3" w:rsidR="00AC1B4D" w:rsidRPr="00AC1B4D" w:rsidRDefault="00AC1B4D" w:rsidP="00AC1B4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AC1B4D">
              <w:rPr>
                <w:rFonts w:asciiTheme="majorHAnsi" w:hAnsiTheme="majorHAnsi" w:cstheme="majorHAnsi"/>
              </w:rPr>
              <w:t>Share responses to other pupil’s work, appreciating similarities and differences. Listen to feedback about their own work and respond.</w:t>
            </w:r>
          </w:p>
        </w:tc>
        <w:tc>
          <w:tcPr>
            <w:tcW w:w="1266" w:type="dxa"/>
          </w:tcPr>
          <w:p w14:paraId="39786C36" w14:textId="77777777" w:rsidR="00AC1B4D" w:rsidRPr="00AC1B4D" w:rsidRDefault="00AC1B4D" w:rsidP="00AC1B4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BDC26C9" w14:textId="77777777" w:rsidR="00AC1B4D" w:rsidRPr="00AC1B4D" w:rsidRDefault="00AC1B4D" w:rsidP="00AC1B4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C1B4D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0E73AA7A" wp14:editId="065FCB36">
                  <wp:extent cx="590550" cy="590550"/>
                  <wp:effectExtent l="0" t="0" r="0" b="0"/>
                  <wp:docPr id="41" name="Graphic 10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</w:tcPr>
          <w:p w14:paraId="630D991F" w14:textId="77777777" w:rsidR="00AC1B4D" w:rsidRPr="00AC1B4D" w:rsidRDefault="00AC1B4D" w:rsidP="00AC1B4D">
            <w:pPr>
              <w:rPr>
                <w:rFonts w:asciiTheme="majorHAnsi" w:hAnsiTheme="majorHAnsi" w:cstheme="majorHAnsi"/>
                <w:b/>
              </w:rPr>
            </w:pPr>
            <w:r w:rsidRPr="00AC1B4D">
              <w:rPr>
                <w:rFonts w:asciiTheme="majorHAnsi" w:hAnsiTheme="majorHAnsi" w:cstheme="majorHAnsi"/>
                <w:color w:val="000000"/>
              </w:rPr>
              <w:t>Reading Art History passages to inform written responses about artworks/techniques, demonstrating comprehension and summarisation.</w:t>
            </w:r>
          </w:p>
          <w:p w14:paraId="1BB822DD" w14:textId="77777777" w:rsidR="00AC1B4D" w:rsidRPr="00AC1B4D" w:rsidRDefault="00AC1B4D" w:rsidP="00AC1B4D">
            <w:pPr>
              <w:rPr>
                <w:rFonts w:asciiTheme="majorHAnsi" w:hAnsiTheme="majorHAnsi" w:cstheme="majorHAnsi"/>
                <w:b/>
              </w:rPr>
            </w:pPr>
            <w:r w:rsidRPr="00AC1B4D">
              <w:rPr>
                <w:rFonts w:asciiTheme="majorHAnsi" w:hAnsiTheme="majorHAnsi" w:cstheme="majorHAnsi"/>
                <w:color w:val="000000"/>
              </w:rPr>
              <w:t>Subject specific vocabulary with etymology</w:t>
            </w:r>
          </w:p>
          <w:p w14:paraId="6F6F19F9" w14:textId="021E41A5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C1B4D">
              <w:rPr>
                <w:rFonts w:asciiTheme="majorHAnsi" w:hAnsiTheme="majorHAnsi" w:cstheme="majorHAnsi"/>
                <w:color w:val="000000"/>
              </w:rPr>
              <w:t>Analysis of artists’ work, verbalising and expressing an opinion in written format</w:t>
            </w:r>
          </w:p>
        </w:tc>
      </w:tr>
      <w:tr w:rsidR="00AC1B4D" w:rsidRPr="00AC1B4D" w14:paraId="10A0B8A2" w14:textId="77777777" w:rsidTr="00AC1B4D">
        <w:trPr>
          <w:trHeight w:val="1482"/>
        </w:trPr>
        <w:tc>
          <w:tcPr>
            <w:tcW w:w="4917" w:type="dxa"/>
            <w:vMerge/>
          </w:tcPr>
          <w:p w14:paraId="72E4A4D6" w14:textId="77777777" w:rsidR="00AC1B4D" w:rsidRPr="00AC1B4D" w:rsidRDefault="00AC1B4D" w:rsidP="00AC1B4D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8949E60" w14:textId="77777777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88CB3CD" w14:textId="77777777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C1B4D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240395A2" wp14:editId="3890387A">
                  <wp:extent cx="641350" cy="641350"/>
                  <wp:effectExtent l="0" t="0" r="0" b="0"/>
                  <wp:docPr id="42" name="Graphic 1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</w:tcPr>
          <w:p w14:paraId="1B4B20C4" w14:textId="5FDA4E31" w:rsidR="00AC1B4D" w:rsidRPr="00AC1B4D" w:rsidRDefault="00027943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7943">
              <w:rPr>
                <w:rFonts w:asciiTheme="majorHAnsi" w:hAnsiTheme="majorHAnsi" w:cstheme="majorHAnsi"/>
                <w:color w:val="000000" w:themeColor="text1"/>
              </w:rPr>
              <w:t>Abstract, Chiaroscuro, Commission, Complementary colour, Composition, Contemporary, Contrast, Cool colours, Depth, Dilute, Evaluate, Feature, Form, Highlight, Hue, Juxtaposed, Local colour, Line, Manga,  Media/medium, Mixed media, Monochromatic,  Ombre, Photograph, Photorealism, Pixelated, Portraits, Pressure, Primary colour, Proportion, Secondary colour, Selfie,  Shade, Shadows,  Shape, Subject, Symmetry, Tint, Tone,  Transparent, Warm colours, Watercolour, Wet-on-Wet,</w:t>
            </w:r>
          </w:p>
        </w:tc>
      </w:tr>
      <w:tr w:rsidR="00AC1B4D" w:rsidRPr="00AC1B4D" w14:paraId="79E0ADF7" w14:textId="77777777" w:rsidTr="00AC1B4D">
        <w:trPr>
          <w:trHeight w:val="1482"/>
        </w:trPr>
        <w:tc>
          <w:tcPr>
            <w:tcW w:w="4917" w:type="dxa"/>
            <w:vMerge/>
          </w:tcPr>
          <w:p w14:paraId="00D7CF69" w14:textId="77777777" w:rsidR="00AC1B4D" w:rsidRPr="00AC1B4D" w:rsidRDefault="00AC1B4D" w:rsidP="00AC1B4D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23C973A" w14:textId="77777777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9829318" w14:textId="77777777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C1B4D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0FD364E2" wp14:editId="3BD1ED4C">
                  <wp:extent cx="666750" cy="666750"/>
                  <wp:effectExtent l="0" t="0" r="0" b="0"/>
                  <wp:docPr id="43" name="Graphic 12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</w:tcPr>
          <w:p w14:paraId="03A1A80F" w14:textId="77777777" w:rsidR="00AC1B4D" w:rsidRPr="00AC1B4D" w:rsidRDefault="00AC1B4D" w:rsidP="00AC1B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C1B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 marking at regular intervals throughout the project</w:t>
            </w:r>
          </w:p>
          <w:p w14:paraId="6BB9009E" w14:textId="77777777" w:rsidR="00AC1B4D" w:rsidRPr="00AC1B4D" w:rsidRDefault="00AC1B4D" w:rsidP="00AC1B4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AC1B4D">
              <w:rPr>
                <w:rFonts w:asciiTheme="majorHAnsi" w:hAnsiTheme="majorHAnsi" w:cstheme="majorHAnsi"/>
                <w:sz w:val="22"/>
                <w:szCs w:val="22"/>
              </w:rPr>
              <w:t>Frequent peer and self-assessment</w:t>
            </w:r>
          </w:p>
          <w:p w14:paraId="00B400FA" w14:textId="33599DF1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C1B4D">
              <w:rPr>
                <w:rFonts w:asciiTheme="majorHAnsi" w:hAnsiTheme="majorHAnsi" w:cstheme="majorHAnsi"/>
              </w:rPr>
              <w:t>Continual verbal feedback</w:t>
            </w:r>
          </w:p>
        </w:tc>
      </w:tr>
      <w:tr w:rsidR="00AC1B4D" w:rsidRPr="00AC1B4D" w14:paraId="5049A924" w14:textId="77777777" w:rsidTr="00AC1B4D">
        <w:trPr>
          <w:trHeight w:val="1482"/>
        </w:trPr>
        <w:tc>
          <w:tcPr>
            <w:tcW w:w="4917" w:type="dxa"/>
            <w:vMerge/>
          </w:tcPr>
          <w:p w14:paraId="3B7EDE95" w14:textId="77777777" w:rsidR="00AC1B4D" w:rsidRPr="00AC1B4D" w:rsidRDefault="00AC1B4D" w:rsidP="00AC1B4D">
            <w:pPr>
              <w:rPr>
                <w:rFonts w:asciiTheme="majorHAnsi" w:hAnsiTheme="majorHAnsi" w:cstheme="majorHAnsi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D2DCBBB" w14:textId="77777777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0ED70FE" w14:textId="77777777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C1B4D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7F89431D" wp14:editId="4FE0ACD1">
                  <wp:extent cx="647700" cy="647700"/>
                  <wp:effectExtent l="0" t="0" r="0" b="0"/>
                  <wp:docPr id="44" name="Graphic 1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</w:tcPr>
          <w:p w14:paraId="5F09E0FB" w14:textId="100CF9CD" w:rsidR="00AC1B4D" w:rsidRPr="00AC1B4D" w:rsidRDefault="00AC1B4D" w:rsidP="00AC1B4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C1B4D">
              <w:rPr>
                <w:rFonts w:asciiTheme="majorHAnsi" w:hAnsiTheme="majorHAnsi" w:cstheme="majorHAnsi"/>
                <w:color w:val="000000" w:themeColor="text1"/>
              </w:rPr>
              <w:t xml:space="preserve">Art Homework booklet with specific homework tasks to be completed in chronological order as the unit progresses. </w:t>
            </w:r>
          </w:p>
        </w:tc>
      </w:tr>
    </w:tbl>
    <w:p w14:paraId="34EA9994" w14:textId="77777777" w:rsidR="006F7694" w:rsidRPr="00AC1B4D" w:rsidRDefault="006F7694" w:rsidP="006F7694">
      <w:pPr>
        <w:jc w:val="center"/>
        <w:rPr>
          <w:rFonts w:asciiTheme="majorHAnsi" w:hAnsiTheme="majorHAnsi" w:cstheme="majorHAnsi"/>
          <w:b/>
          <w:color w:val="C00000"/>
          <w:u w:val="single"/>
        </w:rPr>
      </w:pPr>
    </w:p>
    <w:p w14:paraId="271291E4" w14:textId="77777777" w:rsidR="006F7694" w:rsidRPr="00AC1B4D" w:rsidRDefault="006F7694">
      <w:pPr>
        <w:rPr>
          <w:rFonts w:asciiTheme="majorHAnsi" w:hAnsiTheme="majorHAnsi" w:cstheme="majorHAnsi"/>
        </w:rPr>
      </w:pPr>
    </w:p>
    <w:sectPr w:rsidR="006F7694" w:rsidRPr="00AC1B4D" w:rsidSect="009B1B41">
      <w:headerReference w:type="default" r:id="rId15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617E" w14:textId="77777777" w:rsidR="002C127A" w:rsidRDefault="002C127A">
      <w:pPr>
        <w:spacing w:after="0" w:line="240" w:lineRule="auto"/>
      </w:pPr>
      <w:r>
        <w:separator/>
      </w:r>
    </w:p>
  </w:endnote>
  <w:endnote w:type="continuationSeparator" w:id="0">
    <w:p w14:paraId="65D5A27B" w14:textId="77777777" w:rsidR="002C127A" w:rsidRDefault="002C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CDCD" w14:textId="77777777" w:rsidR="002C127A" w:rsidRDefault="002C127A">
      <w:pPr>
        <w:spacing w:after="0" w:line="240" w:lineRule="auto"/>
      </w:pPr>
      <w:r>
        <w:separator/>
      </w:r>
    </w:p>
  </w:footnote>
  <w:footnote w:type="continuationSeparator" w:id="0">
    <w:p w14:paraId="31A59613" w14:textId="77777777" w:rsidR="002C127A" w:rsidRDefault="002C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F8A3" w14:textId="77777777" w:rsidR="00707C38" w:rsidRDefault="006F769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A391B6" wp14:editId="5319CF47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031C0AB" wp14:editId="2FB92CD9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1AFB"/>
    <w:multiLevelType w:val="hybridMultilevel"/>
    <w:tmpl w:val="38405C56"/>
    <w:lvl w:ilvl="0" w:tplc="BD340FD8">
      <w:numFmt w:val="bullet"/>
      <w:lvlText w:val="-"/>
      <w:lvlJc w:val="left"/>
      <w:pPr>
        <w:ind w:left="1080" w:hanging="72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359D"/>
    <w:multiLevelType w:val="hybridMultilevel"/>
    <w:tmpl w:val="29DEA268"/>
    <w:lvl w:ilvl="0" w:tplc="7590891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544F9"/>
    <w:multiLevelType w:val="hybridMultilevel"/>
    <w:tmpl w:val="89CE38F0"/>
    <w:lvl w:ilvl="0" w:tplc="BD340FD8">
      <w:numFmt w:val="bullet"/>
      <w:lvlText w:val="-"/>
      <w:lvlJc w:val="left"/>
      <w:pPr>
        <w:ind w:left="1080" w:hanging="72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0606"/>
    <w:multiLevelType w:val="hybridMultilevel"/>
    <w:tmpl w:val="9D1E1D14"/>
    <w:lvl w:ilvl="0" w:tplc="7590891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8077">
    <w:abstractNumId w:val="3"/>
  </w:num>
  <w:num w:numId="2" w16cid:durableId="1384020448">
    <w:abstractNumId w:val="0"/>
  </w:num>
  <w:num w:numId="3" w16cid:durableId="1745183052">
    <w:abstractNumId w:val="2"/>
  </w:num>
  <w:num w:numId="4" w16cid:durableId="175362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94"/>
    <w:rsid w:val="00027943"/>
    <w:rsid w:val="002C127A"/>
    <w:rsid w:val="005F2505"/>
    <w:rsid w:val="006F7694"/>
    <w:rsid w:val="00AC1B4D"/>
    <w:rsid w:val="00C0246F"/>
    <w:rsid w:val="00E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4A28"/>
  <w15:chartTrackingRefBased/>
  <w15:docId w15:val="{2DB809A2-AA6F-45A2-8427-66A72672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694"/>
  </w:style>
  <w:style w:type="table" w:styleId="TableGrid">
    <w:name w:val="Table Grid"/>
    <w:basedOn w:val="TableNormal"/>
    <w:uiPriority w:val="39"/>
    <w:rsid w:val="006F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Fergusson</dc:creator>
  <cp:keywords/>
  <dc:description/>
  <cp:lastModifiedBy>Georgie Fergusson</cp:lastModifiedBy>
  <cp:revision>4</cp:revision>
  <dcterms:created xsi:type="dcterms:W3CDTF">2023-07-26T14:42:00Z</dcterms:created>
  <dcterms:modified xsi:type="dcterms:W3CDTF">2023-08-02T20:50:00Z</dcterms:modified>
</cp:coreProperties>
</file>