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C65F0F" w14:textId="2CC2198E" w:rsidR="009B1B41" w:rsidRDefault="00707C38" w:rsidP="009B1B41">
      <w:pPr>
        <w:spacing w:after="0" w:line="240" w:lineRule="auto"/>
        <w:jc w:val="center"/>
        <w:rPr>
          <w:rFonts w:ascii="Candara" w:hAnsi="Candara"/>
          <w:b/>
          <w:noProof/>
          <w:color w:val="C00000"/>
          <w:sz w:val="28"/>
          <w:szCs w:val="28"/>
          <w:u w:val="single"/>
        </w:rPr>
      </w:pPr>
      <w:r w:rsidRPr="00707C38">
        <w:rPr>
          <w:rFonts w:ascii="Candara" w:hAnsi="Candara"/>
          <w:b/>
          <w:noProof/>
          <w:color w:val="C00000"/>
          <w:sz w:val="28"/>
          <w:szCs w:val="28"/>
          <w:u w:val="single"/>
        </w:rPr>
        <w:t xml:space="preserve">Curriculum Overview for </w:t>
      </w:r>
      <w:r w:rsidR="00BC47C5">
        <w:rPr>
          <w:rFonts w:ascii="Candara" w:hAnsi="Candara"/>
          <w:b/>
          <w:noProof/>
          <w:color w:val="C00000"/>
          <w:sz w:val="28"/>
          <w:szCs w:val="28"/>
          <w:u w:val="single"/>
        </w:rPr>
        <w:t>Geography</w:t>
      </w:r>
    </w:p>
    <w:p w14:paraId="653998EA" w14:textId="1CB742A1" w:rsidR="009B1B41" w:rsidRDefault="009B1B41" w:rsidP="009B1B41">
      <w:pPr>
        <w:spacing w:after="0" w:line="240" w:lineRule="auto"/>
        <w:jc w:val="center"/>
        <w:rPr>
          <w:rFonts w:ascii="Candara" w:hAnsi="Candara"/>
          <w:b/>
          <w:noProof/>
          <w:color w:val="C00000"/>
          <w:sz w:val="28"/>
          <w:szCs w:val="28"/>
          <w:u w:val="single"/>
        </w:rPr>
      </w:pPr>
      <w:r>
        <w:rPr>
          <w:rFonts w:ascii="Candara" w:hAnsi="Candara"/>
          <w:b/>
          <w:noProof/>
          <w:color w:val="C00000"/>
          <w:sz w:val="28"/>
          <w:szCs w:val="28"/>
          <w:u w:val="single"/>
        </w:rPr>
        <w:t xml:space="preserve">Year </w:t>
      </w:r>
      <w:r w:rsidR="00BC47C5">
        <w:rPr>
          <w:rFonts w:ascii="Candara" w:hAnsi="Candara"/>
          <w:b/>
          <w:noProof/>
          <w:color w:val="C00000"/>
          <w:sz w:val="28"/>
          <w:szCs w:val="28"/>
          <w:u w:val="single"/>
        </w:rPr>
        <w:t>8</w:t>
      </w:r>
    </w:p>
    <w:p w14:paraId="6DAC3A5F" w14:textId="77777777" w:rsidR="00707C38" w:rsidRPr="00707C38" w:rsidRDefault="00707C38" w:rsidP="00707C38">
      <w:pPr>
        <w:spacing w:after="0" w:line="240" w:lineRule="auto"/>
        <w:jc w:val="center"/>
        <w:rPr>
          <w:rFonts w:ascii="Candara" w:hAnsi="Candara"/>
          <w:b/>
          <w:noProof/>
          <w:color w:val="C00000"/>
          <w:sz w:val="28"/>
          <w:szCs w:val="28"/>
          <w:u w:val="single"/>
        </w:rPr>
      </w:pPr>
    </w:p>
    <w:tbl>
      <w:tblPr>
        <w:tblStyle w:val="TableGrid"/>
        <w:tblW w:w="9776" w:type="dxa"/>
        <w:tblLook w:val="04A0" w:firstRow="1" w:lastRow="0" w:firstColumn="1" w:lastColumn="0" w:noHBand="0" w:noVBand="1"/>
      </w:tblPr>
      <w:tblGrid>
        <w:gridCol w:w="4390"/>
        <w:gridCol w:w="1275"/>
        <w:gridCol w:w="4111"/>
      </w:tblGrid>
      <w:tr w:rsidR="00707C38" w14:paraId="130E1972" w14:textId="77777777" w:rsidTr="00374F8B">
        <w:trPr>
          <w:trHeight w:val="1482"/>
        </w:trPr>
        <w:tc>
          <w:tcPr>
            <w:tcW w:w="4390" w:type="dxa"/>
            <w:vMerge w:val="restart"/>
          </w:tcPr>
          <w:p w14:paraId="034847E6" w14:textId="76853CA2" w:rsidR="00707C38" w:rsidRPr="00374F8B" w:rsidRDefault="00707C38" w:rsidP="00707C38">
            <w:pPr>
              <w:rPr>
                <w:rFonts w:ascii="Candara" w:hAnsi="Candara"/>
                <w:b/>
                <w:color w:val="385623" w:themeColor="accent6" w:themeShade="80"/>
                <w:sz w:val="24"/>
                <w:szCs w:val="24"/>
                <w:u w:val="single"/>
              </w:rPr>
            </w:pPr>
            <w:r w:rsidRPr="00374F8B">
              <w:rPr>
                <w:rFonts w:ascii="Candara" w:hAnsi="Candara"/>
                <w:b/>
                <w:color w:val="385623" w:themeColor="accent6" w:themeShade="80"/>
                <w:sz w:val="24"/>
                <w:szCs w:val="24"/>
                <w:u w:val="single"/>
              </w:rPr>
              <w:t>Half Term 1</w:t>
            </w:r>
            <w:r w:rsidR="000B60BF" w:rsidRPr="00374F8B">
              <w:rPr>
                <w:rFonts w:ascii="Candara" w:hAnsi="Candara"/>
                <w:b/>
                <w:color w:val="385623" w:themeColor="accent6" w:themeShade="80"/>
                <w:sz w:val="24"/>
                <w:szCs w:val="24"/>
                <w:u w:val="single"/>
              </w:rPr>
              <w:t>&amp;2</w:t>
            </w:r>
            <w:r w:rsidRPr="00374F8B">
              <w:rPr>
                <w:rFonts w:ascii="Candara" w:hAnsi="Candara"/>
                <w:b/>
                <w:color w:val="385623" w:themeColor="accent6" w:themeShade="80"/>
                <w:sz w:val="24"/>
                <w:szCs w:val="24"/>
                <w:u w:val="single"/>
              </w:rPr>
              <w:t xml:space="preserve">: </w:t>
            </w:r>
            <w:r w:rsidR="00BC47C5" w:rsidRPr="00374F8B">
              <w:rPr>
                <w:rFonts w:ascii="Candara" w:hAnsi="Candara"/>
                <w:b/>
                <w:color w:val="385623" w:themeColor="accent6" w:themeShade="80"/>
                <w:sz w:val="24"/>
                <w:szCs w:val="24"/>
                <w:u w:val="single"/>
              </w:rPr>
              <w:t>What is the human and physical geography of South America?</w:t>
            </w:r>
          </w:p>
          <w:p w14:paraId="394AEBF0" w14:textId="77777777" w:rsidR="00BC47C5" w:rsidRPr="00374F8B" w:rsidRDefault="00BC47C5" w:rsidP="00707C38">
            <w:pPr>
              <w:rPr>
                <w:rFonts w:ascii="Candara" w:hAnsi="Candara"/>
                <w:b/>
                <w:color w:val="385623" w:themeColor="accent6" w:themeShade="80"/>
                <w:sz w:val="24"/>
                <w:szCs w:val="24"/>
                <w:u w:val="single"/>
              </w:rPr>
            </w:pPr>
          </w:p>
          <w:p w14:paraId="06FAFFED" w14:textId="77777777" w:rsidR="00707C38" w:rsidRPr="00374F8B" w:rsidRDefault="00707C38" w:rsidP="00707C38">
            <w:pPr>
              <w:rPr>
                <w:rFonts w:ascii="Candara" w:hAnsi="Candara"/>
                <w:b/>
                <w:color w:val="385623" w:themeColor="accent6" w:themeShade="80"/>
                <w:sz w:val="24"/>
                <w:szCs w:val="24"/>
              </w:rPr>
            </w:pPr>
            <w:r w:rsidRPr="00374F8B">
              <w:rPr>
                <w:rFonts w:ascii="Candara" w:hAnsi="Candara"/>
                <w:b/>
                <w:color w:val="385623" w:themeColor="accent6" w:themeShade="80"/>
                <w:sz w:val="24"/>
                <w:szCs w:val="24"/>
              </w:rPr>
              <w:t>Substantive Knowledge:</w:t>
            </w:r>
          </w:p>
          <w:p w14:paraId="46779B63" w14:textId="77777777" w:rsidR="00BC47C5" w:rsidRPr="00374F8B" w:rsidRDefault="00BC47C5" w:rsidP="00BC47C5">
            <w:pPr>
              <w:rPr>
                <w:rFonts w:ascii="Candara" w:hAnsi="Candara"/>
                <w:sz w:val="24"/>
                <w:szCs w:val="24"/>
              </w:rPr>
            </w:pPr>
            <w:r w:rsidRPr="00374F8B">
              <w:rPr>
                <w:rFonts w:ascii="Candara" w:hAnsi="Candara"/>
                <w:sz w:val="24"/>
                <w:szCs w:val="24"/>
              </w:rPr>
              <w:t>Population Density</w:t>
            </w:r>
          </w:p>
          <w:p w14:paraId="75910804" w14:textId="77777777" w:rsidR="00BC47C5" w:rsidRPr="00374F8B" w:rsidRDefault="00BC47C5" w:rsidP="00BC47C5">
            <w:pPr>
              <w:rPr>
                <w:rFonts w:ascii="Candara" w:hAnsi="Candara"/>
                <w:sz w:val="24"/>
                <w:szCs w:val="24"/>
              </w:rPr>
            </w:pPr>
            <w:r w:rsidRPr="00374F8B">
              <w:rPr>
                <w:rFonts w:ascii="Candara" w:hAnsi="Candara"/>
                <w:sz w:val="24"/>
                <w:szCs w:val="24"/>
              </w:rPr>
              <w:t xml:space="preserve">Rainforest Ecosystem </w:t>
            </w:r>
          </w:p>
          <w:p w14:paraId="57ED8699" w14:textId="77777777" w:rsidR="00BC47C5" w:rsidRPr="00374F8B" w:rsidRDefault="00BC47C5" w:rsidP="00BC47C5">
            <w:pPr>
              <w:rPr>
                <w:rFonts w:ascii="Candara" w:hAnsi="Candara"/>
                <w:sz w:val="24"/>
                <w:szCs w:val="24"/>
              </w:rPr>
            </w:pPr>
            <w:r w:rsidRPr="00374F8B">
              <w:rPr>
                <w:rFonts w:ascii="Candara" w:hAnsi="Candara"/>
                <w:sz w:val="24"/>
                <w:szCs w:val="24"/>
              </w:rPr>
              <w:t xml:space="preserve">Weather and climate in South America </w:t>
            </w:r>
          </w:p>
          <w:p w14:paraId="4E51933E" w14:textId="77777777" w:rsidR="00BC47C5" w:rsidRPr="00374F8B" w:rsidRDefault="00BC47C5" w:rsidP="00BC47C5">
            <w:pPr>
              <w:rPr>
                <w:rFonts w:ascii="Candara" w:hAnsi="Candara"/>
                <w:sz w:val="24"/>
                <w:szCs w:val="24"/>
              </w:rPr>
            </w:pPr>
            <w:r w:rsidRPr="00374F8B">
              <w:rPr>
                <w:rFonts w:ascii="Candara" w:hAnsi="Candara"/>
                <w:sz w:val="24"/>
                <w:szCs w:val="24"/>
              </w:rPr>
              <w:t>Deforestation</w:t>
            </w:r>
          </w:p>
          <w:p w14:paraId="2A8A8E70" w14:textId="77777777" w:rsidR="00BC47C5" w:rsidRPr="00374F8B" w:rsidRDefault="00BC47C5" w:rsidP="00BC47C5">
            <w:pPr>
              <w:rPr>
                <w:rFonts w:ascii="Candara" w:hAnsi="Candara"/>
                <w:sz w:val="24"/>
                <w:szCs w:val="24"/>
              </w:rPr>
            </w:pPr>
            <w:r w:rsidRPr="00374F8B">
              <w:rPr>
                <w:rFonts w:ascii="Candara" w:hAnsi="Candara"/>
                <w:sz w:val="24"/>
                <w:szCs w:val="24"/>
              </w:rPr>
              <w:t>Sustainability</w:t>
            </w:r>
          </w:p>
          <w:p w14:paraId="20871B28" w14:textId="77777777" w:rsidR="00BC47C5" w:rsidRPr="00374F8B" w:rsidRDefault="00BC47C5" w:rsidP="00BC47C5">
            <w:pPr>
              <w:rPr>
                <w:rFonts w:ascii="Candara" w:hAnsi="Candara"/>
                <w:sz w:val="24"/>
                <w:szCs w:val="24"/>
              </w:rPr>
            </w:pPr>
            <w:r w:rsidRPr="00374F8B">
              <w:rPr>
                <w:rFonts w:ascii="Candara" w:hAnsi="Candara"/>
                <w:sz w:val="24"/>
                <w:szCs w:val="24"/>
              </w:rPr>
              <w:t>Favela Settlements (Causes, challenges, management)</w:t>
            </w:r>
          </w:p>
          <w:p w14:paraId="7A299768" w14:textId="77777777" w:rsidR="00BC47C5" w:rsidRPr="00374F8B" w:rsidRDefault="00BC47C5" w:rsidP="00BC47C5">
            <w:pPr>
              <w:rPr>
                <w:rFonts w:ascii="Candara" w:hAnsi="Candara"/>
                <w:sz w:val="24"/>
                <w:szCs w:val="24"/>
              </w:rPr>
            </w:pPr>
            <w:r w:rsidRPr="00374F8B">
              <w:rPr>
                <w:rFonts w:ascii="Candara" w:hAnsi="Candara"/>
                <w:sz w:val="24"/>
                <w:szCs w:val="24"/>
              </w:rPr>
              <w:t>Map skills (L1, L8)</w:t>
            </w:r>
          </w:p>
          <w:p w14:paraId="28A274BB" w14:textId="77777777" w:rsidR="00BC47C5" w:rsidRPr="00374F8B" w:rsidRDefault="00BC47C5" w:rsidP="00BC47C5">
            <w:pPr>
              <w:rPr>
                <w:rFonts w:ascii="Candara" w:hAnsi="Candara"/>
                <w:sz w:val="24"/>
                <w:szCs w:val="24"/>
              </w:rPr>
            </w:pPr>
            <w:r w:rsidRPr="00374F8B">
              <w:rPr>
                <w:rFonts w:ascii="Candara" w:hAnsi="Candara"/>
                <w:sz w:val="24"/>
                <w:szCs w:val="24"/>
              </w:rPr>
              <w:t>Physical Geography (L1, L2, L3, L4, L5, L6, L7)</w:t>
            </w:r>
          </w:p>
          <w:p w14:paraId="7B64FED3" w14:textId="77777777" w:rsidR="00BC47C5" w:rsidRPr="00374F8B" w:rsidRDefault="00BC47C5" w:rsidP="00BC47C5">
            <w:pPr>
              <w:pStyle w:val="ListParagraph"/>
              <w:numPr>
                <w:ilvl w:val="0"/>
                <w:numId w:val="1"/>
              </w:numPr>
              <w:rPr>
                <w:rFonts w:ascii="Candara" w:hAnsi="Candara"/>
                <w:sz w:val="24"/>
                <w:szCs w:val="24"/>
              </w:rPr>
            </w:pPr>
            <w:r w:rsidRPr="00374F8B">
              <w:rPr>
                <w:rFonts w:ascii="Candara" w:hAnsi="Candara"/>
                <w:sz w:val="24"/>
                <w:szCs w:val="24"/>
              </w:rPr>
              <w:t>Climate graphs</w:t>
            </w:r>
          </w:p>
          <w:p w14:paraId="6C90DD22" w14:textId="77777777" w:rsidR="00BC47C5" w:rsidRPr="00374F8B" w:rsidRDefault="00BC47C5" w:rsidP="00BC47C5">
            <w:pPr>
              <w:pStyle w:val="ListParagraph"/>
              <w:numPr>
                <w:ilvl w:val="0"/>
                <w:numId w:val="1"/>
              </w:numPr>
              <w:rPr>
                <w:rFonts w:ascii="Candara" w:hAnsi="Candara"/>
                <w:sz w:val="24"/>
                <w:szCs w:val="24"/>
              </w:rPr>
            </w:pPr>
            <w:r w:rsidRPr="00374F8B">
              <w:rPr>
                <w:rFonts w:ascii="Candara" w:hAnsi="Candara"/>
                <w:sz w:val="24"/>
                <w:szCs w:val="24"/>
              </w:rPr>
              <w:t>Relief</w:t>
            </w:r>
          </w:p>
          <w:p w14:paraId="0C80648E" w14:textId="77777777" w:rsidR="00BC47C5" w:rsidRPr="00374F8B" w:rsidRDefault="00BC47C5" w:rsidP="00BC47C5">
            <w:pPr>
              <w:pStyle w:val="ListParagraph"/>
              <w:numPr>
                <w:ilvl w:val="0"/>
                <w:numId w:val="1"/>
              </w:numPr>
              <w:rPr>
                <w:rFonts w:ascii="Candara" w:hAnsi="Candara"/>
                <w:sz w:val="24"/>
                <w:szCs w:val="24"/>
              </w:rPr>
            </w:pPr>
            <w:r w:rsidRPr="00374F8B">
              <w:rPr>
                <w:rFonts w:ascii="Candara" w:hAnsi="Candara"/>
                <w:sz w:val="24"/>
                <w:szCs w:val="24"/>
              </w:rPr>
              <w:t xml:space="preserve">Climate </w:t>
            </w:r>
          </w:p>
          <w:p w14:paraId="349E5129" w14:textId="77777777" w:rsidR="00BC47C5" w:rsidRPr="00374F8B" w:rsidRDefault="00BC47C5" w:rsidP="00BC47C5">
            <w:pPr>
              <w:pStyle w:val="ListParagraph"/>
              <w:numPr>
                <w:ilvl w:val="0"/>
                <w:numId w:val="1"/>
              </w:numPr>
              <w:rPr>
                <w:rFonts w:ascii="Candara" w:hAnsi="Candara"/>
                <w:sz w:val="24"/>
                <w:szCs w:val="24"/>
              </w:rPr>
            </w:pPr>
            <w:r w:rsidRPr="00374F8B">
              <w:rPr>
                <w:rFonts w:ascii="Candara" w:hAnsi="Candara"/>
                <w:sz w:val="24"/>
                <w:szCs w:val="24"/>
              </w:rPr>
              <w:t xml:space="preserve">Precipitation </w:t>
            </w:r>
          </w:p>
          <w:p w14:paraId="389C66DD" w14:textId="77777777" w:rsidR="00BC47C5" w:rsidRPr="00374F8B" w:rsidRDefault="00BC47C5" w:rsidP="00BC47C5">
            <w:pPr>
              <w:pStyle w:val="ListParagraph"/>
              <w:numPr>
                <w:ilvl w:val="0"/>
                <w:numId w:val="1"/>
              </w:numPr>
              <w:rPr>
                <w:rFonts w:ascii="Candara" w:hAnsi="Candara"/>
                <w:sz w:val="24"/>
                <w:szCs w:val="24"/>
              </w:rPr>
            </w:pPr>
            <w:r w:rsidRPr="00374F8B">
              <w:rPr>
                <w:rFonts w:ascii="Candara" w:hAnsi="Candara"/>
                <w:sz w:val="24"/>
                <w:szCs w:val="24"/>
              </w:rPr>
              <w:t xml:space="preserve">Temperature </w:t>
            </w:r>
          </w:p>
          <w:p w14:paraId="5E055540" w14:textId="77777777" w:rsidR="00374F8B" w:rsidRDefault="00BC47C5" w:rsidP="00707C38">
            <w:pPr>
              <w:rPr>
                <w:rFonts w:ascii="Candara" w:hAnsi="Candara"/>
                <w:sz w:val="24"/>
                <w:szCs w:val="24"/>
              </w:rPr>
            </w:pPr>
            <w:r w:rsidRPr="00374F8B">
              <w:rPr>
                <w:rFonts w:ascii="Candara" w:hAnsi="Candara"/>
                <w:sz w:val="24"/>
                <w:szCs w:val="24"/>
              </w:rPr>
              <w:t>Interpretation of maps/sources (L1, L2, L3. L5)</w:t>
            </w:r>
          </w:p>
          <w:p w14:paraId="7826DD66" w14:textId="77777777" w:rsidR="00374F8B" w:rsidRDefault="00374F8B" w:rsidP="00707C38">
            <w:pPr>
              <w:rPr>
                <w:rFonts w:ascii="Candara" w:hAnsi="Candara"/>
                <w:b/>
                <w:color w:val="385623" w:themeColor="accent6" w:themeShade="80"/>
                <w:sz w:val="24"/>
                <w:szCs w:val="24"/>
              </w:rPr>
            </w:pPr>
          </w:p>
          <w:p w14:paraId="68ADC0CE" w14:textId="0DA46E44" w:rsidR="00707C38" w:rsidRPr="00374F8B" w:rsidRDefault="00707C38" w:rsidP="00707C38">
            <w:pPr>
              <w:rPr>
                <w:rFonts w:ascii="Candara" w:hAnsi="Candara"/>
                <w:color w:val="385623" w:themeColor="accent6" w:themeShade="80"/>
                <w:sz w:val="24"/>
                <w:szCs w:val="24"/>
              </w:rPr>
            </w:pPr>
            <w:r w:rsidRPr="00374F8B">
              <w:rPr>
                <w:rFonts w:ascii="Candara" w:hAnsi="Candara"/>
                <w:b/>
                <w:color w:val="385623" w:themeColor="accent6" w:themeShade="80"/>
                <w:sz w:val="24"/>
                <w:szCs w:val="24"/>
              </w:rPr>
              <w:t>Disciplinary Knowledge:</w:t>
            </w:r>
          </w:p>
          <w:p w14:paraId="673D3799" w14:textId="77777777" w:rsidR="00BC47C5" w:rsidRPr="00374F8B" w:rsidRDefault="00BC47C5" w:rsidP="00BC47C5">
            <w:pPr>
              <w:rPr>
                <w:rFonts w:ascii="Candara" w:hAnsi="Candara" w:cstheme="minorHAnsi"/>
                <w:sz w:val="24"/>
                <w:szCs w:val="24"/>
              </w:rPr>
            </w:pPr>
            <w:bookmarkStart w:id="0" w:name="_GoBack"/>
            <w:bookmarkEnd w:id="0"/>
            <w:r w:rsidRPr="00374F8B">
              <w:rPr>
                <w:rFonts w:ascii="Candara" w:hAnsi="Candara" w:cstheme="minorHAnsi"/>
                <w:sz w:val="24"/>
                <w:szCs w:val="24"/>
              </w:rPr>
              <w:t>Literacy skills</w:t>
            </w:r>
          </w:p>
          <w:p w14:paraId="328ADD3F" w14:textId="77777777" w:rsidR="00BC47C5" w:rsidRPr="00374F8B" w:rsidRDefault="00BC47C5" w:rsidP="00BC47C5">
            <w:pPr>
              <w:rPr>
                <w:rFonts w:ascii="Candara" w:hAnsi="Candara" w:cstheme="minorHAnsi"/>
                <w:sz w:val="24"/>
                <w:szCs w:val="24"/>
              </w:rPr>
            </w:pPr>
            <w:r w:rsidRPr="00374F8B">
              <w:rPr>
                <w:rFonts w:ascii="Candara" w:hAnsi="Candara" w:cstheme="minorHAnsi"/>
                <w:sz w:val="24"/>
                <w:szCs w:val="24"/>
              </w:rPr>
              <w:t>Analytical\explanation skills</w:t>
            </w:r>
          </w:p>
          <w:p w14:paraId="14568C9C" w14:textId="77777777" w:rsidR="00BC47C5" w:rsidRPr="00374F8B" w:rsidRDefault="00BC47C5" w:rsidP="00BC47C5">
            <w:pPr>
              <w:rPr>
                <w:rFonts w:ascii="Candara" w:hAnsi="Candara" w:cstheme="minorHAnsi"/>
                <w:sz w:val="24"/>
                <w:szCs w:val="24"/>
              </w:rPr>
            </w:pPr>
            <w:r w:rsidRPr="00374F8B">
              <w:rPr>
                <w:rFonts w:ascii="Candara" w:hAnsi="Candara" w:cstheme="minorHAnsi"/>
                <w:sz w:val="24"/>
                <w:szCs w:val="24"/>
              </w:rPr>
              <w:t>Reading comprehension</w:t>
            </w:r>
          </w:p>
          <w:p w14:paraId="575D0487" w14:textId="77777777" w:rsidR="00BC47C5" w:rsidRPr="00374F8B" w:rsidRDefault="00BC47C5" w:rsidP="00BC47C5">
            <w:pPr>
              <w:rPr>
                <w:rFonts w:ascii="Candara" w:hAnsi="Candara" w:cstheme="minorHAnsi"/>
                <w:sz w:val="24"/>
                <w:szCs w:val="24"/>
              </w:rPr>
            </w:pPr>
            <w:r w:rsidRPr="00374F8B">
              <w:rPr>
                <w:rFonts w:ascii="Candara" w:hAnsi="Candara" w:cstheme="minorHAnsi"/>
                <w:sz w:val="24"/>
                <w:szCs w:val="24"/>
              </w:rPr>
              <w:t>Evaluating</w:t>
            </w:r>
          </w:p>
          <w:p w14:paraId="2683904D" w14:textId="77777777" w:rsidR="00BC47C5" w:rsidRPr="00374F8B" w:rsidRDefault="00BC47C5" w:rsidP="00BC47C5">
            <w:pPr>
              <w:rPr>
                <w:rFonts w:ascii="Candara" w:hAnsi="Candara" w:cstheme="minorHAnsi"/>
                <w:sz w:val="24"/>
                <w:szCs w:val="24"/>
              </w:rPr>
            </w:pPr>
            <w:r w:rsidRPr="00374F8B">
              <w:rPr>
                <w:rFonts w:ascii="Candara" w:hAnsi="Candara" w:cstheme="minorHAnsi"/>
                <w:sz w:val="24"/>
                <w:szCs w:val="24"/>
              </w:rPr>
              <w:t>Analysis of data</w:t>
            </w:r>
          </w:p>
          <w:p w14:paraId="2043AAF9" w14:textId="77777777" w:rsidR="00BC47C5" w:rsidRPr="00374F8B" w:rsidRDefault="00BC47C5" w:rsidP="00BC47C5">
            <w:pPr>
              <w:rPr>
                <w:rFonts w:ascii="Candara" w:hAnsi="Candara"/>
                <w:sz w:val="24"/>
                <w:szCs w:val="24"/>
              </w:rPr>
            </w:pPr>
            <w:r w:rsidRPr="00374F8B">
              <w:rPr>
                <w:rFonts w:ascii="Candara" w:hAnsi="Candara"/>
                <w:sz w:val="24"/>
                <w:szCs w:val="24"/>
              </w:rPr>
              <w:t>Map skills (L1, L8)</w:t>
            </w:r>
          </w:p>
          <w:p w14:paraId="5FC4A4F8" w14:textId="5BE9A300" w:rsidR="00707C38" w:rsidRPr="00374F8B" w:rsidRDefault="00BC47C5" w:rsidP="00707C38">
            <w:pPr>
              <w:rPr>
                <w:rFonts w:ascii="Candara" w:hAnsi="Candara"/>
                <w:sz w:val="24"/>
                <w:szCs w:val="24"/>
              </w:rPr>
            </w:pPr>
            <w:r w:rsidRPr="00374F8B">
              <w:rPr>
                <w:rFonts w:ascii="Candara" w:hAnsi="Candara"/>
                <w:sz w:val="24"/>
                <w:szCs w:val="24"/>
              </w:rPr>
              <w:t>Interpretation of maps/sources (L1, L2, L3. L5)</w:t>
            </w:r>
          </w:p>
        </w:tc>
        <w:tc>
          <w:tcPr>
            <w:tcW w:w="1275" w:type="dxa"/>
          </w:tcPr>
          <w:p w14:paraId="15F99743" w14:textId="77777777" w:rsidR="00707C38" w:rsidRPr="00707C38" w:rsidRDefault="00707C38" w:rsidP="00707C38">
            <w:pPr>
              <w:jc w:val="center"/>
              <w:rPr>
                <w:rFonts w:ascii="Candara" w:hAnsi="Candara"/>
                <w:color w:val="000000" w:themeColor="text1"/>
              </w:rPr>
            </w:pPr>
          </w:p>
          <w:p w14:paraId="232C9EA9" w14:textId="77777777" w:rsidR="00707C38" w:rsidRPr="00707C38" w:rsidRDefault="00707C38" w:rsidP="00707C38">
            <w:pPr>
              <w:jc w:val="center"/>
              <w:rPr>
                <w:rFonts w:ascii="Candara" w:hAnsi="Candara"/>
                <w:color w:val="000000" w:themeColor="text1"/>
              </w:rPr>
            </w:pPr>
            <w:r w:rsidRPr="00707C38">
              <w:rPr>
                <w:rFonts w:ascii="Candara" w:hAnsi="Candara"/>
                <w:noProof/>
                <w:color w:val="000000" w:themeColor="text1"/>
              </w:rPr>
              <w:drawing>
                <wp:inline distT="0" distB="0" distL="0" distR="0" wp14:anchorId="1544362A" wp14:editId="74DE98FC">
                  <wp:extent cx="590550" cy="590550"/>
                  <wp:effectExtent l="0" t="0" r="0" b="0"/>
                  <wp:docPr id="41" name="Graphic 41" descr="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books.svg"/>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590550" cy="590550"/>
                          </a:xfrm>
                          <a:prstGeom prst="rect">
                            <a:avLst/>
                          </a:prstGeom>
                        </pic:spPr>
                      </pic:pic>
                    </a:graphicData>
                  </a:graphic>
                </wp:inline>
              </w:drawing>
            </w:r>
          </w:p>
        </w:tc>
        <w:tc>
          <w:tcPr>
            <w:tcW w:w="4111" w:type="dxa"/>
          </w:tcPr>
          <w:p w14:paraId="05E332BB" w14:textId="77777777" w:rsidR="00BC47C5" w:rsidRPr="00374F8B" w:rsidRDefault="00BC47C5" w:rsidP="00BC47C5">
            <w:pPr>
              <w:pStyle w:val="ListParagraph"/>
              <w:numPr>
                <w:ilvl w:val="0"/>
                <w:numId w:val="2"/>
              </w:numPr>
              <w:rPr>
                <w:rFonts w:ascii="Candara" w:hAnsi="Candara"/>
              </w:rPr>
            </w:pPr>
            <w:r w:rsidRPr="00374F8B">
              <w:rPr>
                <w:rFonts w:ascii="Candara" w:hAnsi="Candara"/>
              </w:rPr>
              <w:t xml:space="preserve">Students will be engaging with passages and text informing them of perspectives in relation to the various geographies of South America, consistently these will be read as a class. Using the most able readers in the class to provide a different voice to message the lesson’s aims </w:t>
            </w:r>
          </w:p>
          <w:p w14:paraId="781DF04B" w14:textId="77777777" w:rsidR="00BC47C5" w:rsidRPr="00374F8B" w:rsidRDefault="00BC47C5" w:rsidP="00BC47C5">
            <w:pPr>
              <w:pStyle w:val="ListParagraph"/>
              <w:numPr>
                <w:ilvl w:val="0"/>
                <w:numId w:val="2"/>
              </w:numPr>
              <w:rPr>
                <w:rFonts w:ascii="Candara" w:hAnsi="Candara"/>
              </w:rPr>
            </w:pPr>
            <w:r w:rsidRPr="00374F8B">
              <w:rPr>
                <w:rFonts w:ascii="Candara" w:hAnsi="Candara"/>
              </w:rPr>
              <w:t>Students will also be taught how to decipher texts, particularly when looking at social, environmental and economic impacts. Students will be shown how to look for key words and how to identify key information</w:t>
            </w:r>
          </w:p>
          <w:p w14:paraId="7B58C97A" w14:textId="77777777" w:rsidR="000B60BF" w:rsidRPr="00374F8B" w:rsidRDefault="000B60BF" w:rsidP="000B60BF">
            <w:pPr>
              <w:rPr>
                <w:rFonts w:ascii="Candara" w:eastAsia="Times New Roman" w:hAnsi="Candara" w:cstheme="minorHAnsi"/>
                <w:b/>
                <w:bCs/>
                <w:color w:val="0F1111"/>
                <w:kern w:val="36"/>
                <w:lang w:eastAsia="en-GB"/>
              </w:rPr>
            </w:pPr>
            <w:r w:rsidRPr="00374F8B">
              <w:rPr>
                <w:rFonts w:ascii="Candara" w:eastAsia="Times New Roman" w:hAnsi="Candara" w:cstheme="minorHAnsi"/>
                <w:b/>
                <w:bCs/>
                <w:color w:val="0F1111"/>
                <w:kern w:val="36"/>
                <w:lang w:eastAsia="en-GB"/>
              </w:rPr>
              <w:t xml:space="preserve">Book Recommendation: </w:t>
            </w:r>
          </w:p>
          <w:p w14:paraId="374C10EB" w14:textId="5CFD454F" w:rsidR="000B60BF" w:rsidRPr="00374F8B" w:rsidRDefault="000B60BF" w:rsidP="000B60BF">
            <w:pPr>
              <w:rPr>
                <w:rFonts w:ascii="Candara" w:hAnsi="Candara"/>
                <w:b/>
                <w:u w:val="single"/>
              </w:rPr>
            </w:pPr>
            <w:r w:rsidRPr="00374F8B">
              <w:rPr>
                <w:rFonts w:ascii="Candara" w:eastAsia="Times New Roman" w:hAnsi="Candara" w:cstheme="minorHAnsi"/>
                <w:bCs/>
                <w:color w:val="0F1111"/>
                <w:kern w:val="36"/>
                <w:lang w:eastAsia="en-GB"/>
              </w:rPr>
              <w:t>National Geographic Student World Atlas</w:t>
            </w:r>
          </w:p>
          <w:p w14:paraId="01CF9184" w14:textId="77777777" w:rsidR="00707C38" w:rsidRPr="00374F8B" w:rsidRDefault="00707C38" w:rsidP="00707C38">
            <w:pPr>
              <w:rPr>
                <w:rFonts w:ascii="Candara" w:hAnsi="Candara"/>
                <w:color w:val="000000" w:themeColor="text1"/>
              </w:rPr>
            </w:pPr>
          </w:p>
        </w:tc>
      </w:tr>
      <w:tr w:rsidR="00707C38" w14:paraId="348C13CE" w14:textId="77777777" w:rsidTr="00374F8B">
        <w:trPr>
          <w:trHeight w:val="1482"/>
        </w:trPr>
        <w:tc>
          <w:tcPr>
            <w:tcW w:w="4390" w:type="dxa"/>
            <w:vMerge/>
          </w:tcPr>
          <w:p w14:paraId="1EF2EF81" w14:textId="77777777" w:rsidR="00707C38" w:rsidRPr="00374F8B" w:rsidRDefault="00707C38" w:rsidP="00707C38">
            <w:pPr>
              <w:rPr>
                <w:rFonts w:ascii="Candara" w:hAnsi="Candara"/>
                <w:b/>
                <w:color w:val="385623" w:themeColor="accent6" w:themeShade="80"/>
                <w:sz w:val="24"/>
                <w:szCs w:val="24"/>
                <w:u w:val="single"/>
              </w:rPr>
            </w:pPr>
          </w:p>
        </w:tc>
        <w:tc>
          <w:tcPr>
            <w:tcW w:w="1275" w:type="dxa"/>
          </w:tcPr>
          <w:p w14:paraId="68DADE1C" w14:textId="77777777" w:rsidR="00707C38" w:rsidRDefault="00707C38" w:rsidP="00707C38">
            <w:pPr>
              <w:rPr>
                <w:rFonts w:ascii="Candara" w:hAnsi="Candara"/>
                <w:color w:val="000000" w:themeColor="text1"/>
              </w:rPr>
            </w:pPr>
          </w:p>
          <w:p w14:paraId="2F87C57E" w14:textId="77777777" w:rsidR="00707C38" w:rsidRPr="00707C38" w:rsidRDefault="00707C38" w:rsidP="00707C38">
            <w:pPr>
              <w:rPr>
                <w:rFonts w:ascii="Candara" w:hAnsi="Candara"/>
                <w:color w:val="000000" w:themeColor="text1"/>
              </w:rPr>
            </w:pPr>
            <w:r>
              <w:rPr>
                <w:rFonts w:ascii="Candara" w:hAnsi="Candara"/>
                <w:noProof/>
                <w:color w:val="000000" w:themeColor="text1"/>
              </w:rPr>
              <w:drawing>
                <wp:inline distT="0" distB="0" distL="0" distR="0" wp14:anchorId="1A9FF070" wp14:editId="04D7B9F4">
                  <wp:extent cx="641350" cy="641350"/>
                  <wp:effectExtent l="0" t="0" r="0" b="0"/>
                  <wp:docPr id="42" name="Graphic 42" descr="Spe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speech.svg"/>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641350" cy="641350"/>
                          </a:xfrm>
                          <a:prstGeom prst="rect">
                            <a:avLst/>
                          </a:prstGeom>
                        </pic:spPr>
                      </pic:pic>
                    </a:graphicData>
                  </a:graphic>
                </wp:inline>
              </w:drawing>
            </w:r>
          </w:p>
        </w:tc>
        <w:tc>
          <w:tcPr>
            <w:tcW w:w="4111" w:type="dxa"/>
          </w:tcPr>
          <w:p w14:paraId="448C9610" w14:textId="77777777" w:rsidR="000B60BF" w:rsidRPr="00374F8B" w:rsidRDefault="000B60BF" w:rsidP="000B60BF">
            <w:pPr>
              <w:rPr>
                <w:rFonts w:ascii="Candara" w:hAnsi="Candara"/>
              </w:rPr>
            </w:pPr>
            <w:r w:rsidRPr="00374F8B">
              <w:rPr>
                <w:rFonts w:ascii="Candara" w:hAnsi="Candara"/>
              </w:rPr>
              <w:t>South America</w:t>
            </w:r>
          </w:p>
          <w:p w14:paraId="6065AEE4" w14:textId="77777777" w:rsidR="000B60BF" w:rsidRPr="00374F8B" w:rsidRDefault="000B60BF" w:rsidP="000B60BF">
            <w:pPr>
              <w:rPr>
                <w:rFonts w:ascii="Candara" w:hAnsi="Candara"/>
              </w:rPr>
            </w:pPr>
            <w:r w:rsidRPr="00374F8B">
              <w:rPr>
                <w:rFonts w:ascii="Candara" w:hAnsi="Candara"/>
              </w:rPr>
              <w:t>Deforestation</w:t>
            </w:r>
          </w:p>
          <w:p w14:paraId="37F33AD1" w14:textId="77777777" w:rsidR="000B60BF" w:rsidRPr="00374F8B" w:rsidRDefault="000B60BF" w:rsidP="000B60BF">
            <w:pPr>
              <w:rPr>
                <w:rFonts w:ascii="Candara" w:hAnsi="Candara"/>
              </w:rPr>
            </w:pPr>
            <w:r w:rsidRPr="00374F8B">
              <w:rPr>
                <w:rFonts w:ascii="Candara" w:hAnsi="Candara"/>
              </w:rPr>
              <w:t xml:space="preserve">Population </w:t>
            </w:r>
          </w:p>
          <w:p w14:paraId="0924438A" w14:textId="77777777" w:rsidR="000B60BF" w:rsidRPr="00374F8B" w:rsidRDefault="000B60BF" w:rsidP="000B60BF">
            <w:pPr>
              <w:rPr>
                <w:rFonts w:ascii="Candara" w:hAnsi="Candara"/>
              </w:rPr>
            </w:pPr>
            <w:r w:rsidRPr="00374F8B">
              <w:rPr>
                <w:rFonts w:ascii="Candara" w:hAnsi="Candara"/>
              </w:rPr>
              <w:t>High Density</w:t>
            </w:r>
          </w:p>
          <w:p w14:paraId="4F3FAFEB" w14:textId="77777777" w:rsidR="000B60BF" w:rsidRPr="00374F8B" w:rsidRDefault="000B60BF" w:rsidP="000B60BF">
            <w:pPr>
              <w:rPr>
                <w:rFonts w:ascii="Candara" w:hAnsi="Candara"/>
              </w:rPr>
            </w:pPr>
            <w:r w:rsidRPr="00374F8B">
              <w:rPr>
                <w:rFonts w:ascii="Candara" w:hAnsi="Candara"/>
              </w:rPr>
              <w:t>Low Density</w:t>
            </w:r>
          </w:p>
          <w:p w14:paraId="594C9958" w14:textId="77777777" w:rsidR="000B60BF" w:rsidRPr="00374F8B" w:rsidRDefault="000B60BF" w:rsidP="000B60BF">
            <w:pPr>
              <w:rPr>
                <w:rFonts w:ascii="Candara" w:hAnsi="Candara"/>
              </w:rPr>
            </w:pPr>
            <w:r w:rsidRPr="00374F8B">
              <w:rPr>
                <w:rFonts w:ascii="Candara" w:hAnsi="Candara"/>
              </w:rPr>
              <w:t>Densely populated</w:t>
            </w:r>
          </w:p>
          <w:p w14:paraId="6AA3B00A" w14:textId="77777777" w:rsidR="000B60BF" w:rsidRPr="00374F8B" w:rsidRDefault="000B60BF" w:rsidP="000B60BF">
            <w:pPr>
              <w:rPr>
                <w:rFonts w:ascii="Candara" w:hAnsi="Candara"/>
              </w:rPr>
            </w:pPr>
            <w:r w:rsidRPr="00374F8B">
              <w:rPr>
                <w:rFonts w:ascii="Candara" w:hAnsi="Candara"/>
              </w:rPr>
              <w:t>Sparsely populated</w:t>
            </w:r>
          </w:p>
          <w:p w14:paraId="24A55F21" w14:textId="77777777" w:rsidR="000B60BF" w:rsidRPr="00374F8B" w:rsidRDefault="000B60BF" w:rsidP="000B60BF">
            <w:pPr>
              <w:rPr>
                <w:rFonts w:ascii="Candara" w:hAnsi="Candara"/>
              </w:rPr>
            </w:pPr>
            <w:r w:rsidRPr="00374F8B">
              <w:rPr>
                <w:rFonts w:ascii="Candara" w:hAnsi="Candara"/>
              </w:rPr>
              <w:t>Physical geography</w:t>
            </w:r>
          </w:p>
          <w:p w14:paraId="773F3340" w14:textId="77777777" w:rsidR="000B60BF" w:rsidRPr="00374F8B" w:rsidRDefault="000B60BF" w:rsidP="000B60BF">
            <w:pPr>
              <w:rPr>
                <w:rFonts w:ascii="Candara" w:hAnsi="Candara"/>
              </w:rPr>
            </w:pPr>
            <w:r w:rsidRPr="00374F8B">
              <w:rPr>
                <w:rFonts w:ascii="Candara" w:hAnsi="Candara"/>
              </w:rPr>
              <w:t>Human geography</w:t>
            </w:r>
          </w:p>
          <w:p w14:paraId="4E9E1C47" w14:textId="77777777" w:rsidR="000B60BF" w:rsidRPr="00374F8B" w:rsidRDefault="000B60BF" w:rsidP="000B60BF">
            <w:pPr>
              <w:rPr>
                <w:rFonts w:ascii="Candara" w:hAnsi="Candara"/>
              </w:rPr>
            </w:pPr>
            <w:r w:rsidRPr="00374F8B">
              <w:rPr>
                <w:rFonts w:ascii="Candara" w:hAnsi="Candara"/>
              </w:rPr>
              <w:t xml:space="preserve">Climate change </w:t>
            </w:r>
          </w:p>
          <w:p w14:paraId="22AFBDB7" w14:textId="77777777" w:rsidR="000B60BF" w:rsidRPr="00374F8B" w:rsidRDefault="000B60BF" w:rsidP="000B60BF">
            <w:pPr>
              <w:rPr>
                <w:rFonts w:ascii="Candara" w:hAnsi="Candara"/>
              </w:rPr>
            </w:pPr>
            <w:r w:rsidRPr="00374F8B">
              <w:rPr>
                <w:rFonts w:ascii="Candara" w:hAnsi="Candara"/>
              </w:rPr>
              <w:t>Precipitation</w:t>
            </w:r>
          </w:p>
          <w:p w14:paraId="4B0DDADD" w14:textId="77777777" w:rsidR="000B60BF" w:rsidRPr="00374F8B" w:rsidRDefault="000B60BF" w:rsidP="000B60BF">
            <w:pPr>
              <w:rPr>
                <w:rFonts w:ascii="Candara" w:hAnsi="Candara"/>
              </w:rPr>
            </w:pPr>
            <w:r w:rsidRPr="00374F8B">
              <w:rPr>
                <w:rFonts w:ascii="Candara" w:hAnsi="Candara"/>
              </w:rPr>
              <w:t xml:space="preserve">Relief </w:t>
            </w:r>
          </w:p>
          <w:p w14:paraId="6D9231C4" w14:textId="77777777" w:rsidR="000B60BF" w:rsidRPr="00374F8B" w:rsidRDefault="000B60BF" w:rsidP="000B60BF">
            <w:pPr>
              <w:rPr>
                <w:rFonts w:ascii="Candara" w:hAnsi="Candara"/>
              </w:rPr>
            </w:pPr>
            <w:r w:rsidRPr="00374F8B">
              <w:rPr>
                <w:rFonts w:ascii="Candara" w:hAnsi="Candara"/>
              </w:rPr>
              <w:t xml:space="preserve">Sustainability </w:t>
            </w:r>
          </w:p>
          <w:p w14:paraId="1C8C121C" w14:textId="77777777" w:rsidR="000B60BF" w:rsidRPr="00374F8B" w:rsidRDefault="000B60BF" w:rsidP="000B60BF">
            <w:pPr>
              <w:rPr>
                <w:rFonts w:ascii="Candara" w:hAnsi="Candara"/>
              </w:rPr>
            </w:pPr>
            <w:r w:rsidRPr="00374F8B">
              <w:rPr>
                <w:rFonts w:ascii="Candara" w:hAnsi="Candara"/>
              </w:rPr>
              <w:t>Ecotourism</w:t>
            </w:r>
          </w:p>
          <w:p w14:paraId="06B04D24" w14:textId="77777777" w:rsidR="00707C38" w:rsidRPr="00374F8B" w:rsidRDefault="00707C38" w:rsidP="00707C38">
            <w:pPr>
              <w:rPr>
                <w:rFonts w:ascii="Candara" w:hAnsi="Candara"/>
                <w:color w:val="000000" w:themeColor="text1"/>
              </w:rPr>
            </w:pPr>
          </w:p>
        </w:tc>
      </w:tr>
      <w:tr w:rsidR="00707C38" w14:paraId="46B2BE8D" w14:textId="77777777" w:rsidTr="00374F8B">
        <w:trPr>
          <w:trHeight w:val="1482"/>
        </w:trPr>
        <w:tc>
          <w:tcPr>
            <w:tcW w:w="4390" w:type="dxa"/>
            <w:vMerge/>
          </w:tcPr>
          <w:p w14:paraId="7CE08260" w14:textId="77777777" w:rsidR="00707C38" w:rsidRPr="00374F8B" w:rsidRDefault="00707C38" w:rsidP="00707C38">
            <w:pPr>
              <w:rPr>
                <w:rFonts w:ascii="Candara" w:hAnsi="Candara"/>
                <w:b/>
                <w:color w:val="385623" w:themeColor="accent6" w:themeShade="80"/>
                <w:sz w:val="24"/>
                <w:szCs w:val="24"/>
                <w:u w:val="single"/>
              </w:rPr>
            </w:pPr>
          </w:p>
        </w:tc>
        <w:tc>
          <w:tcPr>
            <w:tcW w:w="1275" w:type="dxa"/>
          </w:tcPr>
          <w:p w14:paraId="4BF69416" w14:textId="77777777" w:rsidR="00707C38" w:rsidRDefault="00707C38" w:rsidP="00707C38">
            <w:pPr>
              <w:rPr>
                <w:rFonts w:ascii="Candara" w:hAnsi="Candara"/>
                <w:color w:val="000000" w:themeColor="text1"/>
              </w:rPr>
            </w:pPr>
          </w:p>
          <w:p w14:paraId="4D9BE988" w14:textId="77777777" w:rsidR="00707C38" w:rsidRPr="00707C38" w:rsidRDefault="00707C38" w:rsidP="00707C38">
            <w:pPr>
              <w:rPr>
                <w:rFonts w:ascii="Candara" w:hAnsi="Candara"/>
                <w:color w:val="000000" w:themeColor="text1"/>
              </w:rPr>
            </w:pPr>
            <w:r>
              <w:rPr>
                <w:rFonts w:ascii="Candara" w:hAnsi="Candara"/>
                <w:noProof/>
                <w:color w:val="000000" w:themeColor="text1"/>
              </w:rPr>
              <w:drawing>
                <wp:inline distT="0" distB="0" distL="0" distR="0" wp14:anchorId="63058122" wp14:editId="6537D7BB">
                  <wp:extent cx="666750" cy="666750"/>
                  <wp:effectExtent l="0" t="0" r="0" b="0"/>
                  <wp:docPr id="43" name="Graphic 43" descr="Checklist RT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checklist_rtl.svg"/>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666750" cy="666750"/>
                          </a:xfrm>
                          <a:prstGeom prst="rect">
                            <a:avLst/>
                          </a:prstGeom>
                        </pic:spPr>
                      </pic:pic>
                    </a:graphicData>
                  </a:graphic>
                </wp:inline>
              </w:drawing>
            </w:r>
          </w:p>
        </w:tc>
        <w:tc>
          <w:tcPr>
            <w:tcW w:w="4111" w:type="dxa"/>
          </w:tcPr>
          <w:p w14:paraId="0AB86383" w14:textId="77777777" w:rsidR="00707C38" w:rsidRPr="00374F8B" w:rsidRDefault="000B60BF" w:rsidP="00707C38">
            <w:pPr>
              <w:rPr>
                <w:rFonts w:ascii="Candara" w:hAnsi="Candara"/>
                <w:color w:val="000000" w:themeColor="text1"/>
              </w:rPr>
            </w:pPr>
            <w:r w:rsidRPr="00374F8B">
              <w:rPr>
                <w:rFonts w:ascii="Candara" w:hAnsi="Candara"/>
                <w:color w:val="000000" w:themeColor="text1"/>
              </w:rPr>
              <w:t>Explanation question on the population distribution in South America</w:t>
            </w:r>
          </w:p>
          <w:p w14:paraId="2DE3DBD8" w14:textId="77777777" w:rsidR="000B60BF" w:rsidRPr="00374F8B" w:rsidRDefault="000B60BF" w:rsidP="00707C38">
            <w:pPr>
              <w:rPr>
                <w:rFonts w:ascii="Candara" w:hAnsi="Candara"/>
                <w:color w:val="000000" w:themeColor="text1"/>
              </w:rPr>
            </w:pPr>
          </w:p>
          <w:p w14:paraId="715AE291" w14:textId="75381343" w:rsidR="000B60BF" w:rsidRPr="00374F8B" w:rsidRDefault="000B60BF" w:rsidP="00707C38">
            <w:pPr>
              <w:rPr>
                <w:rFonts w:ascii="Candara" w:hAnsi="Candara"/>
                <w:color w:val="000000" w:themeColor="text1"/>
              </w:rPr>
            </w:pPr>
            <w:r w:rsidRPr="00374F8B">
              <w:rPr>
                <w:rFonts w:ascii="Candara" w:hAnsi="Candara"/>
                <w:color w:val="000000" w:themeColor="text1"/>
              </w:rPr>
              <w:t>Essay on Rocinha – a favela in South America</w:t>
            </w:r>
          </w:p>
        </w:tc>
      </w:tr>
      <w:tr w:rsidR="00707C38" w14:paraId="36C53A8E" w14:textId="77777777" w:rsidTr="00374F8B">
        <w:trPr>
          <w:trHeight w:val="1482"/>
        </w:trPr>
        <w:tc>
          <w:tcPr>
            <w:tcW w:w="4390" w:type="dxa"/>
            <w:vMerge/>
          </w:tcPr>
          <w:p w14:paraId="5244F406" w14:textId="77777777" w:rsidR="00707C38" w:rsidRPr="00374F8B" w:rsidRDefault="00707C38" w:rsidP="00707C38">
            <w:pPr>
              <w:rPr>
                <w:rFonts w:ascii="Candara" w:hAnsi="Candara"/>
                <w:b/>
                <w:color w:val="385623" w:themeColor="accent6" w:themeShade="80"/>
                <w:sz w:val="24"/>
                <w:szCs w:val="24"/>
                <w:u w:val="single"/>
              </w:rPr>
            </w:pPr>
          </w:p>
        </w:tc>
        <w:tc>
          <w:tcPr>
            <w:tcW w:w="1275" w:type="dxa"/>
          </w:tcPr>
          <w:p w14:paraId="3A526AFD" w14:textId="77777777" w:rsidR="00707C38" w:rsidRDefault="00707C38" w:rsidP="00707C38">
            <w:pPr>
              <w:rPr>
                <w:rFonts w:ascii="Candara" w:hAnsi="Candara"/>
                <w:color w:val="000000" w:themeColor="text1"/>
              </w:rPr>
            </w:pPr>
          </w:p>
          <w:p w14:paraId="06DF3977" w14:textId="77777777" w:rsidR="00707C38" w:rsidRPr="00707C38" w:rsidRDefault="00707C38" w:rsidP="00707C38">
            <w:pPr>
              <w:rPr>
                <w:rFonts w:ascii="Candara" w:hAnsi="Candara"/>
                <w:color w:val="000000" w:themeColor="text1"/>
              </w:rPr>
            </w:pPr>
            <w:r>
              <w:rPr>
                <w:rFonts w:ascii="Candara" w:hAnsi="Candara"/>
                <w:noProof/>
                <w:color w:val="000000" w:themeColor="text1"/>
              </w:rPr>
              <w:drawing>
                <wp:inline distT="0" distB="0" distL="0" distR="0" wp14:anchorId="10E4CC3B" wp14:editId="347B9AC6">
                  <wp:extent cx="647700" cy="647700"/>
                  <wp:effectExtent l="0" t="0" r="0" b="0"/>
                  <wp:docPr id="44" name="Graphic 44"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home.svg"/>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647700" cy="647700"/>
                          </a:xfrm>
                          <a:prstGeom prst="rect">
                            <a:avLst/>
                          </a:prstGeom>
                        </pic:spPr>
                      </pic:pic>
                    </a:graphicData>
                  </a:graphic>
                </wp:inline>
              </w:drawing>
            </w:r>
          </w:p>
        </w:tc>
        <w:tc>
          <w:tcPr>
            <w:tcW w:w="4111" w:type="dxa"/>
          </w:tcPr>
          <w:p w14:paraId="3CAC3DA2" w14:textId="27E9C737" w:rsidR="00707C38" w:rsidRPr="00374F8B" w:rsidRDefault="000B60BF" w:rsidP="00707C38">
            <w:pPr>
              <w:rPr>
                <w:rFonts w:ascii="Candara" w:hAnsi="Candara"/>
                <w:color w:val="000000" w:themeColor="text1"/>
              </w:rPr>
            </w:pPr>
            <w:r w:rsidRPr="00374F8B">
              <w:rPr>
                <w:rFonts w:ascii="Candara" w:hAnsi="Candara"/>
                <w:color w:val="000000" w:themeColor="text1"/>
              </w:rPr>
              <w:t xml:space="preserve">Homework booklet set weekly </w:t>
            </w:r>
          </w:p>
        </w:tc>
      </w:tr>
    </w:tbl>
    <w:p w14:paraId="10C67EE9" w14:textId="77777777" w:rsidR="00707C38" w:rsidRPr="00707C38" w:rsidRDefault="00707C38" w:rsidP="00707C38">
      <w:pPr>
        <w:jc w:val="center"/>
        <w:rPr>
          <w:rFonts w:ascii="Candara" w:hAnsi="Candara"/>
          <w:b/>
          <w:color w:val="C00000"/>
          <w:sz w:val="36"/>
          <w:szCs w:val="36"/>
          <w:u w:val="single"/>
        </w:rPr>
      </w:pPr>
    </w:p>
    <w:sectPr w:rsidR="00707C38" w:rsidRPr="00707C38" w:rsidSect="009B1B41">
      <w:headerReference w:type="default" r:id="rId18"/>
      <w:pgSz w:w="11906" w:h="16838"/>
      <w:pgMar w:top="2268" w:right="1440" w:bottom="56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03E50D" w14:textId="77777777" w:rsidR="000B60BF" w:rsidRDefault="000B60BF" w:rsidP="00707C38">
      <w:pPr>
        <w:spacing w:after="0" w:line="240" w:lineRule="auto"/>
      </w:pPr>
      <w:r>
        <w:separator/>
      </w:r>
    </w:p>
  </w:endnote>
  <w:endnote w:type="continuationSeparator" w:id="0">
    <w:p w14:paraId="58669776" w14:textId="77777777" w:rsidR="000B60BF" w:rsidRDefault="000B60BF" w:rsidP="00707C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C07D2A" w14:textId="77777777" w:rsidR="000B60BF" w:rsidRDefault="000B60BF" w:rsidP="00707C38">
      <w:pPr>
        <w:spacing w:after="0" w:line="240" w:lineRule="auto"/>
      </w:pPr>
      <w:r>
        <w:separator/>
      </w:r>
    </w:p>
  </w:footnote>
  <w:footnote w:type="continuationSeparator" w:id="0">
    <w:p w14:paraId="33CADA4C" w14:textId="77777777" w:rsidR="000B60BF" w:rsidRDefault="000B60BF" w:rsidP="00707C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FA9FF2" w14:textId="77777777" w:rsidR="000B60BF" w:rsidRDefault="000B60BF">
    <w:pPr>
      <w:pStyle w:val="Header"/>
    </w:pPr>
    <w:r>
      <w:rPr>
        <w:noProof/>
      </w:rPr>
      <w:drawing>
        <wp:anchor distT="0" distB="0" distL="114300" distR="114300" simplePos="0" relativeHeight="251658240" behindDoc="1" locked="0" layoutInCell="1" allowOverlap="1" wp14:anchorId="72AD2767" wp14:editId="77CD8629">
          <wp:simplePos x="0" y="0"/>
          <wp:positionH relativeFrom="column">
            <wp:posOffset>4622800</wp:posOffset>
          </wp:positionH>
          <wp:positionV relativeFrom="paragraph">
            <wp:posOffset>-449580</wp:posOffset>
          </wp:positionV>
          <wp:extent cx="1913255" cy="1455420"/>
          <wp:effectExtent l="0" t="0" r="0" b="0"/>
          <wp:wrapTight wrapText="bothSides">
            <wp:wrapPolygon edited="0">
              <wp:start x="0" y="0"/>
              <wp:lineTo x="0" y="21204"/>
              <wp:lineTo x="21292" y="21204"/>
              <wp:lineTo x="21292" y="0"/>
              <wp:lineTo x="0" y="0"/>
            </wp:wrapPolygon>
          </wp:wrapTight>
          <wp:docPr id="61" name="Picture 2">
            <a:extLst xmlns:a="http://schemas.openxmlformats.org/drawingml/2006/main">
              <a:ext uri="{FF2B5EF4-FFF2-40B4-BE49-F238E27FC236}">
                <a16:creationId xmlns:a16="http://schemas.microsoft.com/office/drawing/2014/main" id="{82E7B083-37B9-420A-8E54-4DD3A6CE315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82E7B083-37B9-420A-8E54-4DD3A6CE3158}"/>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l="2778" r="51562" b="38272"/>
                  <a:stretch/>
                </pic:blipFill>
                <pic:spPr>
                  <a:xfrm>
                    <a:off x="0" y="0"/>
                    <a:ext cx="1913255" cy="145542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22A0DAE4" wp14:editId="0FFA2A62">
          <wp:simplePos x="0" y="0"/>
          <wp:positionH relativeFrom="column">
            <wp:posOffset>-635000</wp:posOffset>
          </wp:positionH>
          <wp:positionV relativeFrom="paragraph">
            <wp:posOffset>-182880</wp:posOffset>
          </wp:positionV>
          <wp:extent cx="1965960" cy="415211"/>
          <wp:effectExtent l="0" t="0" r="0" b="4445"/>
          <wp:wrapTight wrapText="bothSides">
            <wp:wrapPolygon edited="0">
              <wp:start x="628" y="0"/>
              <wp:lineTo x="837" y="17862"/>
              <wp:lineTo x="1884" y="20839"/>
              <wp:lineTo x="3349" y="20839"/>
              <wp:lineTo x="15907" y="18855"/>
              <wp:lineTo x="15907" y="17862"/>
              <wp:lineTo x="20930" y="12900"/>
              <wp:lineTo x="20512" y="3969"/>
              <wp:lineTo x="4814" y="0"/>
              <wp:lineTo x="628" y="0"/>
            </wp:wrapPolygon>
          </wp:wrapTight>
          <wp:docPr id="62" name="Picture 1" descr="See the source image">
            <a:extLst xmlns:a="http://schemas.openxmlformats.org/drawingml/2006/main">
              <a:ext uri="{FF2B5EF4-FFF2-40B4-BE49-F238E27FC236}">
                <a16:creationId xmlns:a16="http://schemas.microsoft.com/office/drawing/2014/main" id="{727F3F76-AF8D-4572-939E-896973AA97C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See the source image">
                    <a:extLst>
                      <a:ext uri="{FF2B5EF4-FFF2-40B4-BE49-F238E27FC236}">
                        <a16:creationId xmlns:a16="http://schemas.microsoft.com/office/drawing/2014/main" id="{727F3F76-AF8D-4572-939E-896973AA97CC}"/>
                      </a:ext>
                    </a:extLst>
                  </pic:cNvPr>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t="38560" b="40320"/>
                  <a:stretch/>
                </pic:blipFill>
                <pic:spPr bwMode="auto">
                  <a:xfrm>
                    <a:off x="0" y="0"/>
                    <a:ext cx="1965960" cy="415211"/>
                  </a:xfrm>
                  <a:prstGeom prst="rect">
                    <a:avLst/>
                  </a:prstGeom>
                  <a:noFill/>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E125D8"/>
    <w:multiLevelType w:val="hybridMultilevel"/>
    <w:tmpl w:val="0FC4317C"/>
    <w:lvl w:ilvl="0" w:tplc="ADD8CBDC">
      <w:numFmt w:val="bullet"/>
      <w:lvlText w:val="•"/>
      <w:lvlJc w:val="left"/>
      <w:pPr>
        <w:ind w:left="340" w:hanging="340"/>
      </w:pPr>
      <w:rPr>
        <w:rFonts w:ascii="Calibri" w:eastAsiaTheme="minorHAns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E9518C1"/>
    <w:multiLevelType w:val="hybridMultilevel"/>
    <w:tmpl w:val="F5521204"/>
    <w:lvl w:ilvl="0" w:tplc="194A7E3A">
      <w:start w:val="1"/>
      <w:numFmt w:val="bullet"/>
      <w:lvlText w:val=""/>
      <w:lvlJc w:val="left"/>
      <w:pPr>
        <w:ind w:left="340"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C38"/>
    <w:rsid w:val="00050321"/>
    <w:rsid w:val="000B60BF"/>
    <w:rsid w:val="00374F8B"/>
    <w:rsid w:val="00440605"/>
    <w:rsid w:val="00520AD7"/>
    <w:rsid w:val="00685F1B"/>
    <w:rsid w:val="00707C38"/>
    <w:rsid w:val="009B1B41"/>
    <w:rsid w:val="00BC47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38A502"/>
  <w15:chartTrackingRefBased/>
  <w15:docId w15:val="{3B76A5B5-C746-4C62-8E53-ACAFEAF59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7C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7C38"/>
  </w:style>
  <w:style w:type="paragraph" w:styleId="Footer">
    <w:name w:val="footer"/>
    <w:basedOn w:val="Normal"/>
    <w:link w:val="FooterChar"/>
    <w:uiPriority w:val="99"/>
    <w:unhideWhenUsed/>
    <w:rsid w:val="00707C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7C38"/>
  </w:style>
  <w:style w:type="table" w:styleId="TableGrid">
    <w:name w:val="Table Grid"/>
    <w:basedOn w:val="TableNormal"/>
    <w:uiPriority w:val="39"/>
    <w:rsid w:val="00707C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C47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svg"/><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sv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svg"/><Relationship Id="rId5" Type="http://schemas.openxmlformats.org/officeDocument/2006/relationships/styles" Target="styles.xml"/><Relationship Id="rId15" Type="http://schemas.openxmlformats.org/officeDocument/2006/relationships/image" Target="media/image6.svg"/><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AD9379371B1044CB6FABE5CC3660211" ma:contentTypeVersion="7" ma:contentTypeDescription="Create a new document." ma:contentTypeScope="" ma:versionID="6f5168c5d174e9e1e46ce709f2bce47c">
  <xsd:schema xmlns:xsd="http://www.w3.org/2001/XMLSchema" xmlns:xs="http://www.w3.org/2001/XMLSchema" xmlns:p="http://schemas.microsoft.com/office/2006/metadata/properties" xmlns:ns3="98ddc9de-ac46-4c0f-b73d-8119ea815d77" targetNamespace="http://schemas.microsoft.com/office/2006/metadata/properties" ma:root="true" ma:fieldsID="f7c447c528ecd1c14093839a45d907f3" ns3:_="">
    <xsd:import namespace="98ddc9de-ac46-4c0f-b73d-8119ea815d7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ddc9de-ac46-4c0f-b73d-8119ea815d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A1FD6A-7D9A-4506-96FB-CB47CB215363}">
  <ds:schemaRefs>
    <ds:schemaRef ds:uri="http://schemas.microsoft.com/sharepoint/v3/contenttype/forms"/>
  </ds:schemaRefs>
</ds:datastoreItem>
</file>

<file path=customXml/itemProps2.xml><?xml version="1.0" encoding="utf-8"?>
<ds:datastoreItem xmlns:ds="http://schemas.openxmlformats.org/officeDocument/2006/customXml" ds:itemID="{D401B7F2-9E15-42FC-ADE9-722687BCBB68}">
  <ds:schemaRefs>
    <ds:schemaRef ds:uri="http://www.w3.org/XML/1998/namespace"/>
    <ds:schemaRef ds:uri="http://schemas.microsoft.com/office/2006/documentManagement/types"/>
    <ds:schemaRef ds:uri="http://purl.org/dc/terms/"/>
    <ds:schemaRef ds:uri="http://purl.org/dc/dcmitype/"/>
    <ds:schemaRef ds:uri="http://purl.org/dc/elements/1.1/"/>
    <ds:schemaRef ds:uri="98ddc9de-ac46-4c0f-b73d-8119ea815d77"/>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30F57177-3DB5-4AAC-9CD7-60B8B669A2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ddc9de-ac46-4c0f-b73d-8119ea815d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236</Words>
  <Characters>1349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Tenbury High</Company>
  <LinksUpToDate>false</LinksUpToDate>
  <CharactersWithSpaces>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Delyth Wall</dc:creator>
  <cp:keywords/>
  <dc:description/>
  <cp:lastModifiedBy>Delyth Wall</cp:lastModifiedBy>
  <cp:revision>4</cp:revision>
  <dcterms:created xsi:type="dcterms:W3CDTF">2022-06-15T09:25:00Z</dcterms:created>
  <dcterms:modified xsi:type="dcterms:W3CDTF">2022-07-29T12:36:00Z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0x0101004AD9379371B1044CB6FABE5CC3660211</vt:lpwstr>
  </property>
</Properties>
</file>