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5F0F" w14:textId="617F57DD" w:rsidR="009B1B41" w:rsidRPr="0006219C" w:rsidRDefault="00707C38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06219C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 w:rsidR="00F90DB4" w:rsidRPr="0006219C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Drama: </w:t>
      </w:r>
    </w:p>
    <w:p w14:paraId="653998EA" w14:textId="088BB8FC" w:rsidR="009B1B41" w:rsidRPr="0006219C" w:rsidRDefault="009B1B41" w:rsidP="009B1B41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06219C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Year </w:t>
      </w:r>
      <w:r w:rsidR="0055517B" w:rsidRPr="0006219C">
        <w:rPr>
          <w:rFonts w:ascii="Candara" w:hAnsi="Candara"/>
          <w:b/>
          <w:noProof/>
          <w:color w:val="C00000"/>
          <w:sz w:val="28"/>
          <w:szCs w:val="28"/>
          <w:u w:val="single"/>
        </w:rPr>
        <w:t>8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5387"/>
        <w:gridCol w:w="1559"/>
        <w:gridCol w:w="4253"/>
      </w:tblGrid>
      <w:tr w:rsidR="00707C38" w:rsidRPr="0006219C" w14:paraId="130E1972" w14:textId="77777777" w:rsidTr="00A445F9">
        <w:trPr>
          <w:trHeight w:val="951"/>
        </w:trPr>
        <w:tc>
          <w:tcPr>
            <w:tcW w:w="5387" w:type="dxa"/>
            <w:vMerge w:val="restart"/>
          </w:tcPr>
          <w:p w14:paraId="034847E6" w14:textId="28F10A9C" w:rsidR="00707C38" w:rsidRPr="00A445F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Half Term 1</w:t>
            </w:r>
            <w:r w:rsidR="00AF61E7"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: Journey’s End: Devising</w:t>
            </w:r>
          </w:p>
          <w:p w14:paraId="379CC2C8" w14:textId="77777777" w:rsidR="000A6667" w:rsidRPr="00A445F9" w:rsidRDefault="000A6667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06FAFFED" w14:textId="77777777" w:rsidR="00707C38" w:rsidRPr="00A445F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0779D1AA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First World War</w:t>
            </w:r>
          </w:p>
          <w:p w14:paraId="676D21E0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The Trenches</w:t>
            </w:r>
          </w:p>
          <w:p w14:paraId="60B97447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Narrative Structure</w:t>
            </w:r>
          </w:p>
          <w:p w14:paraId="45AEA2D5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Creation of Characters</w:t>
            </w:r>
          </w:p>
          <w:p w14:paraId="57A99374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Historical Literature</w:t>
            </w:r>
          </w:p>
          <w:p w14:paraId="1F8AAD52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PTSD</w:t>
            </w:r>
          </w:p>
          <w:p w14:paraId="2627F703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Script Structure</w:t>
            </w:r>
          </w:p>
          <w:p w14:paraId="663BE7DC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Vocabulary</w:t>
            </w:r>
          </w:p>
          <w:p w14:paraId="233ABE7D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Social Classes</w:t>
            </w:r>
          </w:p>
          <w:p w14:paraId="1FAA738A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Comedy</w:t>
            </w:r>
          </w:p>
          <w:p w14:paraId="0D1947D7" w14:textId="77777777" w:rsidR="00BD739E" w:rsidRPr="00A445F9" w:rsidRDefault="00BD739E" w:rsidP="00707C38">
            <w:pPr>
              <w:rPr>
                <w:rFonts w:ascii="Candara" w:hAnsi="Candara"/>
                <w:sz w:val="20"/>
                <w:szCs w:val="20"/>
              </w:rPr>
            </w:pPr>
          </w:p>
          <w:p w14:paraId="68ADC0CE" w14:textId="3862AC7C" w:rsidR="00707C38" w:rsidRPr="00A445F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12AD94C7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Analytical\explanation skills</w:t>
            </w:r>
          </w:p>
          <w:p w14:paraId="28315143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Character analysis</w:t>
            </w:r>
          </w:p>
          <w:p w14:paraId="07074F4F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Dialogue</w:t>
            </w:r>
          </w:p>
          <w:p w14:paraId="3E7A469E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Stage Directions</w:t>
            </w:r>
          </w:p>
          <w:p w14:paraId="73F3E8B9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Evaluation</w:t>
            </w:r>
          </w:p>
          <w:p w14:paraId="3C7FECD6" w14:textId="3E2A5BAB" w:rsidR="00A445F9" w:rsidRPr="00A445F9" w:rsidRDefault="00A445F9" w:rsidP="00707C38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 xml:space="preserve">Description </w:t>
            </w:r>
          </w:p>
          <w:p w14:paraId="251113E1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Feedback with key vocabulary</w:t>
            </w:r>
          </w:p>
          <w:p w14:paraId="1B34767B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Self-assessment</w:t>
            </w:r>
          </w:p>
          <w:p w14:paraId="46B21B0F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 xml:space="preserve">Peer- assessment </w:t>
            </w:r>
          </w:p>
          <w:p w14:paraId="39C4E824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Physical acting skills</w:t>
            </w:r>
          </w:p>
          <w:p w14:paraId="520A70D0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Reacting appropriately</w:t>
            </w:r>
          </w:p>
          <w:p w14:paraId="7596BD31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Vocal acting skills</w:t>
            </w:r>
          </w:p>
          <w:p w14:paraId="32E4F4A4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Tone and vocal colour</w:t>
            </w:r>
          </w:p>
          <w:p w14:paraId="148A0A87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Identify and understand practical working skills: communication, teamwork, getting into groups, assigning and carrying out roles</w:t>
            </w:r>
          </w:p>
          <w:p w14:paraId="7A0B783F" w14:textId="0EC29372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Analysing and assessing performances</w:t>
            </w:r>
          </w:p>
          <w:p w14:paraId="09EB5066" w14:textId="77777777" w:rsidR="00FA737A" w:rsidRPr="00A445F9" w:rsidRDefault="00FA737A" w:rsidP="00F05224">
            <w:pPr>
              <w:rPr>
                <w:rFonts w:ascii="Candara" w:hAnsi="Candara"/>
                <w:sz w:val="20"/>
                <w:szCs w:val="20"/>
              </w:rPr>
            </w:pPr>
          </w:p>
          <w:p w14:paraId="5FC4A4F8" w14:textId="260ADDCA" w:rsidR="00FA737A" w:rsidRPr="00A445F9" w:rsidRDefault="00FA737A" w:rsidP="00F0522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F99743" w14:textId="77777777" w:rsidR="00707C38" w:rsidRPr="0006219C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32C9EA9" w14:textId="77777777" w:rsidR="00707C38" w:rsidRPr="0006219C" w:rsidRDefault="00707C38" w:rsidP="00707C38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544362A" wp14:editId="74DE98FC">
                  <wp:extent cx="590550" cy="590550"/>
                  <wp:effectExtent l="0" t="0" r="0" b="0"/>
                  <wp:docPr id="41" name="Graphic 4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BF36887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Decoding of key words – modelled</w:t>
            </w:r>
          </w:p>
          <w:p w14:paraId="63FDB697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14:paraId="1752BDDD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Individuals read aloud </w:t>
            </w:r>
          </w:p>
          <w:p w14:paraId="5C4A7630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Opportunities for jump in reading from scripts</w:t>
            </w:r>
          </w:p>
          <w:p w14:paraId="2FA50467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Script choices to build confidence</w:t>
            </w:r>
          </w:p>
          <w:p w14:paraId="5B015F52" w14:textId="5AD931B9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9556B0F" w14:textId="3CF90B05" w:rsidR="00A445F9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3928A039" w14:textId="669789A4" w:rsidR="00A445F9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E8837BC" w14:textId="77777777" w:rsidR="00A445F9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1CF9184" w14:textId="78A7DE20" w:rsidR="00FA737A" w:rsidRPr="0006219C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06219C" w14:paraId="348C13CE" w14:textId="77777777" w:rsidTr="00A445F9">
        <w:trPr>
          <w:trHeight w:val="1482"/>
        </w:trPr>
        <w:tc>
          <w:tcPr>
            <w:tcW w:w="5387" w:type="dxa"/>
            <w:vMerge/>
          </w:tcPr>
          <w:p w14:paraId="1EF2EF81" w14:textId="77777777" w:rsidR="00707C38" w:rsidRPr="00A445F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8DADE1C" w14:textId="77777777" w:rsidR="00707C38" w:rsidRPr="0006219C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F87C57E" w14:textId="77777777" w:rsidR="00707C38" w:rsidRPr="0006219C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A9FF070" wp14:editId="04D7B9F4">
                  <wp:extent cx="641350" cy="641350"/>
                  <wp:effectExtent l="0" t="0" r="0" b="0"/>
                  <wp:docPr id="42" name="Graphic 4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2793A2F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Characterisation, Physicality, Proxemics,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Devising, Tone and vocal Colour, Posture, Reacting, </w:t>
            </w:r>
            <w:proofErr w:type="gramStart"/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Use</w:t>
            </w:r>
            <w:proofErr w:type="gramEnd"/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of pause, Use of silence, Spatial awareness, Dynamics, Character development</w:t>
            </w:r>
          </w:p>
          <w:p w14:paraId="1F1082B1" w14:textId="77777777" w:rsidR="00FA737A" w:rsidRPr="0006219C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0F2D732" w14:textId="77777777" w:rsidR="00FA737A" w:rsidRDefault="00FA737A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EBA1D2F" w14:textId="77777777" w:rsidR="00A445F9" w:rsidRDefault="00A445F9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29FDB17" w14:textId="77777777" w:rsidR="00A445F9" w:rsidRDefault="00A445F9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24012445" w14:textId="77777777" w:rsidR="00A445F9" w:rsidRDefault="00A445F9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B04D24" w14:textId="59A4D80C" w:rsidR="00A445F9" w:rsidRPr="0006219C" w:rsidRDefault="00A445F9" w:rsidP="00F05224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06219C" w14:paraId="46B2BE8D" w14:textId="77777777" w:rsidTr="00A445F9">
        <w:trPr>
          <w:trHeight w:val="897"/>
        </w:trPr>
        <w:tc>
          <w:tcPr>
            <w:tcW w:w="5387" w:type="dxa"/>
            <w:vMerge/>
          </w:tcPr>
          <w:p w14:paraId="7CE08260" w14:textId="77777777" w:rsidR="00707C38" w:rsidRPr="00A445F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D9BE988" w14:textId="77777777" w:rsidR="00707C38" w:rsidRPr="0006219C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3058122" wp14:editId="6537D7BB">
                  <wp:extent cx="666750" cy="666750"/>
                  <wp:effectExtent l="0" t="0" r="0" b="0"/>
                  <wp:docPr id="43" name="Graphic 4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45A02932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Recall tests – verbal and on whiteboards</w:t>
            </w:r>
          </w:p>
          <w:p w14:paraId="2C594698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Practical assessment of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devising for character development </w:t>
            </w:r>
          </w:p>
          <w:p w14:paraId="1994D82C" w14:textId="77777777" w:rsidR="00FA737A" w:rsidRPr="0006219C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1B99A66" w14:textId="77777777" w:rsidR="00FA737A" w:rsidRDefault="00FA737A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F291E84" w14:textId="77777777" w:rsidR="00A445F9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42714762" w14:textId="77777777" w:rsidR="00A445F9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508DFC30" w14:textId="77777777" w:rsidR="00A445F9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715AE291" w14:textId="0ECC5964" w:rsidR="00A445F9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="00707C38" w:rsidRPr="0006219C" w14:paraId="36C53A8E" w14:textId="77777777" w:rsidTr="00A445F9">
        <w:trPr>
          <w:trHeight w:val="1482"/>
        </w:trPr>
        <w:tc>
          <w:tcPr>
            <w:tcW w:w="5387" w:type="dxa"/>
            <w:vMerge/>
          </w:tcPr>
          <w:p w14:paraId="5244F406" w14:textId="77777777" w:rsidR="00707C38" w:rsidRPr="00A445F9" w:rsidRDefault="00707C38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3A526AFD" w14:textId="77777777" w:rsidR="00707C38" w:rsidRPr="0006219C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14:paraId="06DF3977" w14:textId="77777777" w:rsidR="00707C38" w:rsidRPr="0006219C" w:rsidRDefault="00707C38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10E4CC3B" wp14:editId="347B9AC6">
                  <wp:extent cx="647700" cy="647700"/>
                  <wp:effectExtent l="0" t="0" r="0" b="0"/>
                  <wp:docPr id="44" name="Graphic 4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3CAC3DA2" w14:textId="66FF781A" w:rsidR="00A8183F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>
              <w:rPr>
                <w:rFonts w:ascii="Candara" w:hAnsi="Candara"/>
                <w:sz w:val="20"/>
              </w:rPr>
              <w:t>Linked with English</w:t>
            </w:r>
          </w:p>
        </w:tc>
      </w:tr>
      <w:tr w:rsidR="00A445F9" w:rsidRPr="0006219C" w14:paraId="64F8E128" w14:textId="77777777" w:rsidTr="00A445F9">
        <w:trPr>
          <w:trHeight w:val="1482"/>
        </w:trPr>
        <w:tc>
          <w:tcPr>
            <w:tcW w:w="5387" w:type="dxa"/>
            <w:vMerge w:val="restart"/>
          </w:tcPr>
          <w:p w14:paraId="4B5C5E28" w14:textId="49AD6616" w:rsidR="00A445F9" w:rsidRPr="00A445F9" w:rsidRDefault="00A445F9" w:rsidP="00A445F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 xml:space="preserve">Half Term </w:t>
            </w: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  <w:t>2: Animal Farm: Script-writing</w:t>
            </w:r>
          </w:p>
          <w:p w14:paraId="1C32430B" w14:textId="77777777" w:rsidR="00A445F9" w:rsidRPr="00A445F9" w:rsidRDefault="00A445F9" w:rsidP="00A445F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  <w:p w14:paraId="44353E8C" w14:textId="77777777" w:rsidR="00A445F9" w:rsidRPr="00A445F9" w:rsidRDefault="00A445F9" w:rsidP="00A445F9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</w:pP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Substantive Knowledge:</w:t>
            </w:r>
          </w:p>
          <w:p w14:paraId="041B6981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Historical Fiction</w:t>
            </w:r>
          </w:p>
          <w:p w14:paraId="2AAB3CED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The Russian Revolution</w:t>
            </w:r>
          </w:p>
          <w:p w14:paraId="064D1962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Development of Characters</w:t>
            </w:r>
          </w:p>
          <w:p w14:paraId="56D36A70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Narrative structure</w:t>
            </w:r>
          </w:p>
          <w:p w14:paraId="07A7407B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Democracy vs Dictatorship</w:t>
            </w:r>
          </w:p>
          <w:p w14:paraId="3661507A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Control and Tyranny</w:t>
            </w:r>
          </w:p>
          <w:p w14:paraId="4E592F16" w14:textId="482DFEDF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  <w:r w:rsidRPr="00A445F9">
              <w:rPr>
                <w:rFonts w:ascii="Candara" w:hAnsi="Candara" w:cs="Arial"/>
                <w:color w:val="000000" w:themeColor="text1"/>
                <w:sz w:val="20"/>
                <w:szCs w:val="20"/>
              </w:rPr>
              <w:t>Character types</w:t>
            </w:r>
          </w:p>
          <w:p w14:paraId="27978169" w14:textId="7A4C6F29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</w:p>
          <w:p w14:paraId="0ABBC863" w14:textId="77777777" w:rsidR="00A445F9" w:rsidRPr="00A445F9" w:rsidRDefault="00A445F9" w:rsidP="00A445F9">
            <w:pPr>
              <w:rPr>
                <w:rFonts w:ascii="Candara" w:hAnsi="Candara"/>
                <w:color w:val="385623" w:themeColor="accent6" w:themeShade="80"/>
                <w:sz w:val="20"/>
                <w:szCs w:val="20"/>
              </w:rPr>
            </w:pPr>
            <w:r w:rsidRPr="00A445F9"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</w:rPr>
              <w:t>Disciplinary Knowledge:</w:t>
            </w:r>
          </w:p>
          <w:p w14:paraId="6103400D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Analytical\explanation skills</w:t>
            </w:r>
          </w:p>
          <w:p w14:paraId="54BD1481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Character analysis</w:t>
            </w:r>
          </w:p>
          <w:p w14:paraId="74C87446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Symbolism</w:t>
            </w:r>
          </w:p>
          <w:p w14:paraId="49219259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Connotations</w:t>
            </w:r>
          </w:p>
          <w:p w14:paraId="27F82FFC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Evaluation</w:t>
            </w:r>
          </w:p>
          <w:p w14:paraId="77558D3E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 xml:space="preserve">Description </w:t>
            </w:r>
          </w:p>
          <w:p w14:paraId="2818744B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lastRenderedPageBreak/>
              <w:t>Analysis</w:t>
            </w:r>
          </w:p>
          <w:p w14:paraId="6694A87F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Formatting a script</w:t>
            </w:r>
          </w:p>
          <w:p w14:paraId="7010FBA8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Exploring and analysing stage directions</w:t>
            </w:r>
          </w:p>
          <w:p w14:paraId="56934EF8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Effectively constructing character conversations</w:t>
            </w:r>
          </w:p>
          <w:p w14:paraId="6C497282" w14:textId="77777777" w:rsidR="00A445F9" w:rsidRPr="00A445F9" w:rsidRDefault="00A445F9" w:rsidP="00A445F9">
            <w:pPr>
              <w:rPr>
                <w:rFonts w:ascii="Candara" w:hAnsi="Candara" w:cs="Arial"/>
                <w:sz w:val="20"/>
                <w:szCs w:val="20"/>
              </w:rPr>
            </w:pPr>
            <w:r w:rsidRPr="00A445F9">
              <w:rPr>
                <w:rFonts w:ascii="Candara" w:hAnsi="Candara" w:cs="Arial"/>
                <w:sz w:val="20"/>
                <w:szCs w:val="20"/>
              </w:rPr>
              <w:t>Understanding and analysing dialogue</w:t>
            </w:r>
          </w:p>
          <w:p w14:paraId="58BACD13" w14:textId="77777777" w:rsidR="00A445F9" w:rsidRPr="00A445F9" w:rsidRDefault="00A445F9" w:rsidP="00A445F9">
            <w:pPr>
              <w:rPr>
                <w:rFonts w:ascii="Candara" w:hAnsi="Candara"/>
                <w:sz w:val="20"/>
                <w:szCs w:val="20"/>
              </w:rPr>
            </w:pPr>
            <w:r w:rsidRPr="00A445F9">
              <w:rPr>
                <w:rFonts w:ascii="Candara" w:hAnsi="Candara"/>
                <w:sz w:val="20"/>
                <w:szCs w:val="20"/>
              </w:rPr>
              <w:t>Presenting characters through dialogue</w:t>
            </w:r>
          </w:p>
          <w:p w14:paraId="615165D0" w14:textId="77777777" w:rsidR="00A445F9" w:rsidRPr="00A445F9" w:rsidRDefault="00A445F9" w:rsidP="00A445F9">
            <w:pPr>
              <w:rPr>
                <w:rFonts w:ascii="Candara" w:hAnsi="Candara" w:cs="Arial"/>
                <w:color w:val="000000" w:themeColor="text1"/>
                <w:sz w:val="20"/>
                <w:szCs w:val="20"/>
              </w:rPr>
            </w:pPr>
          </w:p>
          <w:p w14:paraId="5761DB19" w14:textId="77777777" w:rsidR="00A445F9" w:rsidRPr="00A445F9" w:rsidRDefault="00A445F9" w:rsidP="00707C38">
            <w:pPr>
              <w:rPr>
                <w:rFonts w:ascii="Candara" w:hAnsi="Candara"/>
                <w:b/>
                <w:color w:val="385623" w:themeColor="accent6" w:themeShade="80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601F2C0A" w14:textId="0DFF67F1" w:rsidR="00A445F9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lastRenderedPageBreak/>
              <w:drawing>
                <wp:inline distT="0" distB="0" distL="0" distR="0" wp14:anchorId="1A4337CB" wp14:editId="1FC01389">
                  <wp:extent cx="590550" cy="590550"/>
                  <wp:effectExtent l="0" t="0" r="0" b="0"/>
                  <wp:docPr id="1" name="Graphic 1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A977C28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Decoding of key words – modelled</w:t>
            </w:r>
          </w:p>
          <w:p w14:paraId="07EA68EA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Individuals read aloud </w:t>
            </w:r>
          </w:p>
          <w:p w14:paraId="46C77C26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Opportunities for jump in reading from scripts</w:t>
            </w:r>
          </w:p>
          <w:p w14:paraId="6DF29EE9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Script choices to build confidence</w:t>
            </w:r>
          </w:p>
          <w:p w14:paraId="26E9734C" w14:textId="77777777" w:rsidR="00A445F9" w:rsidRDefault="00A445F9" w:rsidP="00707C38">
            <w:pPr>
              <w:rPr>
                <w:rFonts w:ascii="Candara" w:hAnsi="Candara"/>
                <w:sz w:val="20"/>
              </w:rPr>
            </w:pPr>
          </w:p>
        </w:tc>
      </w:tr>
      <w:tr w:rsidR="00A445F9" w:rsidRPr="0006219C" w14:paraId="0565E110" w14:textId="77777777" w:rsidTr="00A445F9">
        <w:trPr>
          <w:trHeight w:val="1482"/>
        </w:trPr>
        <w:tc>
          <w:tcPr>
            <w:tcW w:w="5387" w:type="dxa"/>
            <w:vMerge/>
          </w:tcPr>
          <w:p w14:paraId="1E5EF6CA" w14:textId="77777777" w:rsidR="00A445F9" w:rsidRPr="0006219C" w:rsidRDefault="00A445F9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559" w:type="dxa"/>
          </w:tcPr>
          <w:p w14:paraId="3C2E6E89" w14:textId="4460586D" w:rsidR="00A445F9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3F2D1FDF" wp14:editId="412C726C">
                  <wp:extent cx="641350" cy="641350"/>
                  <wp:effectExtent l="0" t="0" r="0" b="0"/>
                  <wp:docPr id="2" name="Graphic 2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90B8DE4" w14:textId="692854AD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Characterisation, </w:t>
            </w:r>
            <w:proofErr w:type="gramStart"/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Physicality, 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Devising</w:t>
            </w:r>
            <w:proofErr w:type="gramEnd"/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, Posture, Reacting, Use of pause, Spatial awareness, Dynamics, Character development, Dialogue, Stage directions, Analysis</w:t>
            </w:r>
          </w:p>
          <w:p w14:paraId="5C535EBA" w14:textId="77777777" w:rsidR="00A445F9" w:rsidRDefault="00A445F9" w:rsidP="00707C38">
            <w:pPr>
              <w:rPr>
                <w:rFonts w:ascii="Candara" w:hAnsi="Candara"/>
                <w:sz w:val="20"/>
              </w:rPr>
            </w:pPr>
          </w:p>
        </w:tc>
      </w:tr>
      <w:tr w:rsidR="00A445F9" w:rsidRPr="0006219C" w14:paraId="10E67837" w14:textId="77777777" w:rsidTr="00A445F9">
        <w:trPr>
          <w:trHeight w:val="1482"/>
        </w:trPr>
        <w:tc>
          <w:tcPr>
            <w:tcW w:w="5387" w:type="dxa"/>
            <w:vMerge/>
          </w:tcPr>
          <w:p w14:paraId="36FE2F6E" w14:textId="77777777" w:rsidR="00A445F9" w:rsidRPr="0006219C" w:rsidRDefault="00A445F9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559" w:type="dxa"/>
          </w:tcPr>
          <w:p w14:paraId="506E534B" w14:textId="35471295" w:rsidR="00A445F9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02A0C05D" wp14:editId="6C006847">
                  <wp:extent cx="666750" cy="666750"/>
                  <wp:effectExtent l="0" t="0" r="0" b="0"/>
                  <wp:docPr id="3" name="Graphic 3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3E8B02C9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>Recall tests – verbal and on whiteboards</w:t>
            </w:r>
          </w:p>
          <w:p w14:paraId="75F6A418" w14:textId="77777777" w:rsidR="00A445F9" w:rsidRPr="003E7AA9" w:rsidRDefault="00A445F9" w:rsidP="00A445F9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3E7AA9"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Practical assessment 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>script performances</w:t>
            </w:r>
          </w:p>
          <w:p w14:paraId="337E5743" w14:textId="77777777" w:rsidR="00A445F9" w:rsidRDefault="00A445F9" w:rsidP="00707C38">
            <w:pPr>
              <w:rPr>
                <w:rFonts w:ascii="Candara" w:hAnsi="Candara"/>
                <w:sz w:val="20"/>
              </w:rPr>
            </w:pPr>
            <w:bookmarkStart w:id="0" w:name="_GoBack"/>
            <w:bookmarkEnd w:id="0"/>
          </w:p>
        </w:tc>
      </w:tr>
      <w:tr w:rsidR="00A445F9" w:rsidRPr="0006219C" w14:paraId="3AAE64BC" w14:textId="77777777" w:rsidTr="00A445F9">
        <w:trPr>
          <w:trHeight w:val="1482"/>
        </w:trPr>
        <w:tc>
          <w:tcPr>
            <w:tcW w:w="5387" w:type="dxa"/>
            <w:vMerge/>
          </w:tcPr>
          <w:p w14:paraId="10D574B1" w14:textId="77777777" w:rsidR="00A445F9" w:rsidRPr="0006219C" w:rsidRDefault="00A445F9" w:rsidP="00707C38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559" w:type="dxa"/>
          </w:tcPr>
          <w:p w14:paraId="67EA64E5" w14:textId="046EBF04" w:rsidR="00A445F9" w:rsidRPr="0006219C" w:rsidRDefault="00A445F9" w:rsidP="00707C38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06219C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27A2BA6C" wp14:editId="28D67D07">
                  <wp:extent cx="647700" cy="647700"/>
                  <wp:effectExtent l="0" t="0" r="0" b="0"/>
                  <wp:docPr id="4" name="Graphic 4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262D80AE" w14:textId="296154F6" w:rsidR="00A445F9" w:rsidRDefault="00A445F9" w:rsidP="00707C38">
            <w:pPr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Linked with English</w:t>
            </w:r>
          </w:p>
        </w:tc>
      </w:tr>
    </w:tbl>
    <w:p w14:paraId="10C67EE9" w14:textId="77777777" w:rsidR="00707C38" w:rsidRPr="0006219C" w:rsidRDefault="00707C38" w:rsidP="00707C38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="00707C38" w:rsidRPr="0006219C" w:rsidSect="009B1B41">
      <w:headerReference w:type="default" r:id="rId18"/>
      <w:pgSz w:w="11906" w:h="16838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493C" w14:textId="77777777" w:rsidR="003524F6" w:rsidRDefault="003524F6" w:rsidP="00707C38">
      <w:pPr>
        <w:spacing w:after="0" w:line="240" w:lineRule="auto"/>
      </w:pPr>
      <w:r>
        <w:separator/>
      </w:r>
    </w:p>
  </w:endnote>
  <w:endnote w:type="continuationSeparator" w:id="0">
    <w:p w14:paraId="6DC87B1F" w14:textId="77777777" w:rsidR="003524F6" w:rsidRDefault="003524F6" w:rsidP="0070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81569" w14:textId="77777777" w:rsidR="003524F6" w:rsidRDefault="003524F6" w:rsidP="00707C38">
      <w:pPr>
        <w:spacing w:after="0" w:line="240" w:lineRule="auto"/>
      </w:pPr>
      <w:r>
        <w:separator/>
      </w:r>
    </w:p>
  </w:footnote>
  <w:footnote w:type="continuationSeparator" w:id="0">
    <w:p w14:paraId="3AFE60CC" w14:textId="77777777" w:rsidR="003524F6" w:rsidRDefault="003524F6" w:rsidP="0070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9FF2" w14:textId="77777777" w:rsidR="00707C38" w:rsidRDefault="00707C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AD2767" wp14:editId="77CD8629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61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A0DAE4" wp14:editId="0FFA2A62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62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445"/>
    <w:multiLevelType w:val="hybridMultilevel"/>
    <w:tmpl w:val="28A6F4FE"/>
    <w:lvl w:ilvl="0" w:tplc="EFCC1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06219C"/>
    <w:rsid w:val="000A6667"/>
    <w:rsid w:val="001D6BF2"/>
    <w:rsid w:val="003524F6"/>
    <w:rsid w:val="00440605"/>
    <w:rsid w:val="004D310F"/>
    <w:rsid w:val="0055517B"/>
    <w:rsid w:val="00677376"/>
    <w:rsid w:val="00707C38"/>
    <w:rsid w:val="007A61FB"/>
    <w:rsid w:val="0088295B"/>
    <w:rsid w:val="009B1B41"/>
    <w:rsid w:val="00A445F9"/>
    <w:rsid w:val="00A8183F"/>
    <w:rsid w:val="00A96B12"/>
    <w:rsid w:val="00AF61E7"/>
    <w:rsid w:val="00BD739E"/>
    <w:rsid w:val="00CA1B31"/>
    <w:rsid w:val="00D61722"/>
    <w:rsid w:val="00E52A03"/>
    <w:rsid w:val="00F05224"/>
    <w:rsid w:val="00F90DB4"/>
    <w:rsid w:val="00F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5224"/>
    <w:pPr>
      <w:ind w:left="720"/>
      <w:contextualSpacing/>
    </w:pPr>
  </w:style>
  <w:style w:type="paragraph" w:styleId="NoSpacing">
    <w:name w:val="No Spacing"/>
    <w:uiPriority w:val="1"/>
    <w:qFormat/>
    <w:rsid w:val="00CA1B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F0446E032940A5C215343939911C" ma:contentTypeVersion="14" ma:contentTypeDescription="Create a new document." ma:contentTypeScope="" ma:versionID="d5e81d3a6aba70606fa3e5defc81e339">
  <xsd:schema xmlns:xsd="http://www.w3.org/2001/XMLSchema" xmlns:xs="http://www.w3.org/2001/XMLSchema" xmlns:p="http://schemas.microsoft.com/office/2006/metadata/properties" xmlns:ns3="33d306e6-140f-4728-9df4-6ed6ddccbb67" xmlns:ns4="be86b6a6-ef4c-43ea-a746-c158c107f66d" targetNamespace="http://schemas.microsoft.com/office/2006/metadata/properties" ma:root="true" ma:fieldsID="6b9ff6ec553ecff320319defce8feb44" ns3:_="" ns4:_="">
    <xsd:import namespace="33d306e6-140f-4728-9df4-6ed6ddccbb67"/>
    <xsd:import namespace="be86b6a6-ef4c-43ea-a746-c158c107f6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306e6-140f-4728-9df4-6ed6ddccbb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6b6a6-ef4c-43ea-a746-c158c107f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FB1635-024C-4E8D-83D0-2C2156EA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306e6-140f-4728-9df4-6ed6ddccbb67"/>
    <ds:schemaRef ds:uri="be86b6a6-ef4c-43ea-a746-c158c107f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1B7F2-9E15-42FC-ADE9-722687BCBB68}">
  <ds:schemaRefs>
    <ds:schemaRef ds:uri="http://schemas.microsoft.com/office/2006/documentManagement/types"/>
    <ds:schemaRef ds:uri="http://purl.org/dc/elements/1.1/"/>
    <ds:schemaRef ds:uri="http://purl.org/dc/terms/"/>
    <ds:schemaRef ds:uri="33d306e6-140f-4728-9df4-6ed6ddccbb67"/>
    <ds:schemaRef ds:uri="http://purl.org/dc/dcmitype/"/>
    <ds:schemaRef ds:uri="http://schemas.microsoft.com/office/2006/metadata/properties"/>
    <ds:schemaRef ds:uri="http://schemas.microsoft.com/office/infopath/2007/PartnerControls"/>
    <ds:schemaRef ds:uri="be86b6a6-ef4c-43ea-a746-c158c107f66d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Tenbury High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Louise Eyre</cp:lastModifiedBy>
  <cp:revision>2</cp:revision>
  <cp:lastPrinted>2022-08-28T14:40:00Z</cp:lastPrinted>
  <dcterms:created xsi:type="dcterms:W3CDTF">2023-09-10T13:03:00Z</dcterms:created>
  <dcterms:modified xsi:type="dcterms:W3CDTF">2023-09-10T13:03:00Z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0x0101000038F0446E032940A5C215343939911C</vt:lpwstr>
  </property>
</Properties>
</file>