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367"/>
        <w:gridCol w:w="1266"/>
        <w:gridCol w:w="1739"/>
        <w:gridCol w:w="1843"/>
        <w:gridCol w:w="1559"/>
      </w:tblGrid>
      <w:tr w:rsidR="00707C38" w14:paraId="130E1972" w14:textId="77777777" w:rsidTr="00663316">
        <w:trPr>
          <w:trHeight w:val="1482"/>
        </w:trPr>
        <w:tc>
          <w:tcPr>
            <w:tcW w:w="4367" w:type="dxa"/>
            <w:vMerge w:val="restart"/>
          </w:tcPr>
          <w:p w14:paraId="2EF02EF3" w14:textId="7FE1DB02" w:rsidR="00A74804" w:rsidRPr="005514C3" w:rsidRDefault="005514C3" w:rsidP="005C26AA">
            <w:pPr>
              <w:rPr>
                <w:rFonts w:ascii="Candara" w:hAnsi="Candara" w:cs="Arial"/>
                <w:b/>
                <w:color w:val="385623" w:themeColor="accent6" w:themeShade="80"/>
                <w:u w:val="single"/>
              </w:rPr>
            </w:pPr>
            <w:r>
              <w:rPr>
                <w:rFonts w:ascii="Candara" w:hAnsi="Candara"/>
                <w:b/>
                <w:noProof/>
                <w:color w:val="70AD47" w:themeColor="accent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57007140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14AF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Drama</w:t>
                                  </w:r>
                                </w:p>
                                <w:p w14:paraId="7A35C295" w14:textId="77777777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Year 7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57007140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14AF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Drama</w:t>
                            </w:r>
                          </w:p>
                          <w:p w14:paraId="7A35C295" w14:textId="77777777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Year 7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5</w:t>
            </w:r>
            <w:r w:rsidR="00707C38"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5C14AF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Performing Shakespeare: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The Tempest</w:t>
            </w:r>
          </w:p>
          <w:p w14:paraId="595991B5" w14:textId="77777777" w:rsidR="00A74804" w:rsidRPr="005514C3" w:rsidRDefault="00A74804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06FAFFED" w14:textId="77777777" w:rsidR="00707C38" w:rsidRPr="005514C3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2CCA51B8" w14:textId="67FBF5B6" w:rsidR="00707C38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Understanding Shakespearean </w:t>
            </w:r>
            <w:r w:rsidR="00197DF7">
              <w:rPr>
                <w:rFonts w:ascii="Candara" w:hAnsi="Candara"/>
              </w:rPr>
              <w:t>Language</w:t>
            </w:r>
          </w:p>
          <w:p w14:paraId="155E009E" w14:textId="00B74C3D" w:rsidR="007C306E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William Shakespeare</w:t>
            </w:r>
          </w:p>
          <w:p w14:paraId="6B237900" w14:textId="416027B2" w:rsidR="00836433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Elizabethan history</w:t>
            </w:r>
          </w:p>
          <w:p w14:paraId="286B33CD" w14:textId="798875B6" w:rsidR="0039328C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of the British Empire</w:t>
            </w:r>
          </w:p>
          <w:p w14:paraId="685B89D7" w14:textId="7EC12647" w:rsidR="0075355F" w:rsidRDefault="005C14A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Performance of Shakespeare</w:t>
            </w:r>
          </w:p>
          <w:p w14:paraId="6BC1ABA0" w14:textId="738A3FBD" w:rsidR="005C14AF" w:rsidRDefault="005C14A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Emotional presentation</w:t>
            </w:r>
          </w:p>
          <w:p w14:paraId="64822FFF" w14:textId="45014BB5" w:rsidR="005C14AF" w:rsidRDefault="005C14A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Character development </w:t>
            </w:r>
          </w:p>
          <w:p w14:paraId="137B54E7" w14:textId="77777777" w:rsidR="0075355F" w:rsidRPr="005514C3" w:rsidRDefault="0075355F" w:rsidP="00707C38">
            <w:pPr>
              <w:rPr>
                <w:rFonts w:ascii="Candara" w:hAnsi="Candara"/>
              </w:rPr>
            </w:pPr>
          </w:p>
          <w:p w14:paraId="3B949D5D" w14:textId="77BA22D3" w:rsidR="004B0DE1" w:rsidRPr="004B0DE1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194D0F9B" w14:textId="77777777" w:rsidR="00505E5E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Acting styles</w:t>
            </w:r>
          </w:p>
          <w:p w14:paraId="45763C2B" w14:textId="77777777" w:rsidR="005C14AF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Acting skills</w:t>
            </w:r>
          </w:p>
          <w:p w14:paraId="6B44322D" w14:textId="77777777" w:rsidR="005C14AF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Stage management</w:t>
            </w:r>
          </w:p>
          <w:p w14:paraId="1C0B0E45" w14:textId="77777777" w:rsidR="005C14AF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Directing </w:t>
            </w:r>
          </w:p>
          <w:p w14:paraId="4E77E3F3" w14:textId="77777777" w:rsidR="005C14AF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Creative choices</w:t>
            </w:r>
          </w:p>
          <w:p w14:paraId="7EFAC6A7" w14:textId="2C8BB10E" w:rsidR="005C14AF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Explaining creative choices</w:t>
            </w:r>
          </w:p>
          <w:p w14:paraId="5FC4A4F8" w14:textId="666C6FCF" w:rsidR="005C14AF" w:rsidRPr="005514C3" w:rsidRDefault="005C14AF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Demonbstrating understanding of character and narrative through performance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47561BCC" w14:textId="502EC707" w:rsidR="00176A7C" w:rsidRPr="00176A7C" w:rsidRDefault="006F0DF5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 w:rsidR="00E60728">
              <w:rPr>
                <w:rFonts w:ascii="Candara" w:hAnsi="Candara" w:cs="Arial"/>
                <w:sz w:val="18"/>
                <w:szCs w:val="18"/>
              </w:rPr>
              <w:t>; w</w:t>
            </w:r>
            <w:r w:rsidR="008976F8">
              <w:rPr>
                <w:rFonts w:ascii="Candara" w:hAnsi="Candara" w:cs="Arial"/>
                <w:sz w:val="18"/>
                <w:szCs w:val="18"/>
              </w:rPr>
              <w:t>hole class</w:t>
            </w:r>
            <w:r w:rsidR="00176A7C">
              <w:rPr>
                <w:rFonts w:ascii="Candara" w:hAnsi="Candara" w:cs="Arial"/>
                <w:sz w:val="18"/>
                <w:szCs w:val="18"/>
              </w:rPr>
              <w:t xml:space="preserve"> reading</w:t>
            </w:r>
            <w:r w:rsidR="00E60728">
              <w:rPr>
                <w:rFonts w:ascii="Candara" w:hAnsi="Candara" w:cs="Arial"/>
                <w:sz w:val="18"/>
                <w:szCs w:val="18"/>
              </w:rPr>
              <w:t>; e</w:t>
            </w:r>
            <w:r w:rsidR="00176A7C">
              <w:rPr>
                <w:rFonts w:ascii="Candara" w:hAnsi="Candara" w:cs="Arial"/>
                <w:sz w:val="18"/>
                <w:szCs w:val="18"/>
              </w:rPr>
              <w:t>cho reading</w:t>
            </w:r>
            <w:r w:rsidR="00E60728">
              <w:rPr>
                <w:rFonts w:ascii="Candara" w:hAnsi="Candara" w:cs="Arial"/>
                <w:sz w:val="18"/>
                <w:szCs w:val="18"/>
              </w:rPr>
              <w:t>; teacher-modelled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2DFB2221" w14:textId="49163ED3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021ACA88" w14:textId="75750262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6C37A9BF" w14:textId="24E972B9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01CF9184" w14:textId="1888244C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</w:t>
            </w:r>
            <w:r w:rsidR="0010168C">
              <w:rPr>
                <w:rFonts w:ascii="Candara" w:hAnsi="Candara"/>
                <w:color w:val="000000" w:themeColor="text1"/>
                <w:sz w:val="18"/>
                <w:szCs w:val="18"/>
              </w:rPr>
              <w:t>s:</w:t>
            </w:r>
            <w:r w:rsidR="00EA451F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‘Twelfth Night’ and ‘Midsummer </w:t>
            </w:r>
            <w:proofErr w:type="spellStart"/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>Nights</w:t>
            </w:r>
            <w:proofErr w:type="spellEnd"/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Dream’ by William Shakespeare.</w:t>
            </w:r>
          </w:p>
        </w:tc>
      </w:tr>
      <w:tr w:rsidR="00CD79A6" w14:paraId="348C13CE" w14:textId="77777777" w:rsidTr="00CD79A6">
        <w:trPr>
          <w:trHeight w:val="1482"/>
        </w:trPr>
        <w:tc>
          <w:tcPr>
            <w:tcW w:w="4367" w:type="dxa"/>
            <w:vMerge/>
          </w:tcPr>
          <w:p w14:paraId="1EF2EF81" w14:textId="77777777" w:rsidR="00CD79A6" w:rsidRPr="005514C3" w:rsidRDefault="00CD79A6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CD79A6" w:rsidRDefault="00CD79A6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CD79A6" w:rsidRPr="00707C38" w:rsidRDefault="00CD79A6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5A6272D8" w14:textId="6300B7F7" w:rsidR="00CD79A6" w:rsidRDefault="0075355F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Shakespeare</w:t>
            </w:r>
          </w:p>
          <w:p w14:paraId="3A73EA1A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Dialogue</w:t>
            </w:r>
          </w:p>
          <w:p w14:paraId="70D01F6D" w14:textId="1D29039E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Alliteration</w:t>
            </w:r>
          </w:p>
          <w:p w14:paraId="06342BD6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Honourable</w:t>
            </w:r>
          </w:p>
          <w:p w14:paraId="4304ED66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Courteous</w:t>
            </w:r>
          </w:p>
          <w:p w14:paraId="72E02CAD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Hospitality</w:t>
            </w:r>
          </w:p>
          <w:p w14:paraId="4516972D" w14:textId="77777777" w:rsidR="00197DF7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Staying in character</w:t>
            </w:r>
          </w:p>
          <w:p w14:paraId="32133DD2" w14:textId="77777777" w:rsidR="005C14AF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Tone and vocal colour</w:t>
            </w:r>
          </w:p>
          <w:p w14:paraId="0A5A2004" w14:textId="3D627B85" w:rsidR="005C14AF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Movement</w:t>
            </w:r>
          </w:p>
        </w:tc>
        <w:tc>
          <w:tcPr>
            <w:tcW w:w="1843" w:type="dxa"/>
          </w:tcPr>
          <w:p w14:paraId="3144BC2E" w14:textId="6B2EC433" w:rsidR="00CD79A6" w:rsidRDefault="005C14AF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Posture</w:t>
            </w:r>
          </w:p>
          <w:p w14:paraId="3A3F495D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Suspicious</w:t>
            </w:r>
          </w:p>
          <w:p w14:paraId="64892C9D" w14:textId="3134332A" w:rsidR="00197DF7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Betrayal </w:t>
            </w:r>
          </w:p>
          <w:p w14:paraId="7E548D36" w14:textId="2C8F4EB5" w:rsidR="00197DF7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Revenge</w:t>
            </w:r>
          </w:p>
          <w:p w14:paraId="5AEAD445" w14:textId="4CBB4302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Emotive Language</w:t>
            </w:r>
          </w:p>
          <w:p w14:paraId="7DDE40F7" w14:textId="6087D35A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</w:t>
            </w:r>
            <w:r w:rsidR="005C14AF">
              <w:rPr>
                <w:rFonts w:ascii="Candara" w:hAnsi="Candara" w:cs="Arial"/>
                <w:sz w:val="18"/>
                <w:szCs w:val="18"/>
              </w:rPr>
              <w:t>patial awareness</w:t>
            </w:r>
          </w:p>
          <w:p w14:paraId="02045AD5" w14:textId="20A38CF8" w:rsidR="00197DF7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Proxemics</w:t>
            </w:r>
          </w:p>
          <w:p w14:paraId="17370F73" w14:textId="53B1B146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Stage Directions</w:t>
            </w:r>
          </w:p>
          <w:p w14:paraId="422093B8" w14:textId="77777777" w:rsidR="00CD79A6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Characterisation</w:t>
            </w:r>
          </w:p>
          <w:p w14:paraId="734DBC2D" w14:textId="41DDCD22" w:rsidR="005C14AF" w:rsidRDefault="005C14AF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Status</w:t>
            </w:r>
          </w:p>
        </w:tc>
        <w:tc>
          <w:tcPr>
            <w:tcW w:w="1559" w:type="dxa"/>
          </w:tcPr>
          <w:p w14:paraId="2FEBB350" w14:textId="0EABE3C5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7326AA6A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Sympathetic</w:t>
            </w:r>
          </w:p>
          <w:p w14:paraId="698584D3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Deceive</w:t>
            </w:r>
          </w:p>
          <w:p w14:paraId="17EE2542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Trepidation</w:t>
            </w:r>
          </w:p>
          <w:p w14:paraId="0F347620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Courageous</w:t>
            </w:r>
          </w:p>
          <w:p w14:paraId="1185FCA7" w14:textId="2772684E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Symbolism</w:t>
            </w:r>
          </w:p>
          <w:p w14:paraId="7945351E" w14:textId="780E27CE" w:rsidR="00CD79A6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Romance</w:t>
            </w:r>
          </w:p>
          <w:p w14:paraId="304F6A62" w14:textId="77777777" w:rsidR="00CD79A6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Facial expressions</w:t>
            </w:r>
          </w:p>
          <w:p w14:paraId="06B04D24" w14:textId="65E76362" w:rsidR="005C14AF" w:rsidRPr="004134C6" w:rsidRDefault="005C14AF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Levels</w:t>
            </w:r>
          </w:p>
        </w:tc>
      </w:tr>
      <w:tr w:rsidR="005C14AF" w14:paraId="46B2BE8D" w14:textId="77777777" w:rsidTr="001D70AA">
        <w:trPr>
          <w:trHeight w:val="774"/>
        </w:trPr>
        <w:tc>
          <w:tcPr>
            <w:tcW w:w="4367" w:type="dxa"/>
            <w:vMerge/>
          </w:tcPr>
          <w:p w14:paraId="7CE08260" w14:textId="77777777" w:rsidR="005C14AF" w:rsidRPr="005514C3" w:rsidRDefault="005C14AF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5C14AF" w:rsidRPr="00707C38" w:rsidRDefault="005C14AF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4988067D" w14:textId="77777777" w:rsidR="005C14AF" w:rsidRDefault="005C14AF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Performance Assessment</w:t>
            </w:r>
          </w:p>
          <w:p w14:paraId="715AE291" w14:textId="62B867C8" w:rsidR="005C14AF" w:rsidRPr="00CD79A6" w:rsidRDefault="005C14AF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Students will perform a scene from the play applying effective acting, directing and performance skills. </w:t>
            </w:r>
          </w:p>
        </w:tc>
      </w:tr>
      <w:tr w:rsidR="008703D3" w14:paraId="3CB5D5A9" w14:textId="77777777" w:rsidTr="00663316">
        <w:trPr>
          <w:trHeight w:val="554"/>
        </w:trPr>
        <w:tc>
          <w:tcPr>
            <w:tcW w:w="4367" w:type="dxa"/>
            <w:vMerge w:val="restart"/>
          </w:tcPr>
          <w:p w14:paraId="10006F59" w14:textId="3C980E60" w:rsidR="008703D3" w:rsidRPr="005514C3" w:rsidRDefault="008703D3" w:rsidP="008703D3">
            <w:pPr>
              <w:rPr>
                <w:rFonts w:ascii="Candara" w:hAnsi="Candara" w:cstheme="minorHAnsi"/>
                <w:b/>
                <w:color w:val="385623" w:themeColor="accent6" w:themeShade="80"/>
                <w:u w:val="single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6</w:t>
            </w:r>
            <w:r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5C14AF">
              <w:rPr>
                <w:rFonts w:ascii="Candara" w:hAnsi="Candara"/>
                <w:b/>
                <w:color w:val="385623" w:themeColor="accent6" w:themeShade="80"/>
                <w:u w:val="single"/>
              </w:rPr>
              <w:t>Debate</w:t>
            </w:r>
          </w:p>
          <w:p w14:paraId="47643719" w14:textId="0387E8F3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6AA287EE" w14:textId="77777777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5CC93BEE" w14:textId="664964D6" w:rsidR="000E6034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Understanding identity.</w:t>
            </w:r>
          </w:p>
          <w:p w14:paraId="42D505C1" w14:textId="362446B5" w:rsidR="00324E0F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Understanding culture.</w:t>
            </w:r>
          </w:p>
          <w:p w14:paraId="54043757" w14:textId="0FF710FA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Applying persuasive language.</w:t>
            </w:r>
          </w:p>
          <w:p w14:paraId="6D3DB313" w14:textId="31E06D47" w:rsidR="00324E0F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Appreciating the culture of others.</w:t>
            </w:r>
          </w:p>
          <w:p w14:paraId="4DA10F8F" w14:textId="7141C87A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Appreciating the perspectives of others.</w:t>
            </w:r>
          </w:p>
          <w:p w14:paraId="4E65430C" w14:textId="3E04D892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Forming opinions.</w:t>
            </w:r>
          </w:p>
          <w:p w14:paraId="2E99ED09" w14:textId="2378FDFC" w:rsidR="004024F9" w:rsidRPr="005514C3" w:rsidRDefault="004024F9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Spoken language.</w:t>
            </w:r>
          </w:p>
          <w:p w14:paraId="23C1BEAB" w14:textId="77777777" w:rsidR="008703D3" w:rsidRPr="005514C3" w:rsidRDefault="008703D3" w:rsidP="008703D3">
            <w:pPr>
              <w:rPr>
                <w:rFonts w:ascii="Candara" w:hAnsi="Candara"/>
              </w:rPr>
            </w:pPr>
          </w:p>
          <w:p w14:paraId="5ABC5ED7" w14:textId="77777777" w:rsidR="008703D3" w:rsidRPr="005514C3" w:rsidRDefault="008703D3" w:rsidP="008703D3">
            <w:pPr>
              <w:rPr>
                <w:rFonts w:ascii="Candara" w:hAnsi="Candara"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0EF8C269" w14:textId="458725DB" w:rsidR="00D363B6" w:rsidRDefault="00D363B6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Understanding the </w:t>
            </w:r>
            <w:r w:rsidR="0075355F">
              <w:rPr>
                <w:rFonts w:ascii="Candara" w:hAnsi="Candara" w:cs="Arial"/>
              </w:rPr>
              <w:t>art of rhetoric</w:t>
            </w:r>
          </w:p>
          <w:p w14:paraId="33C0C943" w14:textId="1F3FBD4B" w:rsidR="00F10C37" w:rsidRDefault="0075355F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Applying IMAGINE when writing persuasively.</w:t>
            </w:r>
          </w:p>
          <w:p w14:paraId="28335081" w14:textId="2DB994F4" w:rsidR="009F7CAD" w:rsidRDefault="0075355F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Rhetoric</w:t>
            </w:r>
            <w:r w:rsidR="009F7CAD">
              <w:rPr>
                <w:rFonts w:ascii="Candara" w:hAnsi="Candara" w:cs="Arial"/>
              </w:rPr>
              <w:t xml:space="preserve"> Techniques</w:t>
            </w:r>
          </w:p>
          <w:p w14:paraId="23C0E771" w14:textId="788F5A1A" w:rsidR="008703D3" w:rsidRDefault="005C14AF" w:rsidP="008703D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Diction</w:t>
            </w:r>
          </w:p>
          <w:p w14:paraId="170CE40E" w14:textId="7615A67E" w:rsidR="005C14AF" w:rsidRDefault="005C14AF" w:rsidP="008703D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Tone and vocal colour</w:t>
            </w:r>
          </w:p>
          <w:p w14:paraId="3BAC5329" w14:textId="361FA667" w:rsidR="005C14AF" w:rsidRDefault="005C14AF" w:rsidP="008703D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Accurate Articulation</w:t>
            </w:r>
          </w:p>
          <w:p w14:paraId="5D9D7085" w14:textId="0F646A08" w:rsidR="005C14AF" w:rsidRDefault="005C14AF" w:rsidP="008703D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Presenting Emotion</w:t>
            </w:r>
          </w:p>
          <w:p w14:paraId="4BC75BE5" w14:textId="1839FF1E" w:rsidR="005C14AF" w:rsidRDefault="005C14AF" w:rsidP="008703D3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Gesture </w:t>
            </w:r>
            <w:proofErr w:type="gramStart"/>
            <w:r>
              <w:rPr>
                <w:rFonts w:ascii="Candara" w:hAnsi="Candara" w:cs="Arial"/>
              </w:rPr>
              <w:t>emphasis</w:t>
            </w:r>
            <w:proofErr w:type="gramEnd"/>
          </w:p>
          <w:p w14:paraId="3A7B8F1A" w14:textId="057E0D50" w:rsidR="008703D3" w:rsidRPr="005C14AF" w:rsidRDefault="005C14AF" w:rsidP="008703D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lines</w:t>
            </w:r>
          </w:p>
        </w:tc>
        <w:tc>
          <w:tcPr>
            <w:tcW w:w="1266" w:type="dxa"/>
          </w:tcPr>
          <w:p w14:paraId="312DA300" w14:textId="77777777" w:rsidR="008703D3" w:rsidRDefault="008703D3" w:rsidP="008703D3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1784E216" w14:textId="7ED86F32" w:rsidR="00E60728" w:rsidRPr="00176A7C" w:rsidRDefault="00E60728" w:rsidP="00E60728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38FD4983" w14:textId="5FF4F952" w:rsidR="008703D3" w:rsidRPr="00176A7C" w:rsidRDefault="008703D3" w:rsidP="008703D3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67FA05F9" w14:textId="540D958E" w:rsidR="008703D3" w:rsidRPr="00176A7C" w:rsidRDefault="008703D3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7DC4040F" w14:textId="282F4F77" w:rsidR="008703D3" w:rsidRPr="00176A7C" w:rsidRDefault="008703D3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40B00B7F" w14:textId="715A4D17" w:rsidR="008703D3" w:rsidRPr="004134C6" w:rsidRDefault="008703D3" w:rsidP="008703D3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</w:t>
            </w:r>
            <w:r w:rsidR="0010168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s: </w:t>
            </w:r>
            <w:r w:rsidR="0075355F">
              <w:rPr>
                <w:rFonts w:ascii="Candara" w:hAnsi="Candara"/>
                <w:color w:val="000000" w:themeColor="text1"/>
                <w:sz w:val="18"/>
                <w:szCs w:val="18"/>
              </w:rPr>
              <w:t>‘I am Malala’ by Malala Yousefzai</w:t>
            </w:r>
          </w:p>
        </w:tc>
      </w:tr>
      <w:tr w:rsidR="00CD79A6" w14:paraId="52923D72" w14:textId="77777777" w:rsidTr="00CD79A6">
        <w:trPr>
          <w:trHeight w:val="1482"/>
        </w:trPr>
        <w:tc>
          <w:tcPr>
            <w:tcW w:w="4367" w:type="dxa"/>
            <w:vMerge/>
          </w:tcPr>
          <w:p w14:paraId="26D29C06" w14:textId="77777777" w:rsidR="00CD79A6" w:rsidRPr="005514C3" w:rsidRDefault="00CD79A6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CD79A6" w:rsidRDefault="00CD79A6" w:rsidP="008703D3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D79A6" w:rsidRPr="00707C38" w:rsidRDefault="00CD79A6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27293BAC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Culture</w:t>
            </w:r>
          </w:p>
          <w:p w14:paraId="70262F86" w14:textId="34DF8E00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54A7681A" w14:textId="0B6807DF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4EA88C85" w14:textId="1069FF94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089B401F" w14:textId="465BE01E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383C62FC" w14:textId="2A6216DB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Persuasion</w:t>
            </w:r>
          </w:p>
          <w:p w14:paraId="5C28AD4E" w14:textId="118FF18B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</w:t>
            </w:r>
          </w:p>
          <w:p w14:paraId="2772A3D7" w14:textId="0735ED83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Discrimination</w:t>
            </w:r>
          </w:p>
          <w:p w14:paraId="150291F3" w14:textId="716D75AF" w:rsidR="00712BF8" w:rsidRPr="004134C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Identity</w:t>
            </w:r>
          </w:p>
        </w:tc>
        <w:tc>
          <w:tcPr>
            <w:tcW w:w="1843" w:type="dxa"/>
          </w:tcPr>
          <w:p w14:paraId="6C2E5205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Onomatopoeia</w:t>
            </w:r>
          </w:p>
          <w:p w14:paraId="6E7EB5EB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729C6160" w14:textId="654EDBAB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28B5D2CC" w14:textId="080E9003" w:rsidR="00CD79A6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Projection</w:t>
            </w:r>
          </w:p>
          <w:p w14:paraId="494DD0AA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Precarious</w:t>
            </w:r>
          </w:p>
          <w:p w14:paraId="28F926E7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Resilience</w:t>
            </w:r>
          </w:p>
          <w:p w14:paraId="338CFDF6" w14:textId="237072AE" w:rsidR="004D2DA2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Articulation</w:t>
            </w:r>
          </w:p>
          <w:p w14:paraId="5077CDD1" w14:textId="77777777" w:rsidR="00712BF8" w:rsidRDefault="00712BF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Equality</w:t>
            </w:r>
          </w:p>
          <w:p w14:paraId="624BB8BD" w14:textId="0F48B53C" w:rsidR="0075355F" w:rsidRDefault="00557F88" w:rsidP="0075355F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Diction</w:t>
            </w:r>
          </w:p>
        </w:tc>
        <w:tc>
          <w:tcPr>
            <w:tcW w:w="1559" w:type="dxa"/>
          </w:tcPr>
          <w:p w14:paraId="50088164" w14:textId="383C6FF6" w:rsidR="00CD79A6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Pace</w:t>
            </w:r>
          </w:p>
          <w:p w14:paraId="34F66445" w14:textId="7F44E80A" w:rsidR="00CD79A6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Pause</w:t>
            </w:r>
          </w:p>
          <w:p w14:paraId="1EE0AE30" w14:textId="2B69674A" w:rsidR="00CD79A6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Facial expressions</w:t>
            </w:r>
          </w:p>
          <w:p w14:paraId="3ADAC726" w14:textId="130ECD5E" w:rsidR="004D2DA2" w:rsidRDefault="00557F8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Gestures</w:t>
            </w:r>
          </w:p>
          <w:p w14:paraId="697394D5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Racism</w:t>
            </w:r>
          </w:p>
          <w:p w14:paraId="0FB7AE2C" w14:textId="55688C6D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Activis</w:t>
            </w:r>
            <w:r w:rsidR="0075355F">
              <w:rPr>
                <w:rFonts w:ascii="Candara" w:hAnsi="Candara" w:cs="Arial"/>
                <w:color w:val="000000" w:themeColor="text1"/>
                <w:sz w:val="18"/>
                <w:szCs w:val="18"/>
              </w:rPr>
              <w:t>m</w:t>
            </w:r>
          </w:p>
          <w:p w14:paraId="01B68829" w14:textId="0E858CBA" w:rsidR="00712BF8" w:rsidRPr="004134C6" w:rsidRDefault="00557F88" w:rsidP="0075355F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Stereotype</w:t>
            </w:r>
          </w:p>
        </w:tc>
      </w:tr>
      <w:tr w:rsidR="005C14AF" w14:paraId="02894DDB" w14:textId="77777777" w:rsidTr="00B16AA2">
        <w:trPr>
          <w:trHeight w:val="1482"/>
        </w:trPr>
        <w:tc>
          <w:tcPr>
            <w:tcW w:w="4367" w:type="dxa"/>
            <w:vMerge/>
          </w:tcPr>
          <w:p w14:paraId="4F4C333B" w14:textId="77777777" w:rsidR="005C14AF" w:rsidRPr="005514C3" w:rsidRDefault="005C14AF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5C14AF" w:rsidRPr="00707C38" w:rsidRDefault="005C14AF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38BB2F1F" w14:textId="77777777" w:rsidR="005C14AF" w:rsidRDefault="005C14AF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Spoken Language Performance</w:t>
            </w:r>
          </w:p>
          <w:p w14:paraId="40F1424D" w14:textId="766011FA" w:rsidR="005C14AF" w:rsidRPr="00C92B4F" w:rsidRDefault="005C14AF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Students will engage in a structured debate applying their spoken language skills. </w:t>
            </w:r>
          </w:p>
        </w:tc>
      </w:tr>
      <w:tr w:rsidR="008703D3" w14:paraId="2C27DFEE" w14:textId="77777777" w:rsidTr="00663316">
        <w:trPr>
          <w:trHeight w:val="58"/>
        </w:trPr>
        <w:tc>
          <w:tcPr>
            <w:tcW w:w="4367" w:type="dxa"/>
            <w:vMerge/>
          </w:tcPr>
          <w:p w14:paraId="687C81C7" w14:textId="77777777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817EC7B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52AE7591">
                  <wp:extent cx="441960" cy="44196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38631102" w14:textId="77777777" w:rsidR="009C2758" w:rsidRPr="009C2758" w:rsidRDefault="009C2758" w:rsidP="009C2758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Homework tasks</w:t>
            </w:r>
          </w:p>
          <w:p w14:paraId="18D7DC37" w14:textId="4B90487A" w:rsidR="008703D3" w:rsidRPr="004134C6" w:rsidRDefault="009C2758" w:rsidP="009C275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613A0D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B5A6" w14:textId="77777777" w:rsidR="00613A0D" w:rsidRDefault="00613A0D" w:rsidP="00707C38">
      <w:pPr>
        <w:spacing w:after="0" w:line="240" w:lineRule="auto"/>
      </w:pPr>
      <w:r>
        <w:separator/>
      </w:r>
    </w:p>
  </w:endnote>
  <w:endnote w:type="continuationSeparator" w:id="0">
    <w:p w14:paraId="25E6E7E7" w14:textId="77777777" w:rsidR="00613A0D" w:rsidRDefault="00613A0D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8D49" w14:textId="77777777" w:rsidR="00613A0D" w:rsidRDefault="00613A0D" w:rsidP="00707C38">
      <w:pPr>
        <w:spacing w:after="0" w:line="240" w:lineRule="auto"/>
      </w:pPr>
      <w:r>
        <w:separator/>
      </w:r>
    </w:p>
  </w:footnote>
  <w:footnote w:type="continuationSeparator" w:id="0">
    <w:p w14:paraId="5CEB2D7E" w14:textId="77777777" w:rsidR="00613A0D" w:rsidRDefault="00613A0D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943AC"/>
    <w:rsid w:val="000D1736"/>
    <w:rsid w:val="000E1D81"/>
    <w:rsid w:val="000E5930"/>
    <w:rsid w:val="000E6034"/>
    <w:rsid w:val="0010168C"/>
    <w:rsid w:val="001434F3"/>
    <w:rsid w:val="00176A7C"/>
    <w:rsid w:val="00197DF7"/>
    <w:rsid w:val="001A66EA"/>
    <w:rsid w:val="001A7A84"/>
    <w:rsid w:val="001B45B2"/>
    <w:rsid w:val="001C74BD"/>
    <w:rsid w:val="002057F0"/>
    <w:rsid w:val="002131EE"/>
    <w:rsid w:val="002307D6"/>
    <w:rsid w:val="00234F5E"/>
    <w:rsid w:val="00287CCF"/>
    <w:rsid w:val="002C5D19"/>
    <w:rsid w:val="00324E0F"/>
    <w:rsid w:val="0039328C"/>
    <w:rsid w:val="00394881"/>
    <w:rsid w:val="003B14AD"/>
    <w:rsid w:val="003C30FA"/>
    <w:rsid w:val="003C6405"/>
    <w:rsid w:val="004024E0"/>
    <w:rsid w:val="004024F9"/>
    <w:rsid w:val="00402C26"/>
    <w:rsid w:val="004134C6"/>
    <w:rsid w:val="004229D2"/>
    <w:rsid w:val="004328AD"/>
    <w:rsid w:val="00433083"/>
    <w:rsid w:val="00440605"/>
    <w:rsid w:val="004B0DE1"/>
    <w:rsid w:val="004D2DA2"/>
    <w:rsid w:val="004E49CF"/>
    <w:rsid w:val="004E765E"/>
    <w:rsid w:val="00505E5E"/>
    <w:rsid w:val="00532043"/>
    <w:rsid w:val="005323CD"/>
    <w:rsid w:val="005514C3"/>
    <w:rsid w:val="00557F88"/>
    <w:rsid w:val="005743C4"/>
    <w:rsid w:val="005815B6"/>
    <w:rsid w:val="005C14AF"/>
    <w:rsid w:val="005C26AA"/>
    <w:rsid w:val="005C7361"/>
    <w:rsid w:val="005F6A5E"/>
    <w:rsid w:val="00613A0D"/>
    <w:rsid w:val="00663316"/>
    <w:rsid w:val="006E2E94"/>
    <w:rsid w:val="006F0DF5"/>
    <w:rsid w:val="007008AA"/>
    <w:rsid w:val="00707C38"/>
    <w:rsid w:val="00712BF8"/>
    <w:rsid w:val="0075355F"/>
    <w:rsid w:val="007C306E"/>
    <w:rsid w:val="00836433"/>
    <w:rsid w:val="008703D3"/>
    <w:rsid w:val="008976F8"/>
    <w:rsid w:val="008A5EFE"/>
    <w:rsid w:val="008B327F"/>
    <w:rsid w:val="00916D4F"/>
    <w:rsid w:val="009439B3"/>
    <w:rsid w:val="00972061"/>
    <w:rsid w:val="00992CE6"/>
    <w:rsid w:val="009B1B41"/>
    <w:rsid w:val="009C2758"/>
    <w:rsid w:val="009D171F"/>
    <w:rsid w:val="009F7CAD"/>
    <w:rsid w:val="00A00C9F"/>
    <w:rsid w:val="00A2395D"/>
    <w:rsid w:val="00A25334"/>
    <w:rsid w:val="00A463C1"/>
    <w:rsid w:val="00A74804"/>
    <w:rsid w:val="00A879A7"/>
    <w:rsid w:val="00AB3ADC"/>
    <w:rsid w:val="00AC3ADE"/>
    <w:rsid w:val="00AE06D9"/>
    <w:rsid w:val="00B92A83"/>
    <w:rsid w:val="00BA579A"/>
    <w:rsid w:val="00C92B4F"/>
    <w:rsid w:val="00C92BF3"/>
    <w:rsid w:val="00CD79A6"/>
    <w:rsid w:val="00D363B6"/>
    <w:rsid w:val="00DF2CA0"/>
    <w:rsid w:val="00E3671C"/>
    <w:rsid w:val="00E60728"/>
    <w:rsid w:val="00EA451F"/>
    <w:rsid w:val="00F051D3"/>
    <w:rsid w:val="00F10C37"/>
    <w:rsid w:val="00F449BF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2147</Characters>
  <Application>Microsoft Office Word</Application>
  <DocSecurity>0</DocSecurity>
  <Lines>137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3</cp:revision>
  <dcterms:created xsi:type="dcterms:W3CDTF">2024-03-16T14:40:00Z</dcterms:created>
  <dcterms:modified xsi:type="dcterms:W3CDTF">2024-03-16T14:48:00Z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