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367"/>
        <w:gridCol w:w="1266"/>
        <w:gridCol w:w="1739"/>
        <w:gridCol w:w="1843"/>
        <w:gridCol w:w="1559"/>
      </w:tblGrid>
      <w:tr w:rsidR="00707C38" w14:paraId="130E1972" w14:textId="77777777" w:rsidTr="00663316">
        <w:trPr>
          <w:trHeight w:val="1482"/>
        </w:trPr>
        <w:tc>
          <w:tcPr>
            <w:tcW w:w="4367" w:type="dxa"/>
            <w:vMerge w:val="restart"/>
          </w:tcPr>
          <w:p w14:paraId="2EF02EF3" w14:textId="15F3317B" w:rsidR="00A74804" w:rsidRPr="005514C3" w:rsidRDefault="005514C3" w:rsidP="005C26AA">
            <w:pPr>
              <w:rPr>
                <w:rFonts w:ascii="Candara" w:hAnsi="Candara" w:cs="Arial"/>
                <w:b/>
                <w:color w:val="385623" w:themeColor="accent6" w:themeShade="80"/>
                <w:u w:val="single"/>
              </w:rPr>
            </w:pPr>
            <w:r>
              <w:rPr>
                <w:rFonts w:ascii="Candara" w:hAnsi="Candara"/>
                <w:b/>
                <w:noProof/>
                <w:color w:val="70AD47" w:themeColor="accent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B87125" wp14:editId="29DC314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-684530</wp:posOffset>
                      </wp:positionV>
                      <wp:extent cx="3329940" cy="510540"/>
                      <wp:effectExtent l="0" t="0" r="2286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9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E68EC15" w14:textId="14716473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07C38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Curriculum Overview for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5C26AA"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English</w:t>
                                  </w:r>
                                </w:p>
                                <w:p w14:paraId="7A35C295" w14:textId="77777777" w:rsidR="005514C3" w:rsidRDefault="005514C3" w:rsidP="005514C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b/>
                                      <w:noProof/>
                                      <w:color w:val="C00000"/>
                                      <w:sz w:val="28"/>
                                      <w:szCs w:val="28"/>
                                      <w:u w:val="single"/>
                                    </w:rPr>
                                    <w:t>Year 7</w:t>
                                  </w:r>
                                </w:p>
                                <w:p w14:paraId="4E71F228" w14:textId="77777777" w:rsidR="005514C3" w:rsidRDefault="005514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B871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0.55pt;margin-top:-53.9pt;width:262.2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" fillcolor="white [3201]" strokecolor="white [3212]" strokeweight=".5pt">
                      <v:textbox>
                        <w:txbxContent>
                          <w:p w14:paraId="5E68EC15" w14:textId="14716473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7C38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Curriculum Overview for</w:t>
                            </w: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5C26AA"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A35C295" w14:textId="77777777" w:rsidR="005514C3" w:rsidRDefault="005514C3" w:rsidP="005514C3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noProof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Year 7</w:t>
                            </w:r>
                          </w:p>
                          <w:p w14:paraId="4E71F228" w14:textId="77777777" w:rsidR="005514C3" w:rsidRDefault="005514C3"/>
                        </w:txbxContent>
                      </v:textbox>
                    </v:shape>
                  </w:pict>
                </mc:Fallback>
              </mc:AlternateContent>
            </w:r>
            <w:r w:rsidR="00707C38"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5</w:t>
            </w:r>
            <w:r w:rsidR="00707C38"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The Tempest</w:t>
            </w:r>
          </w:p>
          <w:p w14:paraId="595991B5" w14:textId="77777777" w:rsidR="00A74804" w:rsidRPr="005514C3" w:rsidRDefault="00A74804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06FAFFED" w14:textId="77777777" w:rsidR="00707C38" w:rsidRPr="005514C3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2CCA51B8" w14:textId="67FBF5B6" w:rsidR="00707C38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Understanding Shakespearean </w:t>
            </w:r>
            <w:r w:rsidR="00197DF7">
              <w:rPr>
                <w:rFonts w:ascii="Candara" w:hAnsi="Candara"/>
              </w:rPr>
              <w:t>Language</w:t>
            </w:r>
          </w:p>
          <w:p w14:paraId="155E009E" w14:textId="00B74C3D" w:rsidR="007C306E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William Shakespeare</w:t>
            </w:r>
          </w:p>
          <w:p w14:paraId="6B237900" w14:textId="416027B2" w:rsidR="00836433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Elizabethan history</w:t>
            </w:r>
          </w:p>
          <w:p w14:paraId="286B33CD" w14:textId="798875B6" w:rsidR="0039328C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of the British Empire</w:t>
            </w:r>
          </w:p>
          <w:p w14:paraId="685B89D7" w14:textId="7C8E36FB" w:rsidR="0075355F" w:rsidRDefault="0075355F" w:rsidP="00707C3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Colonisation</w:t>
            </w:r>
          </w:p>
          <w:p w14:paraId="137B54E7" w14:textId="77777777" w:rsidR="0075355F" w:rsidRPr="005514C3" w:rsidRDefault="0075355F" w:rsidP="00707C38">
            <w:pPr>
              <w:rPr>
                <w:rFonts w:ascii="Candara" w:hAnsi="Candara"/>
              </w:rPr>
            </w:pPr>
          </w:p>
          <w:p w14:paraId="3B949D5D" w14:textId="77BA22D3" w:rsidR="004B0DE1" w:rsidRPr="004B0DE1" w:rsidRDefault="00707C38" w:rsidP="00707C38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43A831F6" w14:textId="3EE4FFCA" w:rsidR="00176A7C" w:rsidRDefault="00176A7C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Selecting evidence from texts</w:t>
            </w:r>
            <w:r w:rsidR="00532043">
              <w:rPr>
                <w:rFonts w:ascii="Candara" w:hAnsi="Candara" w:cs="Arial"/>
              </w:rPr>
              <w:t>.</w:t>
            </w:r>
          </w:p>
          <w:p w14:paraId="65774B79" w14:textId="49F61A0C" w:rsidR="004B0DE1" w:rsidRDefault="004B0DE1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Analysing the structure of a text.</w:t>
            </w:r>
          </w:p>
          <w:p w14:paraId="0035631D" w14:textId="56D524EA" w:rsidR="004B0DE1" w:rsidRDefault="004B0DE1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Analysing the language used by a writer.</w:t>
            </w:r>
          </w:p>
          <w:p w14:paraId="5262F5FC" w14:textId="134E3CD7" w:rsidR="00A25334" w:rsidRDefault="00A2533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Identifying </w:t>
            </w:r>
            <w:r w:rsidR="0075355F">
              <w:rPr>
                <w:rFonts w:ascii="Candara" w:hAnsi="Candara" w:cs="Arial"/>
              </w:rPr>
              <w:t>imagery and metaphors</w:t>
            </w:r>
            <w:r>
              <w:rPr>
                <w:rFonts w:ascii="Candara" w:hAnsi="Candara" w:cs="Arial"/>
              </w:rPr>
              <w:t>.</w:t>
            </w:r>
          </w:p>
          <w:p w14:paraId="2B329AA8" w14:textId="71562D99" w:rsidR="00A25334" w:rsidRDefault="00A25334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The use of symbolism in Literature.</w:t>
            </w:r>
          </w:p>
          <w:p w14:paraId="71724901" w14:textId="5A74120E" w:rsidR="001434F3" w:rsidRDefault="001434F3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Narrative structure.</w:t>
            </w:r>
          </w:p>
          <w:p w14:paraId="5E32CB47" w14:textId="3B80B2F0" w:rsidR="004229D2" w:rsidRDefault="004229D2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Characterisation.</w:t>
            </w:r>
          </w:p>
          <w:p w14:paraId="392B8297" w14:textId="5668015C" w:rsidR="001C74BD" w:rsidRDefault="001C74BD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SPAG</w:t>
            </w:r>
          </w:p>
          <w:p w14:paraId="17CBD4D4" w14:textId="7235CECF" w:rsidR="005C26AA" w:rsidRDefault="005C26AA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PETA</w:t>
            </w:r>
            <w:r w:rsidR="00E3671C">
              <w:rPr>
                <w:rFonts w:ascii="Candara" w:hAnsi="Candara" w:cs="Arial"/>
              </w:rPr>
              <w:t>ZEL</w:t>
            </w:r>
            <w:r>
              <w:rPr>
                <w:rFonts w:ascii="Candara" w:hAnsi="Candara" w:cs="Arial"/>
              </w:rPr>
              <w:t xml:space="preserve"> analysis</w:t>
            </w:r>
            <w:r w:rsidR="00532043">
              <w:rPr>
                <w:rFonts w:ascii="Candara" w:hAnsi="Candara" w:cs="Arial"/>
              </w:rPr>
              <w:t>.</w:t>
            </w:r>
          </w:p>
          <w:p w14:paraId="5FC4A4F8" w14:textId="7D54D3F1" w:rsidR="00505E5E" w:rsidRPr="005514C3" w:rsidRDefault="00505E5E" w:rsidP="00707C38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Identify, Apply</w:t>
            </w:r>
          </w:p>
        </w:tc>
        <w:tc>
          <w:tcPr>
            <w:tcW w:w="1266" w:type="dxa"/>
          </w:tcPr>
          <w:p w14:paraId="15F99743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</w:p>
          <w:p w14:paraId="232C9EA9" w14:textId="77777777" w:rsidR="00707C38" w:rsidRPr="00707C38" w:rsidRDefault="00707C38" w:rsidP="00707C38">
            <w:pPr>
              <w:jc w:val="center"/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544362A" wp14:editId="74DE98FC">
                  <wp:extent cx="590550" cy="590550"/>
                  <wp:effectExtent l="0" t="0" r="0" b="0"/>
                  <wp:docPr id="41" name="Graphic 41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47561BCC" w14:textId="502EC707" w:rsidR="00176A7C" w:rsidRPr="00176A7C" w:rsidRDefault="006F0DF5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 w:rsidR="00E60728">
              <w:rPr>
                <w:rFonts w:ascii="Candara" w:hAnsi="Candara" w:cs="Arial"/>
                <w:sz w:val="18"/>
                <w:szCs w:val="18"/>
              </w:rPr>
              <w:t>; w</w:t>
            </w:r>
            <w:r w:rsidR="008976F8">
              <w:rPr>
                <w:rFonts w:ascii="Candara" w:hAnsi="Candara" w:cs="Arial"/>
                <w:sz w:val="18"/>
                <w:szCs w:val="18"/>
              </w:rPr>
              <w:t>hole class</w:t>
            </w:r>
            <w:r w:rsidR="00176A7C">
              <w:rPr>
                <w:rFonts w:ascii="Candara" w:hAnsi="Candara" w:cs="Arial"/>
                <w:sz w:val="18"/>
                <w:szCs w:val="18"/>
              </w:rPr>
              <w:t xml:space="preserve"> reading</w:t>
            </w:r>
            <w:r w:rsidR="00E60728">
              <w:rPr>
                <w:rFonts w:ascii="Candara" w:hAnsi="Candara" w:cs="Arial"/>
                <w:sz w:val="18"/>
                <w:szCs w:val="18"/>
              </w:rPr>
              <w:t>; e</w:t>
            </w:r>
            <w:r w:rsidR="00176A7C">
              <w:rPr>
                <w:rFonts w:ascii="Candara" w:hAnsi="Candara" w:cs="Arial"/>
                <w:sz w:val="18"/>
                <w:szCs w:val="18"/>
              </w:rPr>
              <w:t>cho reading</w:t>
            </w:r>
            <w:r w:rsidR="00E60728">
              <w:rPr>
                <w:rFonts w:ascii="Candara" w:hAnsi="Candara" w:cs="Arial"/>
                <w:sz w:val="18"/>
                <w:szCs w:val="18"/>
              </w:rPr>
              <w:t>; teacher-modelled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2DFB2221" w14:textId="49163ED3" w:rsidR="006F0DF5" w:rsidRPr="00176A7C" w:rsidRDefault="00176A7C" w:rsidP="006F0DF5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021ACA88" w14:textId="75750262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6C37A9BF" w14:textId="24E972B9" w:rsidR="00176A7C" w:rsidRPr="00176A7C" w:rsidRDefault="00176A7C" w:rsidP="006F0DF5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01CF9184" w14:textId="1888244C" w:rsidR="00A74804" w:rsidRPr="004134C6" w:rsidRDefault="00A74804" w:rsidP="00176A7C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</w:t>
            </w:r>
            <w:r w:rsidR="0010168C">
              <w:rPr>
                <w:rFonts w:ascii="Candara" w:hAnsi="Candara"/>
                <w:color w:val="000000" w:themeColor="text1"/>
                <w:sz w:val="18"/>
                <w:szCs w:val="18"/>
              </w:rPr>
              <w:t>s:</w:t>
            </w:r>
            <w:r w:rsidR="00EA451F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</w:t>
            </w:r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‘Twelfth Night’ and ‘Midsummer </w:t>
            </w:r>
            <w:proofErr w:type="spellStart"/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>Nights</w:t>
            </w:r>
            <w:proofErr w:type="spellEnd"/>
            <w:r w:rsidR="00197DF7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 Dream’ by William Shakespeare.</w:t>
            </w:r>
          </w:p>
        </w:tc>
      </w:tr>
      <w:tr w:rsidR="00CD79A6" w14:paraId="348C13CE" w14:textId="77777777" w:rsidTr="00CD79A6">
        <w:trPr>
          <w:trHeight w:val="1482"/>
        </w:trPr>
        <w:tc>
          <w:tcPr>
            <w:tcW w:w="4367" w:type="dxa"/>
            <w:vMerge/>
          </w:tcPr>
          <w:p w14:paraId="1EF2EF81" w14:textId="77777777" w:rsidR="00CD79A6" w:rsidRPr="005514C3" w:rsidRDefault="00CD79A6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68DADE1C" w14:textId="77777777" w:rsidR="00CD79A6" w:rsidRDefault="00CD79A6" w:rsidP="00707C38">
            <w:pPr>
              <w:rPr>
                <w:rFonts w:ascii="Candara" w:hAnsi="Candara"/>
                <w:color w:val="000000" w:themeColor="text1"/>
              </w:rPr>
            </w:pPr>
          </w:p>
          <w:p w14:paraId="2F87C57E" w14:textId="77777777" w:rsidR="00CD79A6" w:rsidRPr="00707C38" w:rsidRDefault="00CD79A6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A9FF070" wp14:editId="04D7B9F4">
                  <wp:extent cx="641350" cy="641350"/>
                  <wp:effectExtent l="0" t="0" r="0" b="0"/>
                  <wp:docPr id="42" name="Graphic 42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5A6272D8" w14:textId="6300B7F7" w:rsidR="00CD79A6" w:rsidRDefault="0075355F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Shakespeare</w:t>
            </w:r>
          </w:p>
          <w:p w14:paraId="150BD4A2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Simile</w:t>
            </w:r>
          </w:p>
          <w:p w14:paraId="3A73EA1A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Dialogue</w:t>
            </w:r>
          </w:p>
          <w:p w14:paraId="70D01F6D" w14:textId="1D29039E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Alliteration</w:t>
            </w:r>
          </w:p>
          <w:p w14:paraId="06342BD6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Honourable</w:t>
            </w:r>
          </w:p>
          <w:p w14:paraId="4304ED66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Courteous</w:t>
            </w:r>
          </w:p>
          <w:p w14:paraId="72E02CAD" w14:textId="77777777" w:rsidR="00CD79A6" w:rsidRDefault="00CD79A6" w:rsidP="00A748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Hospitality</w:t>
            </w:r>
          </w:p>
          <w:p w14:paraId="5FEDAE95" w14:textId="77777777" w:rsidR="00CD79A6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Colonisation</w:t>
            </w:r>
          </w:p>
          <w:p w14:paraId="0A5A2004" w14:textId="031A99AB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Deformity</w:t>
            </w:r>
          </w:p>
        </w:tc>
        <w:tc>
          <w:tcPr>
            <w:tcW w:w="1843" w:type="dxa"/>
          </w:tcPr>
          <w:p w14:paraId="3144BC2E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Transform</w:t>
            </w:r>
          </w:p>
          <w:p w14:paraId="3A3F495D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Suspicious</w:t>
            </w:r>
          </w:p>
          <w:p w14:paraId="64892C9D" w14:textId="3134332A" w:rsidR="00197DF7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Betrayal </w:t>
            </w:r>
          </w:p>
          <w:p w14:paraId="7E548D36" w14:textId="2C8F4EB5" w:rsidR="00197DF7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Revenge</w:t>
            </w:r>
          </w:p>
          <w:p w14:paraId="5AEAD445" w14:textId="4CBB4302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Emotive Language</w:t>
            </w:r>
          </w:p>
          <w:p w14:paraId="7DDE40F7" w14:textId="77777777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Sympathy</w:t>
            </w:r>
          </w:p>
          <w:p w14:paraId="5F77B165" w14:textId="75D1A765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Metaphor</w:t>
            </w:r>
          </w:p>
          <w:p w14:paraId="02045AD5" w14:textId="67973921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Imagery</w:t>
            </w:r>
          </w:p>
          <w:p w14:paraId="17370F73" w14:textId="53B1B146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Stage Directions</w:t>
            </w:r>
          </w:p>
          <w:p w14:paraId="734DBC2D" w14:textId="154FB043" w:rsidR="00CD79A6" w:rsidRDefault="00197DF7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Characterisation</w:t>
            </w:r>
          </w:p>
        </w:tc>
        <w:tc>
          <w:tcPr>
            <w:tcW w:w="1559" w:type="dxa"/>
          </w:tcPr>
          <w:p w14:paraId="2FEBB350" w14:textId="0EABE3C5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Structure</w:t>
            </w:r>
          </w:p>
          <w:p w14:paraId="7326AA6A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Sympathetic</w:t>
            </w:r>
          </w:p>
          <w:p w14:paraId="698584D3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Deceive</w:t>
            </w:r>
          </w:p>
          <w:p w14:paraId="17EE2542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Trepidation</w:t>
            </w:r>
          </w:p>
          <w:p w14:paraId="0F347620" w14:textId="77777777" w:rsidR="00CD79A6" w:rsidRDefault="00CD79A6" w:rsidP="00707C38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Courageous</w:t>
            </w:r>
          </w:p>
          <w:p w14:paraId="1185FCA7" w14:textId="2772684E" w:rsidR="00CD79A6" w:rsidRDefault="00CD79A6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Symbolism</w:t>
            </w:r>
          </w:p>
          <w:p w14:paraId="7945351E" w14:textId="780E27CE" w:rsidR="00CD79A6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Romance</w:t>
            </w:r>
          </w:p>
          <w:p w14:paraId="48DB1797" w14:textId="1FD6A763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Avenge</w:t>
            </w:r>
          </w:p>
          <w:p w14:paraId="1C514456" w14:textId="694BA040" w:rsidR="00197DF7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Usurped</w:t>
            </w:r>
          </w:p>
          <w:p w14:paraId="06B04D24" w14:textId="3F7AA3CD" w:rsidR="00CD79A6" w:rsidRPr="004134C6" w:rsidRDefault="00197DF7" w:rsidP="00CD79A6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Redemption</w:t>
            </w:r>
          </w:p>
        </w:tc>
      </w:tr>
      <w:tr w:rsidR="004E765E" w14:paraId="46B2BE8D" w14:textId="77777777" w:rsidTr="00CD79A6">
        <w:trPr>
          <w:trHeight w:val="774"/>
        </w:trPr>
        <w:tc>
          <w:tcPr>
            <w:tcW w:w="4367" w:type="dxa"/>
            <w:vMerge/>
          </w:tcPr>
          <w:p w14:paraId="7CE08260" w14:textId="77777777" w:rsidR="004E765E" w:rsidRPr="005514C3" w:rsidRDefault="004E765E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4D9BE988" w14:textId="77777777" w:rsidR="004E765E" w:rsidRPr="00707C38" w:rsidRDefault="004E765E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63058122" wp14:editId="4543C545">
                  <wp:extent cx="533400" cy="533400"/>
                  <wp:effectExtent l="0" t="0" r="0" b="0"/>
                  <wp:docPr id="43" name="Graphic 43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5B472816" w14:textId="77777777" w:rsidR="004E765E" w:rsidRDefault="004E765E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4E765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3E01096F" w14:textId="0B42F8F7" w:rsidR="00F449BF" w:rsidRPr="00F449BF" w:rsidRDefault="00197DF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Explain why Prospero wants revenge. </w:t>
            </w:r>
          </w:p>
        </w:tc>
        <w:tc>
          <w:tcPr>
            <w:tcW w:w="1843" w:type="dxa"/>
          </w:tcPr>
          <w:p w14:paraId="0DA4B7F6" w14:textId="77777777" w:rsidR="004E765E" w:rsidRDefault="004E765E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4E765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38C6B36E" w14:textId="311AACB4" w:rsidR="00F449BF" w:rsidRPr="006E2E94" w:rsidRDefault="006E2E94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6E2E94">
              <w:rPr>
                <w:rFonts w:ascii="Candara" w:hAnsi="Candara"/>
                <w:color w:val="000000" w:themeColor="text1"/>
                <w:sz w:val="18"/>
                <w:szCs w:val="18"/>
              </w:rPr>
              <w:t>Explain how Shakespeare presents the character of Caliban.</w:t>
            </w:r>
          </w:p>
        </w:tc>
        <w:tc>
          <w:tcPr>
            <w:tcW w:w="1559" w:type="dxa"/>
          </w:tcPr>
          <w:p w14:paraId="481CE39A" w14:textId="77777777" w:rsidR="004E765E" w:rsidRPr="00F449BF" w:rsidRDefault="004E765E" w:rsidP="00A74804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449BF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Topic Question: </w:t>
            </w:r>
          </w:p>
          <w:p w14:paraId="715AE291" w14:textId="46E13767" w:rsidR="00663316" w:rsidRPr="00CD79A6" w:rsidRDefault="00197DF7" w:rsidP="00A74804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Explain how Prospero changes throughout the play.</w:t>
            </w:r>
          </w:p>
        </w:tc>
      </w:tr>
      <w:tr w:rsidR="00707C38" w14:paraId="36C53A8E" w14:textId="77777777" w:rsidTr="00663316">
        <w:trPr>
          <w:trHeight w:val="645"/>
        </w:trPr>
        <w:tc>
          <w:tcPr>
            <w:tcW w:w="4367" w:type="dxa"/>
            <w:vMerge/>
          </w:tcPr>
          <w:p w14:paraId="5244F406" w14:textId="77777777" w:rsidR="00707C38" w:rsidRPr="005514C3" w:rsidRDefault="00707C38" w:rsidP="00707C38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6DF3977" w14:textId="77777777" w:rsidR="00707C38" w:rsidRPr="00707C38" w:rsidRDefault="00707C38" w:rsidP="00707C38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E4CC3B" wp14:editId="525BA549">
                  <wp:extent cx="480060" cy="480060"/>
                  <wp:effectExtent l="0" t="0" r="0" b="0"/>
                  <wp:docPr id="44" name="Graphic 44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7C920053" w14:textId="77777777" w:rsidR="00707C38" w:rsidRPr="009C2758" w:rsidRDefault="00A74804" w:rsidP="00707C38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 xml:space="preserve">Homework </w:t>
            </w:r>
            <w:r w:rsidR="008703D3"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tasks</w:t>
            </w:r>
          </w:p>
          <w:p w14:paraId="3CAC3DA2" w14:textId="1C1198FF" w:rsidR="002C5D19" w:rsidRPr="004134C6" w:rsidRDefault="002C5D19" w:rsidP="00707C3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</w:t>
            </w:r>
            <w:r w:rsidR="009C2758">
              <w:rPr>
                <w:rFonts w:ascii="Candara" w:hAnsi="Candara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ment the scheme for learning; adding depth and breadth to knowledge learned during lessons.</w:t>
            </w:r>
          </w:p>
        </w:tc>
      </w:tr>
      <w:tr w:rsidR="008703D3" w14:paraId="3CB5D5A9" w14:textId="77777777" w:rsidTr="00663316">
        <w:trPr>
          <w:trHeight w:val="554"/>
        </w:trPr>
        <w:tc>
          <w:tcPr>
            <w:tcW w:w="4367" w:type="dxa"/>
            <w:vMerge w:val="restart"/>
          </w:tcPr>
          <w:p w14:paraId="10006F59" w14:textId="5288D442" w:rsidR="008703D3" w:rsidRPr="005514C3" w:rsidRDefault="008703D3" w:rsidP="008703D3">
            <w:pPr>
              <w:rPr>
                <w:rFonts w:ascii="Candara" w:hAnsi="Candara" w:cstheme="minorHAnsi"/>
                <w:b/>
                <w:color w:val="385623" w:themeColor="accent6" w:themeShade="80"/>
                <w:u w:val="single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Half Term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6</w:t>
            </w:r>
            <w:r w:rsidRPr="005514C3">
              <w:rPr>
                <w:rFonts w:ascii="Candara" w:hAnsi="Candara"/>
                <w:b/>
                <w:color w:val="385623" w:themeColor="accent6" w:themeShade="80"/>
                <w:u w:val="single"/>
              </w:rPr>
              <w:t xml:space="preserve">: </w:t>
            </w:r>
            <w:r w:rsidR="0075355F">
              <w:rPr>
                <w:rFonts w:ascii="Candara" w:hAnsi="Candara"/>
                <w:b/>
                <w:color w:val="385623" w:themeColor="accent6" w:themeShade="80"/>
                <w:u w:val="single"/>
              </w:rPr>
              <w:t>Speak Out</w:t>
            </w:r>
          </w:p>
          <w:p w14:paraId="47643719" w14:textId="0387E8F3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  <w:p w14:paraId="6AA287EE" w14:textId="77777777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Substantive Knowledge:</w:t>
            </w:r>
          </w:p>
          <w:p w14:paraId="5CC93BEE" w14:textId="664964D6" w:rsidR="000E6034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Understanding identity.</w:t>
            </w:r>
          </w:p>
          <w:p w14:paraId="42D505C1" w14:textId="362446B5" w:rsidR="00324E0F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Understanding culture.</w:t>
            </w:r>
          </w:p>
          <w:p w14:paraId="54043757" w14:textId="0FF710FA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Applying persuasive language.</w:t>
            </w:r>
          </w:p>
          <w:p w14:paraId="6D3DB313" w14:textId="31E06D47" w:rsidR="00324E0F" w:rsidRDefault="00324E0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Appreciating the culture of others.</w:t>
            </w:r>
          </w:p>
          <w:p w14:paraId="4DA10F8F" w14:textId="7141C87A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Appreciating the perspectives of others.</w:t>
            </w:r>
          </w:p>
          <w:p w14:paraId="4E65430C" w14:textId="3E04D892" w:rsidR="0075355F" w:rsidRDefault="0075355F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Forming opinions.</w:t>
            </w:r>
          </w:p>
          <w:p w14:paraId="2E99ED09" w14:textId="2378FDFC" w:rsidR="004024F9" w:rsidRPr="005514C3" w:rsidRDefault="004024F9" w:rsidP="008703D3">
            <w:pPr>
              <w:rPr>
                <w:rFonts w:ascii="Candara" w:hAnsi="Candara" w:cs="Arial"/>
                <w:color w:val="000000" w:themeColor="text1"/>
              </w:rPr>
            </w:pPr>
            <w:r>
              <w:rPr>
                <w:rFonts w:ascii="Candara" w:hAnsi="Candara" w:cs="Arial"/>
                <w:color w:val="000000" w:themeColor="text1"/>
              </w:rPr>
              <w:t>Spoken language.</w:t>
            </w:r>
          </w:p>
          <w:p w14:paraId="23C1BEAB" w14:textId="77777777" w:rsidR="008703D3" w:rsidRPr="005514C3" w:rsidRDefault="008703D3" w:rsidP="008703D3">
            <w:pPr>
              <w:rPr>
                <w:rFonts w:ascii="Candara" w:hAnsi="Candara"/>
              </w:rPr>
            </w:pPr>
          </w:p>
          <w:p w14:paraId="5ABC5ED7" w14:textId="77777777" w:rsidR="008703D3" w:rsidRPr="005514C3" w:rsidRDefault="008703D3" w:rsidP="008703D3">
            <w:pPr>
              <w:rPr>
                <w:rFonts w:ascii="Candara" w:hAnsi="Candara"/>
                <w:color w:val="385623" w:themeColor="accent6" w:themeShade="80"/>
              </w:rPr>
            </w:pPr>
            <w:r w:rsidRPr="005514C3">
              <w:rPr>
                <w:rFonts w:ascii="Candara" w:hAnsi="Candara"/>
                <w:b/>
                <w:color w:val="385623" w:themeColor="accent6" w:themeShade="80"/>
              </w:rPr>
              <w:t>Disciplinary Knowledge:</w:t>
            </w:r>
          </w:p>
          <w:p w14:paraId="0EF8C269" w14:textId="458725DB" w:rsidR="00D363B6" w:rsidRDefault="00D363B6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Understanding the </w:t>
            </w:r>
            <w:r w:rsidR="0075355F">
              <w:rPr>
                <w:rFonts w:ascii="Candara" w:hAnsi="Candara" w:cs="Arial"/>
              </w:rPr>
              <w:t>art of rhetoric</w:t>
            </w:r>
          </w:p>
          <w:p w14:paraId="33C0C943" w14:textId="1F3FBD4B" w:rsidR="00F10C37" w:rsidRDefault="0075355F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Applying IMAGINE when writing persuasively.</w:t>
            </w:r>
          </w:p>
          <w:p w14:paraId="28335081" w14:textId="2DB994F4" w:rsidR="009F7CAD" w:rsidRDefault="0075355F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Rhetoric</w:t>
            </w:r>
            <w:r w:rsidR="009F7CAD">
              <w:rPr>
                <w:rFonts w:ascii="Candara" w:hAnsi="Candara" w:cs="Arial"/>
              </w:rPr>
              <w:t xml:space="preserve"> Techniques</w:t>
            </w:r>
          </w:p>
          <w:p w14:paraId="7F22988F" w14:textId="77777777" w:rsidR="000E6034" w:rsidRDefault="000E6034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Selecting evidence from texts</w:t>
            </w:r>
          </w:p>
          <w:p w14:paraId="74FC50C0" w14:textId="77777777" w:rsidR="001C74BD" w:rsidRDefault="001C74BD" w:rsidP="000E603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SPAG</w:t>
            </w:r>
          </w:p>
          <w:p w14:paraId="2DD371C9" w14:textId="1CE02891" w:rsidR="008703D3" w:rsidRPr="005514C3" w:rsidRDefault="000E6034" w:rsidP="000E6034">
            <w:pPr>
              <w:rPr>
                <w:rFonts w:ascii="Candara" w:hAnsi="Candara"/>
              </w:rPr>
            </w:pPr>
            <w:r>
              <w:rPr>
                <w:rFonts w:ascii="Candara" w:hAnsi="Candara" w:cs="Arial"/>
              </w:rPr>
              <w:t>PETA</w:t>
            </w:r>
            <w:r w:rsidR="00E3671C">
              <w:rPr>
                <w:rFonts w:ascii="Candara" w:hAnsi="Candara" w:cs="Arial"/>
              </w:rPr>
              <w:t>ZEL</w:t>
            </w:r>
            <w:r>
              <w:rPr>
                <w:rFonts w:ascii="Candara" w:hAnsi="Candara" w:cs="Arial"/>
              </w:rPr>
              <w:t xml:space="preserve"> analysis</w:t>
            </w:r>
          </w:p>
          <w:p w14:paraId="23C0E771" w14:textId="1ADA69A1" w:rsidR="008703D3" w:rsidRPr="005514C3" w:rsidRDefault="00505E5E" w:rsidP="008703D3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Identify, Apply</w:t>
            </w:r>
          </w:p>
          <w:p w14:paraId="3A7B8F1A" w14:textId="77777777" w:rsidR="008703D3" w:rsidRPr="005514C3" w:rsidRDefault="008703D3" w:rsidP="008703D3">
            <w:pPr>
              <w:rPr>
                <w:rFonts w:ascii="Candara" w:hAnsi="Candara"/>
                <w:b/>
                <w:u w:val="single"/>
              </w:rPr>
            </w:pPr>
          </w:p>
        </w:tc>
        <w:tc>
          <w:tcPr>
            <w:tcW w:w="1266" w:type="dxa"/>
          </w:tcPr>
          <w:p w14:paraId="312DA300" w14:textId="77777777" w:rsidR="008703D3" w:rsidRDefault="008703D3" w:rsidP="008703D3">
            <w:pPr>
              <w:rPr>
                <w:rFonts w:ascii="Candara" w:hAnsi="Candara"/>
                <w:color w:val="000000" w:themeColor="text1"/>
              </w:rPr>
            </w:pPr>
          </w:p>
          <w:p w14:paraId="3ED30693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 w:rsidRPr="00707C38"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A5C0DBB" wp14:editId="28878EE2">
                  <wp:extent cx="590550" cy="590550"/>
                  <wp:effectExtent l="0" t="0" r="0" b="0"/>
                  <wp:docPr id="45" name="Graphic 45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ooks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1784E216" w14:textId="7ED86F32" w:rsidR="00E60728" w:rsidRPr="00176A7C" w:rsidRDefault="00E60728" w:rsidP="00E60728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Individuals read aloud</w:t>
            </w:r>
            <w:r>
              <w:rPr>
                <w:rFonts w:ascii="Candara" w:hAnsi="Candara" w:cs="Arial"/>
                <w:sz w:val="18"/>
                <w:szCs w:val="18"/>
              </w:rPr>
              <w:t>; whole class reading; echo reading; teacher-modelled reading.</w:t>
            </w:r>
          </w:p>
          <w:p w14:paraId="38FD4983" w14:textId="5FF4F952" w:rsidR="008703D3" w:rsidRPr="00176A7C" w:rsidRDefault="008703D3" w:rsidP="008703D3">
            <w:pPr>
              <w:rPr>
                <w:rFonts w:ascii="Candara" w:hAnsi="Candara" w:cs="Arial"/>
                <w:sz w:val="18"/>
                <w:szCs w:val="18"/>
              </w:rPr>
            </w:pPr>
            <w:r w:rsidRPr="00176A7C">
              <w:rPr>
                <w:rFonts w:ascii="Candara" w:hAnsi="Candara" w:cs="Arial"/>
                <w:sz w:val="18"/>
                <w:szCs w:val="18"/>
              </w:rPr>
              <w:t>Reading texts to develop a love of reading</w:t>
            </w:r>
            <w:r w:rsidR="008976F8">
              <w:rPr>
                <w:rFonts w:ascii="Candara" w:hAnsi="Candara" w:cs="Arial"/>
                <w:sz w:val="18"/>
                <w:szCs w:val="18"/>
              </w:rPr>
              <w:t>.</w:t>
            </w:r>
          </w:p>
          <w:p w14:paraId="67FA05F9" w14:textId="540D958E" w:rsidR="008703D3" w:rsidRPr="00176A7C" w:rsidRDefault="008703D3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Re-reading for comprehension </w:t>
            </w: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and </w:t>
            </w: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development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7DC4040F" w14:textId="282F4F77" w:rsidR="008703D3" w:rsidRPr="00176A7C" w:rsidRDefault="008703D3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Carefully selecting evidence from a text</w:t>
            </w:r>
            <w:r w:rsidR="008976F8">
              <w:rPr>
                <w:rFonts w:ascii="Candara" w:hAnsi="Candara"/>
                <w:color w:val="000000" w:themeColor="text1"/>
                <w:sz w:val="18"/>
                <w:szCs w:val="18"/>
              </w:rPr>
              <w:t>.</w:t>
            </w:r>
          </w:p>
          <w:p w14:paraId="40B00B7F" w14:textId="715A4D17" w:rsidR="008703D3" w:rsidRPr="004134C6" w:rsidRDefault="008703D3" w:rsidP="008703D3">
            <w:pPr>
              <w:rPr>
                <w:rFonts w:ascii="Candara" w:hAnsi="Candara" w:cs="Arial"/>
                <w:i/>
                <w:color w:val="000000" w:themeColor="text1"/>
                <w:sz w:val="18"/>
                <w:szCs w:val="18"/>
              </w:rPr>
            </w:pPr>
            <w:r w:rsidRPr="00176A7C">
              <w:rPr>
                <w:rFonts w:ascii="Candara" w:hAnsi="Candara"/>
                <w:color w:val="000000" w:themeColor="text1"/>
                <w:sz w:val="18"/>
                <w:szCs w:val="18"/>
              </w:rPr>
              <w:t>Book recommendation</w:t>
            </w:r>
            <w:r w:rsidR="0010168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s: </w:t>
            </w:r>
            <w:r w:rsidR="0075355F">
              <w:rPr>
                <w:rFonts w:ascii="Candara" w:hAnsi="Candara"/>
                <w:color w:val="000000" w:themeColor="text1"/>
                <w:sz w:val="18"/>
                <w:szCs w:val="18"/>
              </w:rPr>
              <w:t>‘I am Malala’ by Malala Yousefzai</w:t>
            </w:r>
          </w:p>
        </w:tc>
      </w:tr>
      <w:tr w:rsidR="00CD79A6" w14:paraId="52923D72" w14:textId="77777777" w:rsidTr="00CD79A6">
        <w:trPr>
          <w:trHeight w:val="1482"/>
        </w:trPr>
        <w:tc>
          <w:tcPr>
            <w:tcW w:w="4367" w:type="dxa"/>
            <w:vMerge/>
          </w:tcPr>
          <w:p w14:paraId="26D29C06" w14:textId="77777777" w:rsidR="00CD79A6" w:rsidRPr="005514C3" w:rsidRDefault="00CD79A6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78B84DAB" w14:textId="77777777" w:rsidR="00CD79A6" w:rsidRDefault="00CD79A6" w:rsidP="008703D3">
            <w:pPr>
              <w:rPr>
                <w:rFonts w:ascii="Candara" w:hAnsi="Candara"/>
                <w:color w:val="000000" w:themeColor="text1"/>
              </w:rPr>
            </w:pPr>
          </w:p>
          <w:p w14:paraId="5188A1DD" w14:textId="77777777" w:rsidR="00CD79A6" w:rsidRPr="00707C38" w:rsidRDefault="00CD79A6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738146AB" wp14:editId="418114C4">
                  <wp:extent cx="641350" cy="641350"/>
                  <wp:effectExtent l="0" t="0" r="0" b="0"/>
                  <wp:docPr id="46" name="Graphic 46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speech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27293BAC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Culture</w:t>
            </w:r>
          </w:p>
          <w:p w14:paraId="70262F86" w14:textId="34DF8E00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Rhetoric</w:t>
            </w:r>
          </w:p>
          <w:p w14:paraId="54A7681A" w14:textId="0B6807DF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Ethos</w:t>
            </w:r>
          </w:p>
          <w:p w14:paraId="4EA88C85" w14:textId="1069FF94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Pathos</w:t>
            </w:r>
          </w:p>
          <w:p w14:paraId="089B401F" w14:textId="465BE01E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Logos</w:t>
            </w:r>
          </w:p>
          <w:p w14:paraId="383C62FC" w14:textId="2A6216DB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Persuasion</w:t>
            </w:r>
          </w:p>
          <w:p w14:paraId="5C28AD4E" w14:textId="118FF18B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Perspective</w:t>
            </w:r>
          </w:p>
          <w:p w14:paraId="2772A3D7" w14:textId="0735ED83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Discrimination</w:t>
            </w:r>
          </w:p>
          <w:p w14:paraId="34A99457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Identity</w:t>
            </w:r>
          </w:p>
          <w:p w14:paraId="150291F3" w14:textId="530D802A" w:rsidR="00712BF8" w:rsidRPr="004134C6" w:rsidRDefault="00712BF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Independence</w:t>
            </w:r>
          </w:p>
        </w:tc>
        <w:tc>
          <w:tcPr>
            <w:tcW w:w="1843" w:type="dxa"/>
          </w:tcPr>
          <w:p w14:paraId="6C2E5205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Onomatopoeia</w:t>
            </w:r>
          </w:p>
          <w:p w14:paraId="6E7EB5EB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Metaphor</w:t>
            </w:r>
          </w:p>
          <w:p w14:paraId="729C6160" w14:textId="654EDBAB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Simile</w:t>
            </w:r>
          </w:p>
          <w:p w14:paraId="28B5D2CC" w14:textId="26F34F1D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Repetition</w:t>
            </w:r>
          </w:p>
          <w:p w14:paraId="494DD0AA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Precarious</w:t>
            </w:r>
          </w:p>
          <w:p w14:paraId="28F926E7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Resilience</w:t>
            </w:r>
          </w:p>
          <w:p w14:paraId="338CFDF6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Oxymoron</w:t>
            </w:r>
          </w:p>
          <w:p w14:paraId="5077CDD1" w14:textId="77777777" w:rsidR="00712BF8" w:rsidRDefault="00712BF8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Equality</w:t>
            </w:r>
          </w:p>
          <w:p w14:paraId="6767563D" w14:textId="77777777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Extent</w:t>
            </w:r>
          </w:p>
          <w:p w14:paraId="624BB8BD" w14:textId="31E74F45" w:rsidR="0075355F" w:rsidRDefault="0075355F" w:rsidP="0075355F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Stereotype</w:t>
            </w:r>
          </w:p>
        </w:tc>
        <w:tc>
          <w:tcPr>
            <w:tcW w:w="1559" w:type="dxa"/>
          </w:tcPr>
          <w:p w14:paraId="50088164" w14:textId="5EBF0C6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Symbolism</w:t>
            </w:r>
          </w:p>
          <w:p w14:paraId="34F66445" w14:textId="77777777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Alliteration</w:t>
            </w:r>
          </w:p>
          <w:p w14:paraId="1EE0AE30" w14:textId="4213C20D" w:rsidR="00CD79A6" w:rsidRDefault="00CD79A6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Sibilance</w:t>
            </w:r>
          </w:p>
          <w:p w14:paraId="3ADAC726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Juxtaposition</w:t>
            </w:r>
          </w:p>
          <w:p w14:paraId="697394D5" w14:textId="77777777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Racism</w:t>
            </w:r>
          </w:p>
          <w:p w14:paraId="0FB7AE2C" w14:textId="55688C6D" w:rsidR="004D2DA2" w:rsidRDefault="004D2DA2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Activis</w:t>
            </w:r>
            <w:r w:rsidR="0075355F">
              <w:rPr>
                <w:rFonts w:ascii="Candara" w:hAnsi="Candara" w:cs="Arial"/>
                <w:color w:val="000000" w:themeColor="text1"/>
                <w:sz w:val="18"/>
                <w:szCs w:val="18"/>
              </w:rPr>
              <w:t>m</w:t>
            </w:r>
          </w:p>
          <w:p w14:paraId="0F8E2A69" w14:textId="5299DC5B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Compare</w:t>
            </w:r>
          </w:p>
          <w:p w14:paraId="7AF3F441" w14:textId="4CDE4166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Judicious</w:t>
            </w:r>
          </w:p>
          <w:p w14:paraId="36DF52B0" w14:textId="5E81C99C" w:rsidR="0075355F" w:rsidRDefault="0075355F" w:rsidP="008703D3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Quotation</w:t>
            </w:r>
          </w:p>
          <w:p w14:paraId="01B68829" w14:textId="11D8D54C" w:rsidR="00712BF8" w:rsidRPr="004134C6" w:rsidRDefault="0075355F" w:rsidP="0075355F">
            <w:pPr>
              <w:rPr>
                <w:rFonts w:ascii="Candara" w:hAnsi="Candara" w:cs="Arial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 w:cs="Arial"/>
                <w:color w:val="000000" w:themeColor="text1"/>
                <w:sz w:val="18"/>
                <w:szCs w:val="18"/>
              </w:rPr>
              <w:t>Evidence</w:t>
            </w:r>
          </w:p>
        </w:tc>
      </w:tr>
      <w:tr w:rsidR="004E765E" w14:paraId="02894DDB" w14:textId="77777777" w:rsidTr="00CD79A6">
        <w:trPr>
          <w:trHeight w:val="1482"/>
        </w:trPr>
        <w:tc>
          <w:tcPr>
            <w:tcW w:w="4367" w:type="dxa"/>
            <w:vMerge/>
          </w:tcPr>
          <w:p w14:paraId="4F4C333B" w14:textId="77777777" w:rsidR="004E765E" w:rsidRPr="005514C3" w:rsidRDefault="004E765E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3A71F5D8" w14:textId="77777777" w:rsidR="004E765E" w:rsidRPr="00707C38" w:rsidRDefault="004E765E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10068CC8" wp14:editId="66538582">
                  <wp:extent cx="666750" cy="666750"/>
                  <wp:effectExtent l="0" t="0" r="0" b="0"/>
                  <wp:docPr id="47" name="Graphic 47" descr="Checklist R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cklist_rtl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</w:tcPr>
          <w:p w14:paraId="792A0CD8" w14:textId="77777777" w:rsidR="004E765E" w:rsidRDefault="004E765E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4E765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1:</w:t>
            </w:r>
          </w:p>
          <w:p w14:paraId="2EA1F2AC" w14:textId="62767085" w:rsidR="00A00C9F" w:rsidRPr="00A00C9F" w:rsidRDefault="0075355F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To what extent do you agree?</w:t>
            </w:r>
          </w:p>
        </w:tc>
        <w:tc>
          <w:tcPr>
            <w:tcW w:w="1843" w:type="dxa"/>
          </w:tcPr>
          <w:p w14:paraId="16925FCD" w14:textId="77777777" w:rsidR="004E765E" w:rsidRDefault="004E765E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4E765E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Guiding Question 2:</w:t>
            </w:r>
          </w:p>
          <w:p w14:paraId="17FF110C" w14:textId="56BA150B" w:rsidR="000E5930" w:rsidRPr="00DF2CA0" w:rsidRDefault="0075355F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Compare how the writers present their views.</w:t>
            </w:r>
          </w:p>
          <w:p w14:paraId="1196EDBE" w14:textId="4A19A276" w:rsidR="00A00C9F" w:rsidRPr="005323CD" w:rsidRDefault="00A00C9F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2B7ABD" w14:textId="77777777" w:rsidR="004E765E" w:rsidRPr="00A00C9F" w:rsidRDefault="004E765E" w:rsidP="008703D3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A00C9F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  <w:u w:val="single"/>
              </w:rPr>
              <w:t>Topic Question:</w:t>
            </w:r>
          </w:p>
          <w:p w14:paraId="40F1424D" w14:textId="0DB70C22" w:rsidR="00A00C9F" w:rsidRPr="00C92B4F" w:rsidRDefault="0075355F" w:rsidP="008703D3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Article writing.</w:t>
            </w:r>
          </w:p>
        </w:tc>
      </w:tr>
      <w:tr w:rsidR="008703D3" w14:paraId="2C27DFEE" w14:textId="77777777" w:rsidTr="00663316">
        <w:trPr>
          <w:trHeight w:val="58"/>
        </w:trPr>
        <w:tc>
          <w:tcPr>
            <w:tcW w:w="4367" w:type="dxa"/>
            <w:vMerge/>
          </w:tcPr>
          <w:p w14:paraId="687C81C7" w14:textId="77777777" w:rsidR="008703D3" w:rsidRPr="005514C3" w:rsidRDefault="008703D3" w:rsidP="008703D3">
            <w:pPr>
              <w:rPr>
                <w:rFonts w:ascii="Candara" w:hAnsi="Candara"/>
                <w:b/>
                <w:color w:val="385623" w:themeColor="accent6" w:themeShade="80"/>
                <w:u w:val="single"/>
              </w:rPr>
            </w:pPr>
          </w:p>
        </w:tc>
        <w:tc>
          <w:tcPr>
            <w:tcW w:w="1266" w:type="dxa"/>
          </w:tcPr>
          <w:p w14:paraId="0817EC7B" w14:textId="77777777" w:rsidR="008703D3" w:rsidRPr="00707C38" w:rsidRDefault="008703D3" w:rsidP="008703D3">
            <w:pPr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noProof/>
                <w:color w:val="000000" w:themeColor="text1"/>
              </w:rPr>
              <w:drawing>
                <wp:inline distT="0" distB="0" distL="0" distR="0" wp14:anchorId="2D35B68D" wp14:editId="52AE7591">
                  <wp:extent cx="441960" cy="441960"/>
                  <wp:effectExtent l="0" t="0" r="0" b="0"/>
                  <wp:docPr id="48" name="Graphic 4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home.sv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gridSpan w:val="3"/>
          </w:tcPr>
          <w:p w14:paraId="38631102" w14:textId="77777777" w:rsidR="009C2758" w:rsidRPr="009C2758" w:rsidRDefault="009C2758" w:rsidP="009C2758">
            <w:pPr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</w:pPr>
            <w:r w:rsidRPr="009C2758">
              <w:rPr>
                <w:rFonts w:ascii="Candara" w:hAnsi="Candara"/>
                <w:b/>
                <w:bCs/>
                <w:color w:val="000000" w:themeColor="text1"/>
                <w:sz w:val="18"/>
                <w:szCs w:val="18"/>
              </w:rPr>
              <w:t>Homework tasks</w:t>
            </w:r>
          </w:p>
          <w:p w14:paraId="18D7DC37" w14:textId="4B90487A" w:rsidR="008703D3" w:rsidRPr="004134C6" w:rsidRDefault="009C2758" w:rsidP="009C2758">
            <w:pPr>
              <w:rPr>
                <w:rFonts w:ascii="Candara" w:hAnsi="Candara"/>
                <w:color w:val="000000" w:themeColor="text1"/>
                <w:sz w:val="18"/>
                <w:szCs w:val="18"/>
              </w:rPr>
            </w:pPr>
            <w:r>
              <w:rPr>
                <w:rFonts w:ascii="Candara" w:hAnsi="Candara"/>
                <w:color w:val="000000" w:themeColor="text1"/>
                <w:sz w:val="18"/>
                <w:szCs w:val="18"/>
              </w:rPr>
              <w:t>Weekly homework set to complement the scheme for learning; adding depth and breadth to knowledge learned during lessons.</w:t>
            </w:r>
          </w:p>
        </w:tc>
      </w:tr>
    </w:tbl>
    <w:p w14:paraId="10C67EE9" w14:textId="77777777" w:rsidR="00707C38" w:rsidRPr="00707C38" w:rsidRDefault="00707C38" w:rsidP="00707C38">
      <w:pPr>
        <w:jc w:val="center"/>
        <w:rPr>
          <w:rFonts w:ascii="Candara" w:hAnsi="Candara"/>
          <w:b/>
          <w:color w:val="C00000"/>
          <w:sz w:val="36"/>
          <w:szCs w:val="36"/>
          <w:u w:val="single"/>
        </w:rPr>
      </w:pPr>
    </w:p>
    <w:sectPr w:rsidR="00707C38" w:rsidRPr="00707C38" w:rsidSect="00287CCF">
      <w:headerReference w:type="default" r:id="rId17"/>
      <w:pgSz w:w="11906" w:h="16838"/>
      <w:pgMar w:top="22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07BA" w14:textId="77777777" w:rsidR="00287CCF" w:rsidRDefault="00287CCF" w:rsidP="00707C38">
      <w:pPr>
        <w:spacing w:after="0" w:line="240" w:lineRule="auto"/>
      </w:pPr>
      <w:r>
        <w:separator/>
      </w:r>
    </w:p>
  </w:endnote>
  <w:endnote w:type="continuationSeparator" w:id="0">
    <w:p w14:paraId="0D63D90B" w14:textId="77777777" w:rsidR="00287CCF" w:rsidRDefault="00287CCF" w:rsidP="007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1F07" w14:textId="77777777" w:rsidR="00287CCF" w:rsidRDefault="00287CCF" w:rsidP="00707C38">
      <w:pPr>
        <w:spacing w:after="0" w:line="240" w:lineRule="auto"/>
      </w:pPr>
      <w:r>
        <w:separator/>
      </w:r>
    </w:p>
  </w:footnote>
  <w:footnote w:type="continuationSeparator" w:id="0">
    <w:p w14:paraId="38FCBB6A" w14:textId="77777777" w:rsidR="00287CCF" w:rsidRDefault="00287CCF" w:rsidP="007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FF2" w14:textId="77777777" w:rsidR="00A74804" w:rsidRDefault="00A748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AD2767" wp14:editId="77CD8629">
          <wp:simplePos x="0" y="0"/>
          <wp:positionH relativeFrom="column">
            <wp:posOffset>4622800</wp:posOffset>
          </wp:positionH>
          <wp:positionV relativeFrom="paragraph">
            <wp:posOffset>-449580</wp:posOffset>
          </wp:positionV>
          <wp:extent cx="1913255" cy="1455420"/>
          <wp:effectExtent l="0" t="0" r="0" b="0"/>
          <wp:wrapTight wrapText="bothSides">
            <wp:wrapPolygon edited="0">
              <wp:start x="0" y="0"/>
              <wp:lineTo x="0" y="21204"/>
              <wp:lineTo x="21292" y="21204"/>
              <wp:lineTo x="21292" y="0"/>
              <wp:lineTo x="0" y="0"/>
            </wp:wrapPolygon>
          </wp:wrapTight>
          <wp:docPr id="61" name="Picture 2">
            <a:extLst xmlns:a="http://schemas.openxmlformats.org/drawingml/2006/main">
              <a:ext uri="{FF2B5EF4-FFF2-40B4-BE49-F238E27FC236}">
                <a16:creationId xmlns:a16="http://schemas.microsoft.com/office/drawing/2014/main" id="{82E7B083-37B9-420A-8E54-4DD3A6CE31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82E7B083-37B9-420A-8E54-4DD3A6CE31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8" r="51562" b="38272"/>
                  <a:stretch/>
                </pic:blipFill>
                <pic:spPr>
                  <a:xfrm>
                    <a:off x="0" y="0"/>
                    <a:ext cx="1913255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A0DAE4" wp14:editId="0FFA2A62">
          <wp:simplePos x="0" y="0"/>
          <wp:positionH relativeFrom="column">
            <wp:posOffset>-635000</wp:posOffset>
          </wp:positionH>
          <wp:positionV relativeFrom="paragraph">
            <wp:posOffset>-182880</wp:posOffset>
          </wp:positionV>
          <wp:extent cx="1965960" cy="415211"/>
          <wp:effectExtent l="0" t="0" r="0" b="4445"/>
          <wp:wrapTight wrapText="bothSides">
            <wp:wrapPolygon edited="0">
              <wp:start x="628" y="0"/>
              <wp:lineTo x="837" y="17862"/>
              <wp:lineTo x="1884" y="20839"/>
              <wp:lineTo x="3349" y="20839"/>
              <wp:lineTo x="15907" y="18855"/>
              <wp:lineTo x="15907" y="17862"/>
              <wp:lineTo x="20930" y="12900"/>
              <wp:lineTo x="20512" y="3969"/>
              <wp:lineTo x="4814" y="0"/>
              <wp:lineTo x="628" y="0"/>
            </wp:wrapPolygon>
          </wp:wrapTight>
          <wp:docPr id="62" name="Picture 1" descr="See the source image">
            <a:extLst xmlns:a="http://schemas.openxmlformats.org/drawingml/2006/main">
              <a:ext uri="{FF2B5EF4-FFF2-40B4-BE49-F238E27FC236}">
                <a16:creationId xmlns:a16="http://schemas.microsoft.com/office/drawing/2014/main" id="{727F3F76-AF8D-4572-939E-896973AA97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ee the source image">
                    <a:extLst>
                      <a:ext uri="{FF2B5EF4-FFF2-40B4-BE49-F238E27FC236}">
                        <a16:creationId xmlns:a16="http://schemas.microsoft.com/office/drawing/2014/main" id="{727F3F76-AF8D-4572-939E-896973AA97C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560" b="40320"/>
                  <a:stretch/>
                </pic:blipFill>
                <pic:spPr bwMode="auto">
                  <a:xfrm>
                    <a:off x="0" y="0"/>
                    <a:ext cx="1965960" cy="4152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38"/>
    <w:rsid w:val="000943AC"/>
    <w:rsid w:val="000D1736"/>
    <w:rsid w:val="000E1D81"/>
    <w:rsid w:val="000E5930"/>
    <w:rsid w:val="000E6034"/>
    <w:rsid w:val="0010168C"/>
    <w:rsid w:val="001434F3"/>
    <w:rsid w:val="00176A7C"/>
    <w:rsid w:val="00197DF7"/>
    <w:rsid w:val="001A66EA"/>
    <w:rsid w:val="001A7A84"/>
    <w:rsid w:val="001B45B2"/>
    <w:rsid w:val="001C74BD"/>
    <w:rsid w:val="002057F0"/>
    <w:rsid w:val="002131EE"/>
    <w:rsid w:val="002307D6"/>
    <w:rsid w:val="00234F5E"/>
    <w:rsid w:val="00287CCF"/>
    <w:rsid w:val="002C5D19"/>
    <w:rsid w:val="00324E0F"/>
    <w:rsid w:val="0039328C"/>
    <w:rsid w:val="00394881"/>
    <w:rsid w:val="003B14AD"/>
    <w:rsid w:val="003C30FA"/>
    <w:rsid w:val="003C6405"/>
    <w:rsid w:val="004024E0"/>
    <w:rsid w:val="004024F9"/>
    <w:rsid w:val="00402C26"/>
    <w:rsid w:val="004134C6"/>
    <w:rsid w:val="004229D2"/>
    <w:rsid w:val="004328AD"/>
    <w:rsid w:val="00433083"/>
    <w:rsid w:val="00440605"/>
    <w:rsid w:val="004B0DE1"/>
    <w:rsid w:val="004D2DA2"/>
    <w:rsid w:val="004E49CF"/>
    <w:rsid w:val="004E765E"/>
    <w:rsid w:val="00505E5E"/>
    <w:rsid w:val="00532043"/>
    <w:rsid w:val="005323CD"/>
    <w:rsid w:val="005514C3"/>
    <w:rsid w:val="005743C4"/>
    <w:rsid w:val="005815B6"/>
    <w:rsid w:val="005C26AA"/>
    <w:rsid w:val="005C7361"/>
    <w:rsid w:val="005F6A5E"/>
    <w:rsid w:val="00663316"/>
    <w:rsid w:val="006E2E94"/>
    <w:rsid w:val="006F0DF5"/>
    <w:rsid w:val="007008AA"/>
    <w:rsid w:val="00707C38"/>
    <w:rsid w:val="00712BF8"/>
    <w:rsid w:val="0075355F"/>
    <w:rsid w:val="007C306E"/>
    <w:rsid w:val="00836433"/>
    <w:rsid w:val="008703D3"/>
    <w:rsid w:val="008976F8"/>
    <w:rsid w:val="008A5EFE"/>
    <w:rsid w:val="008B327F"/>
    <w:rsid w:val="00916D4F"/>
    <w:rsid w:val="009439B3"/>
    <w:rsid w:val="00972061"/>
    <w:rsid w:val="00992CE6"/>
    <w:rsid w:val="009B1B41"/>
    <w:rsid w:val="009C2758"/>
    <w:rsid w:val="009D171F"/>
    <w:rsid w:val="009F7CAD"/>
    <w:rsid w:val="00A00C9F"/>
    <w:rsid w:val="00A2395D"/>
    <w:rsid w:val="00A25334"/>
    <w:rsid w:val="00A463C1"/>
    <w:rsid w:val="00A74804"/>
    <w:rsid w:val="00A879A7"/>
    <w:rsid w:val="00AB3ADC"/>
    <w:rsid w:val="00AC3ADE"/>
    <w:rsid w:val="00AE06D9"/>
    <w:rsid w:val="00B92A83"/>
    <w:rsid w:val="00BA579A"/>
    <w:rsid w:val="00C92B4F"/>
    <w:rsid w:val="00C92BF3"/>
    <w:rsid w:val="00CD79A6"/>
    <w:rsid w:val="00D363B6"/>
    <w:rsid w:val="00DF2CA0"/>
    <w:rsid w:val="00E3671C"/>
    <w:rsid w:val="00E60728"/>
    <w:rsid w:val="00EA451F"/>
    <w:rsid w:val="00F051D3"/>
    <w:rsid w:val="00F10C37"/>
    <w:rsid w:val="00F449BF"/>
    <w:rsid w:val="00F8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38A502"/>
  <w15:chartTrackingRefBased/>
  <w15:docId w15:val="{3B76A5B5-C746-4C62-8E53-ACAFEAF5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38"/>
  </w:style>
  <w:style w:type="paragraph" w:styleId="Footer">
    <w:name w:val="footer"/>
    <w:basedOn w:val="Normal"/>
    <w:link w:val="FooterChar"/>
    <w:uiPriority w:val="99"/>
    <w:unhideWhenUsed/>
    <w:rsid w:val="0070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38"/>
  </w:style>
  <w:style w:type="table" w:styleId="TableGrid">
    <w:name w:val="Table Grid"/>
    <w:basedOn w:val="TableNormal"/>
    <w:uiPriority w:val="39"/>
    <w:rsid w:val="0070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sv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8F0446E032940A5C215343939911C" ma:contentTypeVersion="14" ma:contentTypeDescription="Create a new document." ma:contentTypeScope="" ma:versionID="d5e81d3a6aba70606fa3e5defc81e339">
  <xsd:schema xmlns:xsd="http://www.w3.org/2001/XMLSchema" xmlns:xs="http://www.w3.org/2001/XMLSchema" xmlns:p="http://schemas.microsoft.com/office/2006/metadata/properties" xmlns:ns3="33d306e6-140f-4728-9df4-6ed6ddccbb67" xmlns:ns4="be86b6a6-ef4c-43ea-a746-c158c107f66d" targetNamespace="http://schemas.microsoft.com/office/2006/metadata/properties" ma:root="true" ma:fieldsID="6b9ff6ec553ecff320319defce8feb44" ns3:_="" ns4:_="">
    <xsd:import namespace="33d306e6-140f-4728-9df4-6ed6ddccbb67"/>
    <xsd:import namespace="be86b6a6-ef4c-43ea-a746-c158c107f66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306e6-140f-4728-9df4-6ed6ddccb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6b6a6-ef4c-43ea-a746-c158c107f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A1FD6A-7D9A-4506-96FB-CB47CB215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1B7F2-9E15-42FC-ADE9-722687BC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B1635-024C-4E8D-83D0-2C2156EA1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306e6-140f-4728-9df4-6ed6ddccbb67"/>
    <ds:schemaRef ds:uri="be86b6a6-ef4c-43ea-a746-c158c107f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2340</Characters>
  <Application>Microsoft Office Word</Application>
  <DocSecurity>0</DocSecurity>
  <Lines>162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Tenbury High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Wall</dc:creator>
  <cp:keywords/>
  <dc:description/>
  <cp:lastModifiedBy>Louise Elizabeth Eyre</cp:lastModifiedBy>
  <cp:revision>5</cp:revision>
  <dcterms:created xsi:type="dcterms:W3CDTF">2024-03-16T12:40:00Z</dcterms:created>
  <dcterms:modified xsi:type="dcterms:W3CDTF">2024-03-16T13:39:00Z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0x0101000038F0446E032940A5C215343939911C</vt:lpwstr>
  </property>
  <property fmtid="{D5CDD505-2E9C-101B-9397-08002B2CF9AE}" pid="3" name="GrammarlyDocumentId">
    <vt:lpwstr>43b68aa445ec74260029183d1286a1dd7a70801d541a2c1ee1253a53b246ca45</vt:lpwstr>
  </property>
</Properties>
</file>