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="00C55B83" w:rsidP="00C55B83" w:rsidRDefault="00C55B83" w14:paraId="0D1938A5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 w:rsidRPr="00707C38">
        <w:rPr>
          <w:rFonts w:ascii="Candara" w:hAnsi="Candara"/>
          <w:b/>
          <w:noProof/>
          <w:color w:val="C00000"/>
          <w:sz w:val="28"/>
          <w:szCs w:val="28"/>
          <w:u w:val="single"/>
        </w:rPr>
        <w:t xml:space="preserve">Curriculum Overview for </w:t>
      </w: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Science</w:t>
      </w:r>
    </w:p>
    <w:p w:rsidR="00C55B83" w:rsidP="00C55B83" w:rsidRDefault="00C55B83" w14:paraId="1B9ED35B" w14:textId="77777777">
      <w:pPr>
        <w:spacing w:after="0" w:line="240" w:lineRule="auto"/>
        <w:jc w:val="center"/>
        <w:rPr>
          <w:rFonts w:ascii="Candara" w:hAnsi="Candara"/>
          <w:b/>
          <w:noProof/>
          <w:color w:val="C00000"/>
          <w:sz w:val="28"/>
          <w:szCs w:val="28"/>
          <w:u w:val="single"/>
        </w:rPr>
      </w:pPr>
      <w:r>
        <w:rPr>
          <w:rFonts w:ascii="Candara" w:hAnsi="Candara"/>
          <w:b/>
          <w:noProof/>
          <w:color w:val="C00000"/>
          <w:sz w:val="28"/>
          <w:szCs w:val="28"/>
          <w:u w:val="single"/>
        </w:rPr>
        <w:t>Year 9</w:t>
      </w:r>
    </w:p>
    <w:tbl>
      <w:tblPr>
        <w:tblStyle w:val="TableGrid"/>
        <w:tblW w:w="11199" w:type="dxa"/>
        <w:tblInd w:w="-1139" w:type="dxa"/>
        <w:tblLook w:val="04A0" w:firstRow="1" w:lastRow="0" w:firstColumn="1" w:lastColumn="0" w:noHBand="0" w:noVBand="1"/>
      </w:tblPr>
      <w:tblGrid>
        <w:gridCol w:w="6247"/>
        <w:gridCol w:w="1266"/>
        <w:gridCol w:w="3686"/>
      </w:tblGrid>
      <w:tr w:rsidRPr="007A61FB" w:rsidR="00C55B83" w:rsidTr="61176B8B" w14:paraId="66BE1689" w14:textId="77777777">
        <w:trPr>
          <w:trHeight w:val="951"/>
        </w:trPr>
        <w:tc>
          <w:tcPr>
            <w:tcW w:w="6247" w:type="dxa"/>
            <w:vMerge w:val="restart"/>
            <w:tcMar/>
          </w:tcPr>
          <w:p w:rsidRPr="007A61FB" w:rsidR="00C55B83" w:rsidP="61176B8B" w:rsidRDefault="00C55B83" w14:paraId="371F137D" w14:textId="218C8411">
            <w:pPr>
              <w:rPr>
                <w:rFonts w:ascii="Candara" w:hAnsi="Candara"/>
                <w:b w:val="1"/>
                <w:bCs w:val="1"/>
                <w:color w:val="385623" w:themeColor="accent6" w:themeShade="80"/>
                <w:sz w:val="19"/>
                <w:szCs w:val="19"/>
                <w:u w:val="single"/>
              </w:rPr>
            </w:pPr>
            <w:r w:rsidRPr="61176B8B" w:rsidR="00C55B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  <w:u w:val="single"/>
              </w:rPr>
              <w:t xml:space="preserve">Half Term 1: </w:t>
            </w:r>
            <w:r w:rsidRPr="61176B8B" w:rsidR="64E2FB62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  <w:u w:val="single"/>
              </w:rPr>
              <w:t>Future Olympian</w:t>
            </w:r>
          </w:p>
          <w:p w:rsidRPr="007A61FB" w:rsidR="00C55B83" w:rsidP="00C55B83" w:rsidRDefault="00C55B83" w14:paraId="3E3B7C8D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:rsidRPr="007A61FB" w:rsidR="00C55B83" w:rsidP="00C55B83" w:rsidRDefault="00C55B83" w14:paraId="0B25F468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</w:rPr>
            </w:pPr>
            <w:r w:rsidRPr="61176B8B" w:rsidR="00C55B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</w:rPr>
              <w:t>Substantive Knowledge:</w:t>
            </w:r>
          </w:p>
          <w:p w:rsidR="2F7262FE" w:rsidP="61176B8B" w:rsidRDefault="2F7262FE" w14:paraId="0A7CAB9A" w14:textId="314CD09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Identification of main food group</w:t>
            </w:r>
          </w:p>
          <w:p w:rsidR="2F7262FE" w:rsidP="61176B8B" w:rsidRDefault="2F7262FE" w14:paraId="627AD5FE" w14:textId="2CF82D7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control body temperature</w:t>
            </w:r>
          </w:p>
          <w:p w:rsidR="2F7262FE" w:rsidP="61176B8B" w:rsidRDefault="2F7262FE" w14:paraId="4EE11152" w14:textId="702FF888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effects of energy drinks</w:t>
            </w:r>
          </w:p>
          <w:p w:rsidR="2F7262FE" w:rsidP="61176B8B" w:rsidRDefault="2F7262FE" w14:paraId="30FC0B28" w14:textId="714A9BB3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heart rate</w:t>
            </w:r>
          </w:p>
          <w:p w:rsidR="2F7262FE" w:rsidP="61176B8B" w:rsidRDefault="2F7262FE" w14:paraId="2FEB09CD" w14:textId="16263E9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how heart rate is affected by exercise</w:t>
            </w:r>
          </w:p>
          <w:p w:rsidR="5B7B937B" w:rsidP="61176B8B" w:rsidRDefault="5B7B937B" w14:paraId="2BC75815" w14:textId="094A9A44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B7B937B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exothermic and endothermic reactions.</w:t>
            </w:r>
          </w:p>
          <w:p w:rsidR="2F7262FE" w:rsidP="61176B8B" w:rsidRDefault="2F7262FE" w14:paraId="78F5165B" w14:textId="7D3855D5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breathing rate and how it changes during exercise</w:t>
            </w:r>
          </w:p>
          <w:p w:rsidR="2F7262FE" w:rsidP="61176B8B" w:rsidRDefault="2F7262FE" w14:paraId="48DF111C" w14:textId="460B2AD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Compare anaerobic and aerobic respiration</w:t>
            </w:r>
          </w:p>
          <w:p w:rsidR="2F7262FE" w:rsidP="61176B8B" w:rsidRDefault="2F7262FE" w14:paraId="42B2BD07" w14:textId="28E89D87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respiration is affected by altitude</w:t>
            </w:r>
          </w:p>
          <w:p w:rsidR="2F7262FE" w:rsidP="61176B8B" w:rsidRDefault="2F7262FE" w14:paraId="60889CD6" w14:textId="63726D96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effects of performance enhancing drugs in sport</w:t>
            </w:r>
          </w:p>
          <w:p w:rsidR="2F7262FE" w:rsidP="61176B8B" w:rsidRDefault="2F7262FE" w14:paraId="52E177B6" w14:textId="2AACA19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athletes alter their body to gain an advantage</w:t>
            </w:r>
          </w:p>
          <w:p w:rsidR="2F7262FE" w:rsidP="61176B8B" w:rsidRDefault="2F7262FE" w14:paraId="44AB4927" w14:textId="4A4700F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what makes the perfect athlete</w:t>
            </w:r>
          </w:p>
          <w:p w:rsidR="2F7262FE" w:rsidP="61176B8B" w:rsidRDefault="2F7262FE" w14:paraId="043BA04E" w14:textId="28BEBC9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the 3 types of neurone</w:t>
            </w:r>
          </w:p>
          <w:p w:rsidR="2F7262FE" w:rsidP="61176B8B" w:rsidRDefault="2F7262FE" w14:paraId="55977047" w14:textId="28E0BC6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drugs affect the nervous system</w:t>
            </w:r>
          </w:p>
          <w:p w:rsidR="2F7262FE" w:rsidP="61176B8B" w:rsidRDefault="2F7262FE" w14:paraId="60E44E15" w14:textId="0151220B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reaction time</w:t>
            </w:r>
          </w:p>
          <w:p w:rsidR="2F7262FE" w:rsidP="61176B8B" w:rsidRDefault="2F7262FE" w14:paraId="09D50B32" w14:textId="7E84697C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MND and MS affect normal life</w:t>
            </w:r>
          </w:p>
          <w:p w:rsidR="2F7262FE" w:rsidP="61176B8B" w:rsidRDefault="2F7262FE" w14:paraId="1BD34047" w14:textId="308D466C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we respond to sound and light</w:t>
            </w:r>
          </w:p>
          <w:p w:rsidR="2F7262FE" w:rsidP="61176B8B" w:rsidRDefault="2F7262FE" w14:paraId="39801E4F" w14:textId="55D63BD2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calculate speed</w:t>
            </w:r>
          </w:p>
          <w:p w:rsidR="2F7262FE" w:rsidP="61176B8B" w:rsidRDefault="2F7262FE" w14:paraId="0165A9F6" w14:textId="7CB9CF67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interpret distance-time graphs</w:t>
            </w:r>
          </w:p>
          <w:p w:rsidR="2F7262FE" w:rsidP="61176B8B" w:rsidRDefault="2F7262FE" w14:paraId="28952BAD" w14:textId="3E1C384A">
            <w:pPr>
              <w:pStyle w:val="Normal"/>
              <w:rPr>
                <w:rFonts w:ascii="Candara" w:hAnsi="Candara" w:eastAsia="Candara" w:cs="Candara"/>
                <w:noProof w:val="0"/>
                <w:sz w:val="19"/>
                <w:szCs w:val="19"/>
                <w:lang w:val="en-GB"/>
              </w:rPr>
            </w:pPr>
            <w:r w:rsidRPr="61176B8B" w:rsidR="2F7262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interpret velocity-time graphs</w:t>
            </w:r>
          </w:p>
          <w:p w:rsidRPr="007A61FB" w:rsidR="00C55B83" w:rsidP="00C55B83" w:rsidRDefault="00C55B83" w14:paraId="4AAE3C63" w14:textId="77777777">
            <w:pPr>
              <w:rPr>
                <w:rFonts w:ascii="Candara" w:hAnsi="Candara"/>
                <w:color w:val="385623" w:themeColor="accent6" w:themeShade="80"/>
                <w:sz w:val="19"/>
                <w:szCs w:val="19"/>
              </w:rPr>
            </w:pPr>
            <w:r w:rsidRPr="61176B8B" w:rsidR="00C55B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</w:rPr>
              <w:t>Disciplinary Knowledge:</w:t>
            </w:r>
          </w:p>
          <w:p w:rsidR="25FA5F8B" w:rsidP="61176B8B" w:rsidRDefault="25FA5F8B" w14:paraId="436E616B" w14:textId="1FCABCA9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25FA5F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Graph analysis of heart rate/distance-time graphs</w:t>
            </w:r>
          </w:p>
          <w:p w:rsidR="25FA5F8B" w:rsidP="61176B8B" w:rsidRDefault="25FA5F8B" w14:paraId="66CA0FE0" w14:textId="2ACA2A18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25FA5F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Using calculations to analyse exercise</w:t>
            </w:r>
          </w:p>
          <w:p w:rsidR="25FA5F8B" w:rsidP="61176B8B" w:rsidRDefault="25FA5F8B" w14:paraId="64F70D12" w14:textId="051805EA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25FA5F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a variety of resources to summarise notes</w:t>
            </w:r>
          </w:p>
          <w:p w:rsidR="25FA5F8B" w:rsidP="61176B8B" w:rsidRDefault="25FA5F8B" w14:paraId="499D0696" w14:textId="15FC7317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25FA5F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Ask questions and develop a line of enquiry based on observations of the real world. </w:t>
            </w:r>
          </w:p>
          <w:p w:rsidR="25FA5F8B" w:rsidP="61176B8B" w:rsidRDefault="25FA5F8B" w14:paraId="4AB41F19" w14:textId="4353E56F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25FA5F8B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Make and record observations</w:t>
            </w:r>
          </w:p>
          <w:p w:rsidR="61176B8B" w:rsidP="61176B8B" w:rsidRDefault="61176B8B" w14:paraId="784A4E85" w14:textId="2E280C60">
            <w:pPr>
              <w:rPr>
                <w:rFonts w:ascii="Candara" w:hAnsi="Candara"/>
                <w:sz w:val="19"/>
                <w:szCs w:val="19"/>
              </w:rPr>
            </w:pPr>
          </w:p>
          <w:p w:rsidRPr="007A61FB" w:rsidR="00C55B83" w:rsidP="00C55B83" w:rsidRDefault="00C55B83" w14:paraId="579F70F8" w14:textId="77777777">
            <w:pPr>
              <w:rPr>
                <w:rFonts w:ascii="Candara" w:hAnsi="Candara"/>
                <w:sz w:val="19"/>
                <w:szCs w:val="19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1ABDB1D6" w14:textId="77777777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:rsidRPr="007A61FB" w:rsidR="00C55B83" w:rsidP="00C55B83" w:rsidRDefault="00C55B83" w14:paraId="7A5C2D1D" w14:textId="77777777">
            <w:pPr>
              <w:jc w:val="center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327AD4F0" wp14:editId="2D47C119">
                  <wp:extent cx="590550" cy="590550"/>
                  <wp:effectExtent l="0" t="0" r="0" b="0"/>
                  <wp:docPr id="26" name="Graphic 26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00C55B83" w:rsidRDefault="00C55B83" w14:paraId="3D3BB197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Skim reading</w:t>
            </w:r>
          </w:p>
          <w:p w:rsidRPr="007A61FB" w:rsidR="00C55B83" w:rsidP="00C55B83" w:rsidRDefault="00C55B83" w14:paraId="3618B1AB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Decoding – modelled</w:t>
            </w:r>
          </w:p>
          <w:p w:rsidRPr="007A61FB" w:rsidR="00C55B83" w:rsidP="00C55B83" w:rsidRDefault="00C55B83" w14:paraId="6C64AF5B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Etymology of key terms</w:t>
            </w:r>
          </w:p>
          <w:p w:rsidRPr="007A61FB" w:rsidR="00C55B83" w:rsidP="61176B8B" w:rsidRDefault="00C55B83" w14:paraId="6DA825C6" w14:textId="3796ECA1">
            <w:pPr>
              <w:pStyle w:val="Normal"/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61176B8B" w:rsidR="4CD0504D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Syllabification</w:t>
            </w:r>
          </w:p>
        </w:tc>
      </w:tr>
      <w:tr w:rsidRPr="007A61FB" w:rsidR="00C55B83" w:rsidTr="61176B8B" w14:paraId="2B57BD16" w14:textId="77777777">
        <w:trPr>
          <w:trHeight w:val="1482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25737E7B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5AC8000F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:rsidRPr="007A61FB" w:rsidR="00C55B83" w:rsidP="00C55B83" w:rsidRDefault="00C55B83" w14:paraId="45B73550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34C7A19E" wp14:editId="698FF374">
                  <wp:extent cx="641350" cy="641350"/>
                  <wp:effectExtent l="0" t="0" r="0" b="0"/>
                  <wp:docPr id="27" name="Graphic 27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61176B8B" w:rsidRDefault="00C55B83" w14:paraId="1B828BA1" w14:textId="7EA61194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Healthy,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Balanced, </w:t>
            </w:r>
            <w:r w:rsidRPr="61176B8B" w:rsidR="56E928F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composite, ceramics,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Ratios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Energy, Diet,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Temperature, Homeostasis,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Vasodilation,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Vasoconstriction,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Electrolytes, </w:t>
            </w:r>
            <w:r w:rsidRPr="61176B8B" w:rsidR="72E83D4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Endothermic, Exothermic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Adrenaline, Caffeine,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Glucose,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Lungs,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Reactants,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Products,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Respiration,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Haemoglobin,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Saturation,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Drug testing</w:t>
            </w:r>
            <w:r w:rsidRPr="61176B8B" w:rsidR="7EF87A8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Athletes</w:t>
            </w:r>
            <w:r w:rsidRPr="61176B8B" w:rsidR="0A9F38A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Performance enhancement</w:t>
            </w:r>
            <w:r w:rsidRPr="61176B8B" w:rsidR="0F99A8C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Steroids</w:t>
            </w:r>
            <w:r w:rsidRPr="61176B8B" w:rsidR="4C575044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Marginal gains</w:t>
            </w:r>
            <w:r w:rsidRPr="61176B8B" w:rsidR="45D0C057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synapse</w:t>
            </w:r>
            <w:r w:rsidRPr="61176B8B" w:rsidR="48107EE2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Neurone</w:t>
            </w:r>
            <w:r w:rsidRPr="61176B8B" w:rsidR="12BCA761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Stimulant</w:t>
            </w:r>
            <w:r w:rsidRPr="61176B8B" w:rsidR="0380D92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Reaction time</w:t>
            </w:r>
            <w:r w:rsidRPr="61176B8B" w:rsidR="38F19118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Acceleration</w:t>
            </w:r>
            <w:r w:rsidRPr="61176B8B" w:rsidR="30CE6CD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Deceleration</w:t>
            </w:r>
            <w:r w:rsidRPr="61176B8B" w:rsidR="71271CCC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Velocity</w:t>
            </w:r>
            <w:r w:rsidRPr="61176B8B" w:rsidR="303DA94D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, </w:t>
            </w:r>
            <w:r w:rsidRPr="61176B8B" w:rsidR="0D8A822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Antidoping</w:t>
            </w:r>
          </w:p>
          <w:p w:rsidRPr="007A61FB" w:rsidR="00C55B83" w:rsidP="00C55B83" w:rsidRDefault="00C55B83" w14:paraId="20850D30" w14:textId="79DA5886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Pr="007A61FB" w:rsidR="00C55B83" w:rsidTr="61176B8B" w14:paraId="3AA9B7B8" w14:textId="77777777">
        <w:trPr>
          <w:trHeight w:val="897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5FFDB5E1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23375E1E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527B86CD" wp14:editId="67EF4242">
                  <wp:extent cx="666750" cy="666750"/>
                  <wp:effectExtent l="0" t="0" r="0" b="0"/>
                  <wp:docPr id="28" name="Graphic 28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61176B8B" w:rsidRDefault="00C55B83" w14:paraId="354F442E" w14:textId="64079BCF">
            <w:pPr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</w:pPr>
            <w:r w:rsidRPr="61176B8B" w:rsidR="00C55B83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 xml:space="preserve">Recall </w:t>
            </w:r>
          </w:p>
          <w:p w:rsidRPr="007A61FB" w:rsidR="00C55B83" w:rsidP="00C55B83" w:rsidRDefault="00C55B83" w14:paraId="2B035A3E" w14:textId="053295EF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61176B8B" w:rsidR="01B70519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Article comprehension task</w:t>
            </w:r>
          </w:p>
        </w:tc>
      </w:tr>
      <w:tr w:rsidRPr="007A61FB" w:rsidR="00C55B83" w:rsidTr="61176B8B" w14:paraId="3AC447F9" w14:textId="77777777">
        <w:trPr>
          <w:trHeight w:val="1482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1BF9D45B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5A54579C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:rsidRPr="007A61FB" w:rsidR="00C55B83" w:rsidP="00C55B83" w:rsidRDefault="00C55B83" w14:paraId="70B1F07C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0CDCB5F" wp14:editId="51FFDCD8">
                  <wp:extent cx="647700" cy="647700"/>
                  <wp:effectExtent l="0" t="0" r="0" b="0"/>
                  <wp:docPr id="29" name="Graphic 29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00C55B83" w:rsidRDefault="00C55B83" w14:paraId="7563A5B4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Preparation of revision cards for every lesson</w:t>
            </w:r>
          </w:p>
          <w:p w:rsidRPr="007A61FB" w:rsidR="00C55B83" w:rsidP="00C55B83" w:rsidRDefault="00C55B83" w14:paraId="0AD8D085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Memorising of revision cards for recall quiz – one for each science</w:t>
            </w:r>
          </w:p>
        </w:tc>
      </w:tr>
      <w:tr w:rsidRPr="007A61FB" w:rsidR="00C55B83" w:rsidTr="61176B8B" w14:paraId="2D1430D9" w14:textId="77777777">
        <w:trPr>
          <w:trHeight w:val="993"/>
        </w:trPr>
        <w:tc>
          <w:tcPr>
            <w:tcW w:w="6247" w:type="dxa"/>
            <w:vMerge w:val="restart"/>
            <w:tcMar/>
          </w:tcPr>
          <w:p w:rsidRPr="007A61FB" w:rsidR="00C55B83" w:rsidP="61176B8B" w:rsidRDefault="00C55B83" w14:paraId="1709E424" w14:textId="4EED60DE">
            <w:pPr>
              <w:rPr>
                <w:rFonts w:ascii="Candara" w:hAnsi="Candara"/>
                <w:b w:val="1"/>
                <w:bCs w:val="1"/>
                <w:color w:val="385623" w:themeColor="accent6" w:themeShade="80"/>
                <w:sz w:val="19"/>
                <w:szCs w:val="19"/>
                <w:u w:val="single"/>
              </w:rPr>
            </w:pPr>
            <w:r w:rsidRPr="61176B8B" w:rsidR="00C55B83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  <w:u w:val="single"/>
              </w:rPr>
              <w:t xml:space="preserve">Half Term 2: </w:t>
            </w:r>
            <w:r w:rsidRPr="61176B8B" w:rsidR="5E5CA92A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  <w:u w:val="single"/>
              </w:rPr>
              <w:t>Future olympian</w:t>
            </w:r>
          </w:p>
          <w:p w:rsidRPr="007A61FB" w:rsidR="00C55B83" w:rsidP="00C55B83" w:rsidRDefault="00C55B83" w14:paraId="7181F3E5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  <w:p w:rsidRPr="007A61FB" w:rsidR="00C55B83" w:rsidP="61176B8B" w:rsidRDefault="00C55B83" w14:paraId="38E43783" w14:textId="6894EB44">
            <w:pPr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</w:rPr>
            </w:pPr>
            <w:r w:rsidRPr="61176B8B" w:rsidR="5E5CA92A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</w:rPr>
              <w:t>ubstantive Knowledge:</w:t>
            </w:r>
          </w:p>
          <w:p w:rsidRPr="007A61FB" w:rsidR="00C55B83" w:rsidP="61176B8B" w:rsidRDefault="00C55B83" w14:paraId="171D2D10" w14:textId="314CD09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Identification of main food group</w:t>
            </w:r>
          </w:p>
          <w:p w:rsidRPr="007A61FB" w:rsidR="00C55B83" w:rsidP="61176B8B" w:rsidRDefault="00C55B83" w14:paraId="7EA717B3" w14:textId="2CF82D7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control body temperature</w:t>
            </w:r>
          </w:p>
          <w:p w:rsidRPr="007A61FB" w:rsidR="00C55B83" w:rsidP="61176B8B" w:rsidRDefault="00C55B83" w14:paraId="259704A9" w14:textId="702FF888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effects of energy drinks</w:t>
            </w:r>
          </w:p>
          <w:p w:rsidRPr="007A61FB" w:rsidR="00C55B83" w:rsidP="61176B8B" w:rsidRDefault="00C55B83" w14:paraId="2473D94C" w14:textId="714A9BB3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heart rate</w:t>
            </w:r>
          </w:p>
          <w:p w:rsidRPr="007A61FB" w:rsidR="00C55B83" w:rsidP="61176B8B" w:rsidRDefault="00C55B83" w14:paraId="2C1CCCC8" w14:textId="16263E9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how heart rate is affected by exercise</w:t>
            </w:r>
          </w:p>
          <w:p w:rsidRPr="007A61FB" w:rsidR="00C55B83" w:rsidP="61176B8B" w:rsidRDefault="00C55B83" w14:paraId="64796DEB" w14:textId="094A9A44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exothermic and endothermic reactions.</w:t>
            </w:r>
          </w:p>
          <w:p w:rsidRPr="007A61FB" w:rsidR="00C55B83" w:rsidP="61176B8B" w:rsidRDefault="00C55B83" w14:paraId="7CC90B5B" w14:textId="7D3855D5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breathing rate and how it changes during exercise</w:t>
            </w:r>
          </w:p>
          <w:p w:rsidRPr="007A61FB" w:rsidR="00C55B83" w:rsidP="61176B8B" w:rsidRDefault="00C55B83" w14:paraId="3B3F8E92" w14:textId="460B2AD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Compare anaerobic and aerobic respiration</w:t>
            </w:r>
          </w:p>
          <w:p w:rsidRPr="007A61FB" w:rsidR="00C55B83" w:rsidP="61176B8B" w:rsidRDefault="00C55B83" w14:paraId="59469717" w14:textId="28E89D87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respiration is affected by altitude</w:t>
            </w:r>
          </w:p>
          <w:p w:rsidRPr="007A61FB" w:rsidR="00C55B83" w:rsidP="61176B8B" w:rsidRDefault="00C55B83" w14:paraId="00E679F0" w14:textId="63726D96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The effects of performance enhancing drugs in sport</w:t>
            </w:r>
          </w:p>
          <w:p w:rsidRPr="007A61FB" w:rsidR="00C55B83" w:rsidP="61176B8B" w:rsidRDefault="00C55B83" w14:paraId="0177FB2E" w14:textId="2AACA19A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athletes alter their body to gain an advantage</w:t>
            </w:r>
          </w:p>
          <w:p w:rsidRPr="007A61FB" w:rsidR="00C55B83" w:rsidP="61176B8B" w:rsidRDefault="00C55B83" w14:paraId="154A6B30" w14:textId="4A4700FE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what makes the perfect athlete</w:t>
            </w:r>
          </w:p>
          <w:p w:rsidRPr="007A61FB" w:rsidR="00C55B83" w:rsidP="61176B8B" w:rsidRDefault="00C55B83" w14:paraId="3ED35636" w14:textId="28BEBC9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Describe the 3 types of neurone</w:t>
            </w:r>
          </w:p>
          <w:p w:rsidRPr="007A61FB" w:rsidR="00C55B83" w:rsidP="61176B8B" w:rsidRDefault="00C55B83" w14:paraId="24B85ED6" w14:textId="28E0BC6D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drugs affect the nervous system</w:t>
            </w:r>
          </w:p>
          <w:p w:rsidRPr="007A61FB" w:rsidR="00C55B83" w:rsidP="61176B8B" w:rsidRDefault="00C55B83" w14:paraId="38A3F31D" w14:textId="0151220B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Explain reaction time</w:t>
            </w:r>
          </w:p>
          <w:p w:rsidRPr="007A61FB" w:rsidR="00C55B83" w:rsidP="61176B8B" w:rsidRDefault="00C55B83" w14:paraId="16996865" w14:textId="7E84697C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MND and MS affect normal life</w:t>
            </w:r>
          </w:p>
          <w:p w:rsidRPr="007A61FB" w:rsidR="00C55B83" w:rsidP="61176B8B" w:rsidRDefault="00C55B83" w14:paraId="708AA340" w14:textId="308D466C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we respond to sound and light</w:t>
            </w:r>
          </w:p>
          <w:p w:rsidRPr="007A61FB" w:rsidR="00C55B83" w:rsidP="61176B8B" w:rsidRDefault="00C55B83" w14:paraId="6598A784" w14:textId="55D63BD2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calculate speed</w:t>
            </w:r>
          </w:p>
          <w:p w:rsidRPr="007A61FB" w:rsidR="00C55B83" w:rsidP="61176B8B" w:rsidRDefault="00C55B83" w14:paraId="2FAF7247" w14:textId="7CB9CF67">
            <w:pPr>
              <w:pStyle w:val="ListParagraph"/>
              <w:numPr>
                <w:ilvl w:val="0"/>
                <w:numId w:val="20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interpret distance-time graphs</w:t>
            </w:r>
          </w:p>
          <w:p w:rsidRPr="007A61FB" w:rsidR="00C55B83" w:rsidP="61176B8B" w:rsidRDefault="00C55B83" w14:paraId="7CB6507A" w14:textId="3E1C384A">
            <w:pPr>
              <w:pStyle w:val="Normal"/>
              <w:rPr>
                <w:rFonts w:ascii="Candara" w:hAnsi="Candara" w:eastAsia="Candara" w:cs="Candara"/>
                <w:noProof w:val="0"/>
                <w:sz w:val="19"/>
                <w:szCs w:val="19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How to interpret velocity-time graphs</w:t>
            </w:r>
          </w:p>
          <w:p w:rsidRPr="007A61FB" w:rsidR="00C55B83" w:rsidP="61176B8B" w:rsidRDefault="00C55B83" w14:textId="77777777" w14:noSpellErr="1" w14:paraId="5457CCB2">
            <w:pPr>
              <w:rPr>
                <w:rFonts w:ascii="Candara" w:hAnsi="Candara"/>
                <w:color w:val="385623" w:themeColor="accent6" w:themeTint="FF" w:themeShade="80"/>
                <w:sz w:val="19"/>
                <w:szCs w:val="19"/>
              </w:rPr>
            </w:pPr>
            <w:r w:rsidRPr="61176B8B" w:rsidR="5E5CA92A">
              <w:rPr>
                <w:rFonts w:ascii="Candara" w:hAnsi="Candara"/>
                <w:b w:val="1"/>
                <w:bCs w:val="1"/>
                <w:color w:val="385623" w:themeColor="accent6" w:themeTint="FF" w:themeShade="80"/>
                <w:sz w:val="19"/>
                <w:szCs w:val="19"/>
              </w:rPr>
              <w:t>Disciplinary Knowledge:</w:t>
            </w:r>
          </w:p>
          <w:p w:rsidRPr="007A61FB" w:rsidR="00C55B83" w:rsidP="61176B8B" w:rsidRDefault="00C55B83" w14:paraId="1D457F0F" w14:textId="1FCABCA9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Graph analysis of heart rate/distance-time graphs</w:t>
            </w:r>
          </w:p>
          <w:p w:rsidRPr="007A61FB" w:rsidR="00C55B83" w:rsidP="61176B8B" w:rsidRDefault="00C55B83" w14:paraId="30353941" w14:textId="2ACA2A18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Using calculations to analyse exercise</w:t>
            </w:r>
          </w:p>
          <w:p w:rsidRPr="007A61FB" w:rsidR="00C55B83" w:rsidP="61176B8B" w:rsidRDefault="00C55B83" w14:paraId="451ED494" w14:textId="051805EA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Use a variety of resources to summarise notes</w:t>
            </w:r>
          </w:p>
          <w:p w:rsidRPr="007A61FB" w:rsidR="00C55B83" w:rsidP="61176B8B" w:rsidRDefault="00C55B83" w14:paraId="61666BCC" w14:textId="15FC7317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 xml:space="preserve">Ask questions and develop a line of enquiry based on observations of the real world. </w:t>
            </w:r>
          </w:p>
          <w:p w:rsidRPr="007A61FB" w:rsidR="00C55B83" w:rsidP="61176B8B" w:rsidRDefault="00C55B83" w14:paraId="2998B061" w14:textId="4353E56F">
            <w:pPr>
              <w:pStyle w:val="ListParagraph"/>
              <w:numPr>
                <w:ilvl w:val="0"/>
                <w:numId w:val="15"/>
              </w:numPr>
              <w:spacing w:before="0" w:beforeAutospacing="off" w:after="0" w:afterAutospacing="off" w:line="257" w:lineRule="auto"/>
              <w:ind w:left="720" w:right="0" w:hanging="360"/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</w:pPr>
            <w:r w:rsidRPr="61176B8B" w:rsidR="5E5CA92A">
              <w:rPr>
                <w:rFonts w:ascii="Calibri" w:hAnsi="Calibri" w:eastAsia="Calibri" w:cs="Calibri"/>
                <w:noProof w:val="0"/>
                <w:sz w:val="20"/>
                <w:szCs w:val="20"/>
                <w:lang w:val="en-GB"/>
              </w:rPr>
              <w:t>Make and record observations</w:t>
            </w:r>
          </w:p>
          <w:p w:rsidRPr="007A61FB" w:rsidR="00C55B83" w:rsidP="61176B8B" w:rsidRDefault="00C55B83" w14:paraId="32C75F64" w14:textId="2E280C60">
            <w:pPr>
              <w:rPr>
                <w:rFonts w:ascii="Candara" w:hAnsi="Candara"/>
                <w:sz w:val="19"/>
                <w:szCs w:val="19"/>
              </w:rPr>
            </w:pPr>
          </w:p>
          <w:p w:rsidRPr="007A61FB" w:rsidR="00C55B83" w:rsidP="00C55B83" w:rsidRDefault="00C55B83" w14:paraId="753CC936" w14:textId="68F8D56D">
            <w:pPr>
              <w:rPr>
                <w:rFonts w:ascii="Candara" w:hAnsi="Candara"/>
                <w:sz w:val="19"/>
                <w:szCs w:val="19"/>
              </w:rPr>
            </w:pPr>
          </w:p>
          <w:p w:rsidRPr="007A61FB" w:rsidR="00C55B83" w:rsidP="00C55B83" w:rsidRDefault="00C55B83" w14:paraId="38001793" w14:textId="77777777">
            <w:pPr>
              <w:rPr>
                <w:rFonts w:ascii="Candara" w:hAnsi="Candara"/>
                <w:b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76953F16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5FC8226F" wp14:editId="1BDDDF9B">
                  <wp:extent cx="590550" cy="590550"/>
                  <wp:effectExtent l="0" t="0" r="0" b="0"/>
                  <wp:docPr id="30" name="Graphic 30" descr="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ooks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61176B8B" w:rsidRDefault="00C55B83" w14:textId="77777777" w14:noSpellErr="1" w14:paraId="18A5A016">
            <w:pPr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</w:pPr>
            <w:r w:rsidRPr="61176B8B" w:rsidR="47AE12AD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Skim reading</w:t>
            </w:r>
          </w:p>
          <w:p w:rsidRPr="007A61FB" w:rsidR="00C55B83" w:rsidP="61176B8B" w:rsidRDefault="00C55B83" w14:textId="77777777" w14:noSpellErr="1" w14:paraId="096E55FC">
            <w:pPr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</w:pPr>
            <w:r w:rsidRPr="61176B8B" w:rsidR="47AE12AD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Decoding – modelled</w:t>
            </w:r>
          </w:p>
          <w:p w:rsidRPr="007A61FB" w:rsidR="00C55B83" w:rsidP="61176B8B" w:rsidRDefault="00C55B83" w14:textId="77777777" w14:noSpellErr="1" w14:paraId="282D2498">
            <w:pPr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</w:pPr>
            <w:r w:rsidRPr="61176B8B" w:rsidR="47AE12AD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Etymology of key terms</w:t>
            </w:r>
          </w:p>
          <w:p w:rsidRPr="007A61FB" w:rsidR="00C55B83" w:rsidP="61176B8B" w:rsidRDefault="00C55B83" w14:paraId="1DD624C2" w14:textId="3796ECA1">
            <w:pPr>
              <w:pStyle w:val="Normal"/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</w:pPr>
            <w:r w:rsidRPr="61176B8B" w:rsidR="47AE12AD">
              <w:rPr>
                <w:rFonts w:ascii="Candara" w:hAnsi="Candara"/>
                <w:color w:val="000000" w:themeColor="text1" w:themeTint="FF" w:themeShade="FF"/>
                <w:sz w:val="19"/>
                <w:szCs w:val="19"/>
              </w:rPr>
              <w:t>Syllabification</w:t>
            </w:r>
          </w:p>
          <w:p w:rsidRPr="007A61FB" w:rsidR="00C55B83" w:rsidP="00C55B83" w:rsidRDefault="00C55B83" w14:paraId="6E076756" w14:textId="012F9F80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</w:tc>
      </w:tr>
      <w:tr w:rsidRPr="007A61FB" w:rsidR="00C55B83" w:rsidTr="61176B8B" w14:paraId="6D03E46E" w14:textId="77777777">
        <w:trPr>
          <w:trHeight w:val="1482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7AA2D02B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5318EB92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</w:p>
          <w:p w:rsidRPr="007A61FB" w:rsidR="00C55B83" w:rsidP="00C55B83" w:rsidRDefault="00C55B83" w14:paraId="7E1213E1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29D80AA3" wp14:editId="601CD413">
                  <wp:extent cx="641350" cy="641350"/>
                  <wp:effectExtent l="0" t="0" r="0" b="0"/>
                  <wp:docPr id="31" name="Graphic 31" descr="Spee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speech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4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61176B8B" w:rsidRDefault="00C55B83" w14:paraId="44DE5F22" w14:textId="405903EC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61176B8B" w:rsidR="12A6E539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Healthy, Balanced,  Ratios, Energy, Diet, Temperature, Homeostasis, Vasodilation, Vasoconstriction, Electrolytes, Endothermic, Exothermic Adrenaline, Caffeine, Glucose, Lungs, Reactants, Products, Respiration, Haemoglobin, Saturation, Drug testing, Athletes, Performance enhancement, Steroids, Marginal gains, synapse, Neurone, Stimulant, Reaction time, Acceleration, Deceleration, Velocity, Antidoping</w:t>
            </w:r>
          </w:p>
          <w:p w:rsidRPr="007A61FB" w:rsidR="00C55B83" w:rsidP="61176B8B" w:rsidRDefault="00C55B83" w14:paraId="1691A8C2" w14:textId="3D2E1D01">
            <w:pPr>
              <w:rPr>
                <w:rFonts w:ascii="Candara" w:hAnsi="Candara"/>
                <w:sz w:val="19"/>
                <w:szCs w:val="19"/>
              </w:rPr>
            </w:pPr>
          </w:p>
        </w:tc>
      </w:tr>
      <w:tr w:rsidRPr="007A61FB" w:rsidR="00C55B83" w:rsidTr="61176B8B" w14:paraId="6367D84E" w14:textId="77777777">
        <w:trPr>
          <w:trHeight w:val="1482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495F3484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646E7CCD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4D00B3F8" wp14:editId="2F050D7B">
                  <wp:extent cx="666750" cy="666750"/>
                  <wp:effectExtent l="0" t="0" r="0" b="0"/>
                  <wp:docPr id="32" name="Graphic 32" descr="Checklist R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checklist_rtl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00C55B83" w:rsidRDefault="00C55B83" w14:paraId="7DB69DEF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Review sheet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one for each science</w:t>
            </w:r>
          </w:p>
          <w:p w:rsidRPr="007A61FB" w:rsidR="00C55B83" w:rsidP="00C55B83" w:rsidRDefault="00C55B83" w14:paraId="61D5D561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End of unit assessment</w:t>
            </w:r>
            <w:r>
              <w:rPr>
                <w:rFonts w:ascii="Candara" w:hAnsi="Candara"/>
                <w:color w:val="000000" w:themeColor="text1"/>
                <w:sz w:val="19"/>
                <w:szCs w:val="19"/>
              </w:rPr>
              <w:t xml:space="preserve"> – one for each science</w:t>
            </w:r>
          </w:p>
        </w:tc>
      </w:tr>
      <w:tr w:rsidRPr="007A61FB" w:rsidR="00C55B83" w:rsidTr="61176B8B" w14:paraId="2B18EBD6" w14:textId="77777777">
        <w:trPr>
          <w:trHeight w:val="1082"/>
        </w:trPr>
        <w:tc>
          <w:tcPr>
            <w:tcW w:w="6247" w:type="dxa"/>
            <w:vMerge/>
            <w:tcMar/>
          </w:tcPr>
          <w:p w:rsidRPr="007A61FB" w:rsidR="00C55B83" w:rsidP="00C55B83" w:rsidRDefault="00C55B83" w14:paraId="21E22206" w14:textId="77777777">
            <w:pPr>
              <w:rPr>
                <w:rFonts w:ascii="Candara" w:hAnsi="Candara"/>
                <w:b/>
                <w:color w:val="385623" w:themeColor="accent6" w:themeShade="80"/>
                <w:sz w:val="19"/>
                <w:szCs w:val="19"/>
                <w:u w:val="single"/>
              </w:rPr>
            </w:pPr>
          </w:p>
        </w:tc>
        <w:tc>
          <w:tcPr>
            <w:tcW w:w="1266" w:type="dxa"/>
            <w:tcMar/>
          </w:tcPr>
          <w:p w:rsidRPr="007A61FB" w:rsidR="00C55B83" w:rsidP="00C55B83" w:rsidRDefault="00C55B83" w14:paraId="7B3FF30D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noProof/>
                <w:color w:val="000000" w:themeColor="text1"/>
                <w:sz w:val="19"/>
                <w:szCs w:val="19"/>
              </w:rPr>
              <w:drawing>
                <wp:inline distT="0" distB="0" distL="0" distR="0" wp14:anchorId="6FE30019" wp14:editId="7287A5CE">
                  <wp:extent cx="647700" cy="647700"/>
                  <wp:effectExtent l="0" t="0" r="0" b="0"/>
                  <wp:docPr id="33" name="Graphic 33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home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Mar/>
          </w:tcPr>
          <w:p w:rsidRPr="007A61FB" w:rsidR="00C55B83" w:rsidP="00C55B83" w:rsidRDefault="00C55B83" w14:paraId="5F5C46BC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Preparation of revision cards for every lesson</w:t>
            </w:r>
          </w:p>
          <w:p w:rsidRPr="007A61FB" w:rsidR="00C55B83" w:rsidP="00C55B83" w:rsidRDefault="00C55B83" w14:paraId="721294CD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Review sheet – for each science</w:t>
            </w:r>
          </w:p>
          <w:p w:rsidRPr="007A61FB" w:rsidR="00C55B83" w:rsidP="00C55B83" w:rsidRDefault="00C55B83" w14:paraId="4DE37C00" w14:textId="77777777">
            <w:pPr>
              <w:rPr>
                <w:rFonts w:ascii="Candara" w:hAnsi="Candara"/>
                <w:color w:val="000000" w:themeColor="text1"/>
                <w:sz w:val="19"/>
                <w:szCs w:val="19"/>
              </w:rPr>
            </w:pPr>
            <w:r w:rsidRPr="007A61FB">
              <w:rPr>
                <w:rFonts w:ascii="Candara" w:hAnsi="Candara"/>
                <w:color w:val="000000" w:themeColor="text1"/>
                <w:sz w:val="19"/>
                <w:szCs w:val="19"/>
              </w:rPr>
              <w:t>Revision for end of unit assessment – for each science</w:t>
            </w:r>
          </w:p>
        </w:tc>
      </w:tr>
    </w:tbl>
    <w:p w:rsidRPr="00707C38" w:rsidR="00C55B83" w:rsidP="00C55B83" w:rsidRDefault="00C55B83" w14:paraId="761C306E" w14:textId="77777777">
      <w:pPr>
        <w:jc w:val="center"/>
        <w:rPr>
          <w:rFonts w:ascii="Candara" w:hAnsi="Candara"/>
          <w:b/>
          <w:color w:val="C00000"/>
          <w:sz w:val="36"/>
          <w:szCs w:val="36"/>
          <w:u w:val="single"/>
        </w:rPr>
      </w:pPr>
    </w:p>
    <w:sectPr w:rsidRPr="00707C38" w:rsidR="00C55B83" w:rsidSect="009B1B41">
      <w:headerReference w:type="default" r:id="rId18"/>
      <w:pgSz w:w="11906" w:h="16838" w:orient="portrait"/>
      <w:pgMar w:top="22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B83" w:rsidP="00707C38" w:rsidRDefault="00C55B83" w14:paraId="1C03E50D" w14:textId="77777777">
      <w:pPr>
        <w:spacing w:after="0" w:line="240" w:lineRule="auto"/>
      </w:pPr>
      <w:r>
        <w:separator/>
      </w:r>
    </w:p>
  </w:endnote>
  <w:endnote w:type="continuationSeparator" w:id="0">
    <w:p w:rsidR="00C55B83" w:rsidP="00707C38" w:rsidRDefault="00C55B83" w14:paraId="586697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B83" w:rsidP="00707C38" w:rsidRDefault="00C55B83" w14:paraId="70C07D2A" w14:textId="77777777">
      <w:pPr>
        <w:spacing w:after="0" w:line="240" w:lineRule="auto"/>
      </w:pPr>
      <w:r>
        <w:separator/>
      </w:r>
    </w:p>
  </w:footnote>
  <w:footnote w:type="continuationSeparator" w:id="0">
    <w:p w:rsidR="00C55B83" w:rsidP="00707C38" w:rsidRDefault="00C55B83" w14:paraId="33CADA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C55B83" w:rsidRDefault="00C55B83" w14:paraId="15924493" w14:textId="77777777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9FFD68B" wp14:editId="76D66DFB">
          <wp:simplePos x="0" y="0"/>
          <wp:positionH relativeFrom="column">
            <wp:posOffset>4622800</wp:posOffset>
          </wp:positionH>
          <wp:positionV relativeFrom="paragraph">
            <wp:posOffset>-449580</wp:posOffset>
          </wp:positionV>
          <wp:extent cx="1913255" cy="1455420"/>
          <wp:effectExtent l="0" t="0" r="0" b="0"/>
          <wp:wrapTight wrapText="bothSides">
            <wp:wrapPolygon edited="0">
              <wp:start x="0" y="0"/>
              <wp:lineTo x="0" y="21204"/>
              <wp:lineTo x="21292" y="21204"/>
              <wp:lineTo x="21292" y="0"/>
              <wp:lineTo x="0" y="0"/>
            </wp:wrapPolygon>
          </wp:wrapTight>
          <wp:docPr id="24" name="Picture 2">
            <a:extLst xmlns:a="http://schemas.openxmlformats.org/drawingml/2006/main">
              <a:ext uri="{FF2B5EF4-FFF2-40B4-BE49-F238E27FC236}">
                <a16:creationId xmlns:a16="http://schemas.microsoft.com/office/drawing/2014/main" id="{82E7B083-37B9-420A-8E54-4DD3A6CE31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82E7B083-37B9-420A-8E54-4DD3A6CE31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r="51562" b="38272"/>
                  <a:stretch/>
                </pic:blipFill>
                <pic:spPr>
                  <a:xfrm>
                    <a:off x="0" y="0"/>
                    <a:ext cx="191325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B462E12" wp14:editId="6E6233FD">
          <wp:simplePos x="0" y="0"/>
          <wp:positionH relativeFrom="column">
            <wp:posOffset>-635000</wp:posOffset>
          </wp:positionH>
          <wp:positionV relativeFrom="paragraph">
            <wp:posOffset>-182880</wp:posOffset>
          </wp:positionV>
          <wp:extent cx="1965960" cy="415211"/>
          <wp:effectExtent l="0" t="0" r="0" b="4445"/>
          <wp:wrapTight wrapText="bothSides">
            <wp:wrapPolygon edited="0">
              <wp:start x="628" y="0"/>
              <wp:lineTo x="837" y="17862"/>
              <wp:lineTo x="1884" y="20839"/>
              <wp:lineTo x="3349" y="20839"/>
              <wp:lineTo x="15907" y="18855"/>
              <wp:lineTo x="15907" y="17862"/>
              <wp:lineTo x="20930" y="12900"/>
              <wp:lineTo x="20512" y="3969"/>
              <wp:lineTo x="4814" y="0"/>
              <wp:lineTo x="628" y="0"/>
            </wp:wrapPolygon>
          </wp:wrapTight>
          <wp:docPr id="25" name="Picture 1" descr="See the source image">
            <a:extLst xmlns:a="http://schemas.openxmlformats.org/drawingml/2006/main">
              <a:ext uri="{FF2B5EF4-FFF2-40B4-BE49-F238E27FC236}">
                <a16:creationId xmlns:a16="http://schemas.microsoft.com/office/drawing/2014/main" id="{727F3F76-AF8D-4572-939E-896973AA97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See the source image">
                    <a:extLst>
                      <a:ext uri="{FF2B5EF4-FFF2-40B4-BE49-F238E27FC236}">
                        <a16:creationId xmlns:a16="http://schemas.microsoft.com/office/drawing/2014/main" id="{727F3F76-AF8D-4572-939E-896973AA97C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560" b="40320"/>
                  <a:stretch/>
                </pic:blipFill>
                <pic:spPr bwMode="auto">
                  <a:xfrm>
                    <a:off x="0" y="0"/>
                    <a:ext cx="1965960" cy="415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6">
    <w:nsid w:val="13060d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e52ee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e8f4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bdb61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06ebb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2be27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eebe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08177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d540b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b6510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3218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c3e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be46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3a971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3831bb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36470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b5d7b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c341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34c66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3f7f2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8d7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70fce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e97b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c24d4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9a4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c658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3e5e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7bc0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C206C89"/>
    <w:multiLevelType w:val="hybridMultilevel"/>
    <w:tmpl w:val="0BEE02EC"/>
    <w:lvl w:ilvl="0" w:tplc="56F095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A23F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BF0EF3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96EC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2EAE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C876F7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10BC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846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226A89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hint="default" w:ascii="Century Gothic" w:hAnsi="Century Gothic" w:eastAsia="Lucida Sans Unicode" w:cs="Calibri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C760A58"/>
    <w:multiLevelType w:val="hybridMultilevel"/>
    <w:tmpl w:val="E196C1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26D10"/>
    <w:multiLevelType w:val="hybridMultilevel"/>
    <w:tmpl w:val="0E04262A"/>
    <w:lvl w:ilvl="0" w:tplc="A1A490BC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C1944CB"/>
    <w:multiLevelType w:val="hybridMultilevel"/>
    <w:tmpl w:val="9F70F832"/>
    <w:lvl w:ilvl="0" w:tplc="1B807ED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25A3C34"/>
    <w:multiLevelType w:val="hybridMultilevel"/>
    <w:tmpl w:val="080AA230"/>
    <w:lvl w:ilvl="0" w:tplc="EA08E97E">
      <w:numFmt w:val="bullet"/>
      <w:lvlText w:val="-"/>
      <w:lvlJc w:val="left"/>
      <w:pPr>
        <w:ind w:left="708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8" w:hanging="360"/>
      </w:pPr>
      <w:rPr>
        <w:rFonts w:hint="default" w:ascii="Wingdings" w:hAnsi="Wingdings"/>
      </w:rPr>
    </w:lvl>
  </w:abstractNum>
  <w:abstractNum w:abstractNumId="6" w15:restartNumberingAfterBreak="0">
    <w:nsid w:val="52EE4D56"/>
    <w:multiLevelType w:val="hybridMultilevel"/>
    <w:tmpl w:val="2F482C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832543"/>
    <w:multiLevelType w:val="hybridMultilevel"/>
    <w:tmpl w:val="A61E46C0"/>
    <w:lvl w:ilvl="0" w:tplc="63647A5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85D4B88"/>
    <w:multiLevelType w:val="hybridMultilevel"/>
    <w:tmpl w:val="2CBA684A"/>
    <w:lvl w:ilvl="0" w:tplc="0BC4BA7E">
      <w:start w:val="1"/>
      <w:numFmt w:val="bullet"/>
      <w:lvlText w:val="-"/>
      <w:lvlJc w:val="left"/>
      <w:pPr>
        <w:ind w:left="360" w:hanging="360"/>
      </w:pPr>
      <w:rPr>
        <w:rFonts w:hint="default" w:ascii="Calibri Light" w:hAnsi="Calibri Light" w:eastAsia="Times New Roman" w:cs="Calibri Ligh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1855723982">
    <w:abstractNumId w:val="1"/>
  </w:num>
  <w:num w:numId="2" w16cid:durableId="1511337456">
    <w:abstractNumId w:val="4"/>
  </w:num>
  <w:num w:numId="3" w16cid:durableId="391082866">
    <w:abstractNumId w:val="8"/>
  </w:num>
  <w:num w:numId="4" w16cid:durableId="1023944318">
    <w:abstractNumId w:val="3"/>
  </w:num>
  <w:num w:numId="5" w16cid:durableId="1122453895">
    <w:abstractNumId w:val="6"/>
  </w:num>
  <w:num w:numId="6" w16cid:durableId="704645662">
    <w:abstractNumId w:val="7"/>
  </w:num>
  <w:num w:numId="7" w16cid:durableId="307246814">
    <w:abstractNumId w:val="5"/>
  </w:num>
  <w:num w:numId="8" w16cid:durableId="945231936">
    <w:abstractNumId w:val="0"/>
  </w:num>
  <w:num w:numId="9" w16cid:durableId="63395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C38"/>
    <w:rsid w:val="001052CA"/>
    <w:rsid w:val="00242B65"/>
    <w:rsid w:val="0027715D"/>
    <w:rsid w:val="0030521C"/>
    <w:rsid w:val="00440605"/>
    <w:rsid w:val="0053458D"/>
    <w:rsid w:val="00707C38"/>
    <w:rsid w:val="00713291"/>
    <w:rsid w:val="00725A39"/>
    <w:rsid w:val="00973A64"/>
    <w:rsid w:val="009B1B41"/>
    <w:rsid w:val="00BF14B9"/>
    <w:rsid w:val="00C55B83"/>
    <w:rsid w:val="00DE3557"/>
    <w:rsid w:val="00E40DEB"/>
    <w:rsid w:val="00FC5612"/>
    <w:rsid w:val="01B70519"/>
    <w:rsid w:val="0380D92E"/>
    <w:rsid w:val="0396DD52"/>
    <w:rsid w:val="0A9F38AC"/>
    <w:rsid w:val="0D8A8229"/>
    <w:rsid w:val="0F99A8C8"/>
    <w:rsid w:val="1041A154"/>
    <w:rsid w:val="12A6E539"/>
    <w:rsid w:val="12BCA761"/>
    <w:rsid w:val="1AF952A6"/>
    <w:rsid w:val="25FA5F8B"/>
    <w:rsid w:val="2F7262FE"/>
    <w:rsid w:val="303DA94D"/>
    <w:rsid w:val="30CE6CD0"/>
    <w:rsid w:val="38F19118"/>
    <w:rsid w:val="3F858838"/>
    <w:rsid w:val="3FEB1FE3"/>
    <w:rsid w:val="4467938C"/>
    <w:rsid w:val="4534AEA9"/>
    <w:rsid w:val="45D0C057"/>
    <w:rsid w:val="47AE12AD"/>
    <w:rsid w:val="48107EE2"/>
    <w:rsid w:val="4C575044"/>
    <w:rsid w:val="4CD0504D"/>
    <w:rsid w:val="56E928F9"/>
    <w:rsid w:val="5B7B937B"/>
    <w:rsid w:val="5E5CA92A"/>
    <w:rsid w:val="61176B8B"/>
    <w:rsid w:val="64E2FB62"/>
    <w:rsid w:val="71271CCC"/>
    <w:rsid w:val="72E83D49"/>
    <w:rsid w:val="7EF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8A502"/>
  <w15:chartTrackingRefBased/>
  <w15:docId w15:val="{3B76A5B5-C746-4C62-8E53-ACAFEAF5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07C38"/>
  </w:style>
  <w:style w:type="paragraph" w:styleId="Footer">
    <w:name w:val="footer"/>
    <w:basedOn w:val="Normal"/>
    <w:link w:val="FooterChar"/>
    <w:uiPriority w:val="99"/>
    <w:unhideWhenUsed/>
    <w:rsid w:val="00707C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07C38"/>
  </w:style>
  <w:style w:type="table" w:styleId="TableGrid">
    <w:name w:val="Table Grid"/>
    <w:basedOn w:val="TableNormal"/>
    <w:uiPriority w:val="39"/>
    <w:rsid w:val="00707C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55B83"/>
    <w:pPr>
      <w:ind w:left="720"/>
      <w:contextualSpacing/>
    </w:pPr>
  </w:style>
  <w:style w:type="character" w:styleId="ListParagraphChar" w:customStyle="1">
    <w:name w:val="List Paragraph Char"/>
    <w:link w:val="ListParagraph"/>
    <w:uiPriority w:val="34"/>
    <w:rsid w:val="00C55B83"/>
  </w:style>
  <w:style w:type="paragraph" w:styleId="NormalWeb">
    <w:name w:val="Normal (Web)"/>
    <w:basedOn w:val="Normal"/>
    <w:uiPriority w:val="99"/>
    <w:unhideWhenUsed/>
    <w:rsid w:val="00C55B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svg" Id="rId13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svg" Id="rId17" /><Relationship Type="http://schemas.openxmlformats.org/officeDocument/2006/relationships/customXml" Target="../customXml/item2.xml" Id="rId2" /><Relationship Type="http://schemas.openxmlformats.org/officeDocument/2006/relationships/image" Target="media/image7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svg" Id="rId11" /><Relationship Type="http://schemas.openxmlformats.org/officeDocument/2006/relationships/styles" Target="styles.xml" Id="rId5" /><Relationship Type="http://schemas.openxmlformats.org/officeDocument/2006/relationships/image" Target="media/image6.sv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94bd29-60ca-4393-aa9e-71e74d757d61">
      <Terms xmlns="http://schemas.microsoft.com/office/infopath/2007/PartnerControls"/>
    </lcf76f155ced4ddcb4097134ff3c332f>
    <TaxCatchAll xmlns="cfd6ef3e-6476-4bc3-bd9a-8bb2c3cf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95101E81F46408C535108891BDF5E" ma:contentTypeVersion="11" ma:contentTypeDescription="Create a new document." ma:contentTypeScope="" ma:versionID="69c06cc92c78d8bf6ebef3dc6fcac4ce">
  <xsd:schema xmlns:xsd="http://www.w3.org/2001/XMLSchema" xmlns:xs="http://www.w3.org/2001/XMLSchema" xmlns:p="http://schemas.microsoft.com/office/2006/metadata/properties" xmlns:ns2="4f94bd29-60ca-4393-aa9e-71e74d757d61" xmlns:ns3="cfd6ef3e-6476-4bc3-bd9a-8bb2c3cfe532" targetNamespace="http://schemas.microsoft.com/office/2006/metadata/properties" ma:root="true" ma:fieldsID="f546c4bef928165e8ede75bba5e77529" ns2:_="" ns3:_="">
    <xsd:import namespace="4f94bd29-60ca-4393-aa9e-71e74d757d61"/>
    <xsd:import namespace="cfd6ef3e-6476-4bc3-bd9a-8bb2c3cfe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4bd29-60ca-4393-aa9e-71e74d75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6ef3e-6476-4bc3-bd9a-8bb2c3cfe5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3e0cb4f-1682-4969-9a6d-55e5dc541db9}" ma:internalName="TaxCatchAll" ma:showField="CatchAllData" ma:web="cfd6ef3e-6476-4bc3-bd9a-8bb2c3cfe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1B7F2-9E15-42FC-ADE9-722687BCBB68}">
  <ds:schemaRefs>
    <ds:schemaRef ds:uri="http://schemas.microsoft.com/office/2006/documentManagement/types"/>
    <ds:schemaRef ds:uri="http://purl.org/dc/terms/"/>
    <ds:schemaRef ds:uri="33d306e6-140f-4728-9df4-6ed6ddccbb6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e86b6a6-ef4c-43ea-a746-c158c107f66d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BA1FD6A-7D9A-4506-96FB-CB47CB215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58D8F-B1F3-4918-A5E2-D1173F9508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Tenbury High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Wall</dc:creator>
  <cp:keywords/>
  <dc:description/>
  <cp:lastModifiedBy>Kate House</cp:lastModifiedBy>
  <cp:revision>6</cp:revision>
  <dcterms:created xsi:type="dcterms:W3CDTF">2022-09-09T08:55:00Z</dcterms:created>
  <dcterms:modified xsi:type="dcterms:W3CDTF">2024-07-16T12:21:25Z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0x01010082D95101E81F46408C535108891BDF5E</vt:lpwstr>
  </property>
  <property fmtid="{D5CDD505-2E9C-101B-9397-08002B2CF9AE}" pid="3" name="MediaServiceImageTags">
    <vt:lpwstr/>
  </property>
</Properties>
</file>