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51316D" w:rsidR="00425835" w:rsidP="0051316D" w:rsidRDefault="00425835" w14:paraId="6617D1ED" w14:textId="77777777">
      <w:pPr>
        <w:pStyle w:val="OATbodystyle"/>
      </w:pPr>
    </w:p>
    <w:p w:rsidR="00D761BE" w:rsidP="00425835" w:rsidRDefault="00D761BE" w14:paraId="3ADD53A1" w14:textId="77777777">
      <w:pPr>
        <w:spacing w:after="240" w:line="240" w:lineRule="exact"/>
        <w:jc w:val="both"/>
        <w:rPr>
          <w:rFonts w:ascii="Cambria" w:hAnsi="Cambria" w:eastAsia="MS Mincho" w:cs="Times New Roman"/>
          <w:lang w:val="en-US"/>
        </w:rPr>
      </w:pPr>
    </w:p>
    <w:p w:rsidR="00592F89" w:rsidP="00425835" w:rsidRDefault="00592F89" w14:paraId="57DE1BDB" w14:textId="77777777">
      <w:pPr>
        <w:spacing w:after="240" w:line="240" w:lineRule="exact"/>
        <w:jc w:val="both"/>
        <w:rPr>
          <w:rFonts w:ascii="Cambria" w:hAnsi="Cambria" w:eastAsia="MS Mincho" w:cs="Times New Roman"/>
          <w:lang w:val="en-US"/>
        </w:rPr>
      </w:pPr>
    </w:p>
    <w:p w:rsidR="00D761BE" w:rsidP="00425835" w:rsidRDefault="00D761BE" w14:paraId="7EDF8EA0" w14:textId="77777777">
      <w:pPr>
        <w:spacing w:after="240" w:line="240" w:lineRule="exact"/>
        <w:jc w:val="both"/>
        <w:rPr>
          <w:rFonts w:ascii="Cambria" w:hAnsi="Cambria" w:eastAsia="MS Mincho" w:cs="Times New Roman"/>
          <w:lang w:val="en-US"/>
        </w:rPr>
      </w:pPr>
    </w:p>
    <w:p w:rsidR="00D761BE" w:rsidP="00425835" w:rsidRDefault="00D761BE" w14:paraId="616F89CF" w14:textId="77777777">
      <w:pPr>
        <w:spacing w:after="240" w:line="240" w:lineRule="exact"/>
        <w:jc w:val="both"/>
        <w:rPr>
          <w:rFonts w:ascii="Cambria" w:hAnsi="Cambria" w:eastAsia="MS Mincho" w:cs="Times New Roman"/>
          <w:lang w:val="en-US"/>
        </w:rPr>
      </w:pPr>
    </w:p>
    <w:p w:rsidRPr="00425835" w:rsidR="00D761BE" w:rsidP="00425835" w:rsidRDefault="00D761BE" w14:paraId="0F06A371" w14:textId="77777777">
      <w:pPr>
        <w:spacing w:after="240" w:line="240" w:lineRule="exact"/>
        <w:jc w:val="both"/>
        <w:rPr>
          <w:rFonts w:ascii="Cambria" w:hAnsi="Cambria" w:eastAsia="MS Mincho" w:cs="Times New Roman"/>
          <w:lang w:val="en-US"/>
        </w:rPr>
      </w:pPr>
    </w:p>
    <w:p w:rsidRPr="007E218B" w:rsidR="00D761BE" w:rsidP="1E57A69E" w:rsidRDefault="00D761BE" w14:paraId="0CB8E658" w14:textId="77777777">
      <w:pPr>
        <w:pStyle w:val="OATsubheader1"/>
        <w:rPr>
          <w:rFonts w:ascii="Aptos" w:hAnsi="Aptos"/>
          <w:color w:val="auto"/>
          <w:sz w:val="28"/>
          <w:szCs w:val="28"/>
        </w:rPr>
      </w:pPr>
      <w:bookmarkStart w:name="_Toc169263940" w:id="0"/>
      <w:r w:rsidRPr="007E218B">
        <w:rPr>
          <w:rFonts w:ascii="Aptos" w:hAnsi="Aptos"/>
          <w:color w:val="auto"/>
          <w:sz w:val="28"/>
          <w:szCs w:val="28"/>
        </w:rPr>
        <w:t>Ormiston Academies Trust</w:t>
      </w:r>
      <w:bookmarkEnd w:id="0"/>
    </w:p>
    <w:p w:rsidRPr="007E218B" w:rsidR="00D761BE" w:rsidP="005369B7" w:rsidRDefault="00804F3D" w14:paraId="2C696B9A" w14:textId="1A5B38DE">
      <w:pPr>
        <w:pStyle w:val="OATheader"/>
        <w:rPr>
          <w:rFonts w:ascii="Aptos" w:hAnsi="Aptos" w:eastAsia="MS Gothic"/>
        </w:rPr>
      </w:pPr>
      <w:bookmarkStart w:name="_Toc169263941" w:id="1"/>
      <w:r>
        <w:rPr>
          <w:rFonts w:ascii="Aptos" w:hAnsi="Aptos" w:eastAsia="MS Gothic"/>
          <w:sz w:val="36"/>
          <w:szCs w:val="36"/>
        </w:rPr>
        <w:t>Tenbury High Ormiston Academy</w:t>
      </w:r>
      <w:r w:rsidRPr="007E218B" w:rsidR="00D761BE">
        <w:rPr>
          <w:rFonts w:ascii="Aptos" w:hAnsi="Aptos"/>
        </w:rPr>
        <w:br/>
      </w:r>
      <w:r w:rsidRPr="007E218B" w:rsidR="005B3B73">
        <w:rPr>
          <w:rFonts w:ascii="Aptos" w:hAnsi="Aptos" w:eastAsia="MS Gothic"/>
          <w:sz w:val="36"/>
          <w:szCs w:val="36"/>
        </w:rPr>
        <w:t xml:space="preserve">Attendance </w:t>
      </w:r>
      <w:r w:rsidRPr="007E218B" w:rsidR="00D761BE">
        <w:rPr>
          <w:rFonts w:ascii="Aptos" w:hAnsi="Aptos" w:eastAsia="MS Gothic"/>
          <w:sz w:val="36"/>
          <w:szCs w:val="36"/>
        </w:rPr>
        <w:t>policy</w:t>
      </w:r>
      <w:bookmarkEnd w:id="1"/>
    </w:p>
    <w:p w:rsidRPr="007E218B" w:rsidR="00D761BE" w:rsidP="00D761BE" w:rsidRDefault="00D761BE" w14:paraId="6351BE2C" w14:textId="77777777">
      <w:pPr>
        <w:tabs>
          <w:tab w:val="left" w:pos="284"/>
        </w:tabs>
        <w:spacing w:before="200" w:line="480" w:lineRule="exact"/>
        <w:rPr>
          <w:rFonts w:ascii="Aptos" w:hAnsi="Aptos" w:eastAsia="MS Gothic" w:cs="Times New Roman (Headings CS)"/>
          <w:color w:val="00B0F0"/>
          <w:kern w:val="28"/>
          <w:sz w:val="20"/>
          <w:szCs w:val="20"/>
        </w:rPr>
      </w:pPr>
    </w:p>
    <w:p w:rsidRPr="007E218B" w:rsidR="00D761BE" w:rsidP="005369B7" w:rsidRDefault="00D761BE" w14:paraId="51F985E9" w14:textId="77777777">
      <w:pPr>
        <w:pStyle w:val="OATsubheader1"/>
        <w:rPr>
          <w:rFonts w:ascii="Aptos" w:hAnsi="Aptos"/>
          <w:sz w:val="28"/>
          <w:szCs w:val="28"/>
        </w:rPr>
      </w:pPr>
      <w:bookmarkStart w:name="_Toc169263942" w:id="2"/>
      <w:r w:rsidRPr="007E218B">
        <w:rPr>
          <w:rFonts w:ascii="Aptos" w:hAnsi="Aptos"/>
          <w:sz w:val="28"/>
          <w:szCs w:val="28"/>
        </w:rPr>
        <w:t>Policy version control</w:t>
      </w:r>
      <w:bookmarkEnd w:id="2"/>
      <w:r w:rsidRPr="007E218B">
        <w:rPr>
          <w:rFonts w:ascii="Aptos" w:hAnsi="Aptos"/>
          <w:sz w:val="28"/>
          <w:szCs w:val="28"/>
        </w:rPr>
        <w:t xml:space="preserve"> </w:t>
      </w:r>
    </w:p>
    <w:p w:rsidRPr="007E218B" w:rsidR="00D761BE" w:rsidP="00D761BE" w:rsidRDefault="00D761BE" w14:paraId="6C931302" w14:textId="77777777">
      <w:pPr>
        <w:pStyle w:val="Titlepgcustom1"/>
        <w:rPr>
          <w:rFonts w:ascii="Aptos" w:hAnsi="Apto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Pr="007E218B" w:rsidR="00D761BE" w:rsidTr="00CE3ADF" w14:paraId="76361033" w14:textId="77777777">
        <w:trPr>
          <w:trHeight w:val="305"/>
        </w:trPr>
        <w:tc>
          <w:tcPr>
            <w:tcW w:w="2857" w:type="dxa"/>
            <w:tcMar>
              <w:top w:w="113" w:type="dxa"/>
            </w:tcMar>
          </w:tcPr>
          <w:p w:rsidRPr="007E218B" w:rsidR="00D761BE" w:rsidP="005A3367" w:rsidRDefault="00D761BE" w14:paraId="614D2BFC" w14:textId="77777777">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Policy type</w:t>
            </w:r>
          </w:p>
        </w:tc>
        <w:tc>
          <w:tcPr>
            <w:tcW w:w="6246" w:type="dxa"/>
            <w:tcMar>
              <w:top w:w="113" w:type="dxa"/>
            </w:tcMar>
          </w:tcPr>
          <w:p w:rsidRPr="007E218B" w:rsidR="00D761BE" w:rsidP="005A3367" w:rsidRDefault="00575DF9" w14:paraId="689D50EA" w14:textId="3434AAC9">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Statutory</w:t>
            </w:r>
          </w:p>
        </w:tc>
      </w:tr>
      <w:tr w:rsidRPr="007E218B" w:rsidR="00D761BE" w:rsidTr="00CE3ADF" w14:paraId="494996EA" w14:textId="77777777">
        <w:tc>
          <w:tcPr>
            <w:tcW w:w="2857" w:type="dxa"/>
            <w:tcMar>
              <w:top w:w="113" w:type="dxa"/>
            </w:tcMar>
          </w:tcPr>
          <w:p w:rsidRPr="007E218B" w:rsidR="00D761BE" w:rsidP="0096239B" w:rsidRDefault="00D761BE" w14:paraId="131863A6" w14:textId="77777777">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Author</w:t>
            </w:r>
          </w:p>
          <w:p w:rsidRPr="007E218B" w:rsidR="00D761BE" w:rsidP="0096239B" w:rsidRDefault="00D761BE" w14:paraId="29B3992B" w14:textId="77777777">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In consultation with</w:t>
            </w:r>
          </w:p>
        </w:tc>
        <w:tc>
          <w:tcPr>
            <w:tcW w:w="6246" w:type="dxa"/>
            <w:tcMar>
              <w:top w:w="113" w:type="dxa"/>
            </w:tcMar>
          </w:tcPr>
          <w:p w:rsidRPr="007E218B" w:rsidR="00D761BE" w:rsidP="0096239B" w:rsidRDefault="00970E5C" w14:paraId="2D4179E1" w14:textId="655DCDDA">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Paul Hyde, Education Director (West and South)</w:t>
            </w:r>
          </w:p>
          <w:p w:rsidRPr="007E218B" w:rsidR="009E7FC2" w:rsidP="0096239B" w:rsidRDefault="00B82572" w14:paraId="6A07D37F" w14:textId="1C398BA7">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Education team, Inclusion Team, Principals, Academy Attendance Champions</w:t>
            </w:r>
          </w:p>
        </w:tc>
      </w:tr>
      <w:tr w:rsidRPr="007E218B" w:rsidR="00D761BE" w:rsidTr="00CE3ADF" w14:paraId="3B207E33" w14:textId="77777777">
        <w:tc>
          <w:tcPr>
            <w:tcW w:w="2857" w:type="dxa"/>
            <w:tcMar>
              <w:top w:w="113" w:type="dxa"/>
            </w:tcMar>
          </w:tcPr>
          <w:p w:rsidRPr="007E218B" w:rsidR="00D761BE" w:rsidP="003166F5" w:rsidRDefault="00D761BE" w14:paraId="272F5870" w14:textId="77777777">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Approved by</w:t>
            </w:r>
          </w:p>
        </w:tc>
        <w:tc>
          <w:tcPr>
            <w:tcW w:w="6246" w:type="dxa"/>
            <w:tcMar>
              <w:top w:w="113" w:type="dxa"/>
            </w:tcMar>
          </w:tcPr>
          <w:p w:rsidRPr="007E218B" w:rsidR="00D761BE" w:rsidP="003166F5" w:rsidRDefault="00A92649" w14:paraId="64B6C9E8" w14:textId="40EC24A5">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National Leadership Group, 3 June 2025</w:t>
            </w:r>
          </w:p>
          <w:p w:rsidRPr="007E218B" w:rsidR="00177900" w:rsidP="003166F5" w:rsidRDefault="00A92649" w14:paraId="5E609AD3" w14:textId="30C98158">
            <w:pPr>
              <w:tabs>
                <w:tab w:val="left" w:pos="284"/>
              </w:tabs>
              <w:spacing w:after="120" w:line="250" w:lineRule="exact"/>
              <w:rPr>
                <w:rFonts w:ascii="Aptos" w:hAnsi="Aptos" w:eastAsia="MS Mincho" w:cs="Calibri"/>
                <w:sz w:val="20"/>
                <w:szCs w:val="20"/>
              </w:rPr>
            </w:pPr>
            <w:r w:rsidRPr="007E218B">
              <w:rPr>
                <w:rFonts w:ascii="Aptos" w:hAnsi="Aptos" w:eastAsia="MS Mincho" w:cs="Calibri"/>
                <w:sz w:val="20"/>
                <w:szCs w:val="20"/>
              </w:rPr>
              <w:t>Education Committee, 11 June 2025</w:t>
            </w:r>
          </w:p>
        </w:tc>
      </w:tr>
      <w:tr w:rsidRPr="007E218B" w:rsidR="00177900" w:rsidTr="00CE3ADF" w14:paraId="2637F126" w14:textId="77777777">
        <w:tc>
          <w:tcPr>
            <w:tcW w:w="2857" w:type="dxa"/>
            <w:tcMar>
              <w:top w:w="113" w:type="dxa"/>
            </w:tcMar>
          </w:tcPr>
          <w:p w:rsidRPr="007E218B" w:rsidR="00177900" w:rsidP="00792C84" w:rsidRDefault="00A92649" w14:paraId="2BEAA39C" w14:textId="70BADF93">
            <w:pPr>
              <w:pStyle w:val="OATbodystyle"/>
              <w:rPr>
                <w:rFonts w:ascii="Aptos" w:hAnsi="Aptos"/>
              </w:rPr>
            </w:pPr>
            <w:r w:rsidRPr="007E218B">
              <w:rPr>
                <w:rFonts w:ascii="Aptos" w:hAnsi="Aptos"/>
              </w:rPr>
              <w:t xml:space="preserve">Approved by </w:t>
            </w:r>
            <w:r w:rsidRPr="007E218B" w:rsidR="00177900">
              <w:rPr>
                <w:rFonts w:ascii="Aptos" w:hAnsi="Aptos"/>
              </w:rPr>
              <w:t xml:space="preserve">Trust Board </w:t>
            </w:r>
          </w:p>
        </w:tc>
        <w:tc>
          <w:tcPr>
            <w:tcW w:w="6246" w:type="dxa"/>
            <w:tcMar>
              <w:top w:w="113" w:type="dxa"/>
            </w:tcMar>
          </w:tcPr>
          <w:p w:rsidRPr="007E218B" w:rsidR="00177900" w:rsidP="00792C84" w:rsidRDefault="00825D7C" w14:paraId="63935530" w14:textId="4DF0D8C2">
            <w:pPr>
              <w:pStyle w:val="OATbodystyle"/>
              <w:rPr>
                <w:rFonts w:ascii="Aptos" w:hAnsi="Aptos"/>
              </w:rPr>
            </w:pPr>
            <w:r w:rsidRPr="007E218B">
              <w:rPr>
                <w:rFonts w:ascii="Aptos" w:hAnsi="Aptos"/>
              </w:rPr>
              <w:t>1</w:t>
            </w:r>
            <w:r w:rsidRPr="007E218B" w:rsidR="00A92649">
              <w:rPr>
                <w:rFonts w:ascii="Aptos" w:hAnsi="Aptos"/>
              </w:rPr>
              <w:t>0</w:t>
            </w:r>
            <w:r w:rsidRPr="007E218B">
              <w:rPr>
                <w:rFonts w:ascii="Aptos" w:hAnsi="Aptos"/>
              </w:rPr>
              <w:t xml:space="preserve"> July 202</w:t>
            </w:r>
            <w:r w:rsidRPr="007E218B" w:rsidR="00A92649">
              <w:rPr>
                <w:rFonts w:ascii="Aptos" w:hAnsi="Aptos"/>
              </w:rPr>
              <w:t>5</w:t>
            </w:r>
          </w:p>
        </w:tc>
      </w:tr>
      <w:tr w:rsidRPr="007E218B" w:rsidR="00D761BE" w:rsidTr="00CE3ADF" w14:paraId="62422563" w14:textId="77777777">
        <w:tc>
          <w:tcPr>
            <w:tcW w:w="2857" w:type="dxa"/>
            <w:tcMar>
              <w:top w:w="113" w:type="dxa"/>
            </w:tcMar>
          </w:tcPr>
          <w:p w:rsidRPr="007E218B" w:rsidR="00D761BE" w:rsidP="00792C84" w:rsidRDefault="00D761BE" w14:paraId="6896336E" w14:textId="77777777">
            <w:pPr>
              <w:pStyle w:val="OATbodystyle"/>
              <w:rPr>
                <w:rFonts w:ascii="Aptos" w:hAnsi="Aptos"/>
              </w:rPr>
            </w:pPr>
            <w:r w:rsidRPr="007E218B">
              <w:rPr>
                <w:rFonts w:ascii="Aptos" w:hAnsi="Aptos"/>
              </w:rPr>
              <w:t>Release date</w:t>
            </w:r>
          </w:p>
        </w:tc>
        <w:tc>
          <w:tcPr>
            <w:tcW w:w="6246" w:type="dxa"/>
            <w:tcMar>
              <w:top w:w="113" w:type="dxa"/>
            </w:tcMar>
          </w:tcPr>
          <w:p w:rsidRPr="007E218B" w:rsidR="00D761BE" w:rsidP="00792C84" w:rsidRDefault="00825D7C" w14:paraId="653FF90C" w14:textId="730169FA">
            <w:pPr>
              <w:pStyle w:val="OATbodystyle"/>
              <w:rPr>
                <w:rFonts w:ascii="Aptos" w:hAnsi="Aptos"/>
              </w:rPr>
            </w:pPr>
            <w:r w:rsidRPr="007E218B">
              <w:rPr>
                <w:rFonts w:ascii="Aptos" w:hAnsi="Aptos"/>
              </w:rPr>
              <w:t>July 202</w:t>
            </w:r>
            <w:r w:rsidRPr="007E218B" w:rsidR="00A92649">
              <w:rPr>
                <w:rFonts w:ascii="Aptos" w:hAnsi="Aptos"/>
              </w:rPr>
              <w:t>5</w:t>
            </w:r>
            <w:r w:rsidRPr="007E218B" w:rsidR="00346810">
              <w:rPr>
                <w:rFonts w:ascii="Aptos" w:hAnsi="Aptos"/>
              </w:rPr>
              <w:t xml:space="preserve"> (for implementation </w:t>
            </w:r>
            <w:proofErr w:type="gramStart"/>
            <w:r w:rsidRPr="007E218B" w:rsidR="00346810">
              <w:rPr>
                <w:rFonts w:ascii="Aptos" w:hAnsi="Aptos"/>
              </w:rPr>
              <w:t>from</w:t>
            </w:r>
            <w:proofErr w:type="gramEnd"/>
            <w:r w:rsidRPr="007E218B" w:rsidR="00346810">
              <w:rPr>
                <w:rFonts w:ascii="Aptos" w:hAnsi="Aptos"/>
              </w:rPr>
              <w:t xml:space="preserve"> 1 September 202</w:t>
            </w:r>
            <w:r w:rsidRPr="007E218B" w:rsidR="00A92649">
              <w:rPr>
                <w:rFonts w:ascii="Aptos" w:hAnsi="Aptos"/>
              </w:rPr>
              <w:t>5</w:t>
            </w:r>
            <w:r w:rsidRPr="007E218B" w:rsidR="00346810">
              <w:rPr>
                <w:rFonts w:ascii="Aptos" w:hAnsi="Aptos"/>
              </w:rPr>
              <w:t>)</w:t>
            </w:r>
          </w:p>
        </w:tc>
      </w:tr>
      <w:tr w:rsidRPr="007E218B" w:rsidR="00D761BE" w:rsidTr="00CE3ADF" w14:paraId="764B372B" w14:textId="77777777">
        <w:trPr>
          <w:trHeight w:val="243"/>
        </w:trPr>
        <w:tc>
          <w:tcPr>
            <w:tcW w:w="2857" w:type="dxa"/>
            <w:tcMar>
              <w:top w:w="113" w:type="dxa"/>
            </w:tcMar>
          </w:tcPr>
          <w:p w:rsidRPr="007E218B" w:rsidR="00D761BE" w:rsidP="00792C84" w:rsidRDefault="00AE06BB" w14:paraId="1EA1339D" w14:textId="77777777">
            <w:pPr>
              <w:pStyle w:val="OATbodystyle"/>
              <w:rPr>
                <w:rFonts w:ascii="Aptos" w:hAnsi="Aptos"/>
              </w:rPr>
            </w:pPr>
            <w:r w:rsidRPr="007E218B">
              <w:rPr>
                <w:rFonts w:ascii="Aptos" w:hAnsi="Aptos"/>
              </w:rPr>
              <w:t>Review</w:t>
            </w:r>
          </w:p>
        </w:tc>
        <w:tc>
          <w:tcPr>
            <w:tcW w:w="6246" w:type="dxa"/>
            <w:tcMar>
              <w:top w:w="113" w:type="dxa"/>
            </w:tcMar>
          </w:tcPr>
          <w:p w:rsidRPr="007E218B" w:rsidR="00D761BE" w:rsidP="00792C84" w:rsidRDefault="00346810" w14:paraId="2945D00C" w14:textId="1134E810">
            <w:pPr>
              <w:pStyle w:val="OATbodystyle"/>
              <w:rPr>
                <w:rFonts w:ascii="Aptos" w:hAnsi="Aptos"/>
              </w:rPr>
            </w:pPr>
            <w:r w:rsidRPr="007E218B">
              <w:rPr>
                <w:rFonts w:ascii="Aptos" w:hAnsi="Aptos"/>
              </w:rPr>
              <w:t>July 202</w:t>
            </w:r>
            <w:r w:rsidRPr="007E218B" w:rsidR="00A92649">
              <w:rPr>
                <w:rFonts w:ascii="Aptos" w:hAnsi="Aptos"/>
              </w:rPr>
              <w:t>6</w:t>
            </w:r>
            <w:r w:rsidRPr="007E218B">
              <w:rPr>
                <w:rFonts w:ascii="Aptos" w:hAnsi="Aptos"/>
              </w:rPr>
              <w:t xml:space="preserve"> (for implementation </w:t>
            </w:r>
            <w:proofErr w:type="gramStart"/>
            <w:r w:rsidRPr="007E218B">
              <w:rPr>
                <w:rFonts w:ascii="Aptos" w:hAnsi="Aptos"/>
              </w:rPr>
              <w:t>from</w:t>
            </w:r>
            <w:proofErr w:type="gramEnd"/>
            <w:r w:rsidRPr="007E218B">
              <w:rPr>
                <w:rFonts w:ascii="Aptos" w:hAnsi="Aptos"/>
              </w:rPr>
              <w:t xml:space="preserve"> 1 September 202</w:t>
            </w:r>
            <w:r w:rsidRPr="007E218B" w:rsidR="00A92649">
              <w:rPr>
                <w:rFonts w:ascii="Aptos" w:hAnsi="Aptos"/>
              </w:rPr>
              <w:t>6</w:t>
            </w:r>
            <w:r w:rsidRPr="007E218B">
              <w:rPr>
                <w:rFonts w:ascii="Aptos" w:hAnsi="Aptos"/>
              </w:rPr>
              <w:t>)</w:t>
            </w:r>
          </w:p>
        </w:tc>
      </w:tr>
      <w:tr w:rsidRPr="007E218B" w:rsidR="00D761BE" w:rsidTr="00CE3ADF" w14:paraId="22E9151B" w14:textId="77777777">
        <w:trPr>
          <w:trHeight w:val="243"/>
        </w:trPr>
        <w:tc>
          <w:tcPr>
            <w:tcW w:w="2857" w:type="dxa"/>
            <w:tcMar>
              <w:top w:w="113" w:type="dxa"/>
            </w:tcMar>
          </w:tcPr>
          <w:p w:rsidRPr="007E218B" w:rsidR="00D761BE" w:rsidP="00792C84" w:rsidRDefault="00D761BE" w14:paraId="3E907285" w14:textId="77777777">
            <w:pPr>
              <w:pStyle w:val="OATbodystyle"/>
              <w:rPr>
                <w:rFonts w:ascii="Aptos" w:hAnsi="Aptos"/>
              </w:rPr>
            </w:pPr>
            <w:r w:rsidRPr="007E218B">
              <w:rPr>
                <w:rFonts w:ascii="Aptos" w:hAnsi="Aptos"/>
              </w:rPr>
              <w:t>Description of changes</w:t>
            </w:r>
          </w:p>
        </w:tc>
        <w:tc>
          <w:tcPr>
            <w:tcW w:w="6246" w:type="dxa"/>
            <w:tcMar>
              <w:top w:w="113" w:type="dxa"/>
            </w:tcMar>
          </w:tcPr>
          <w:p w:rsidRPr="007E218B" w:rsidR="00D761BE" w:rsidP="00792C84" w:rsidRDefault="00FB4BD1" w14:paraId="46862292" w14:textId="315F5109">
            <w:pPr>
              <w:pStyle w:val="OATbodystyle"/>
              <w:rPr>
                <w:rFonts w:ascii="Aptos" w:hAnsi="Aptos"/>
              </w:rPr>
            </w:pPr>
            <w:r w:rsidRPr="007E218B">
              <w:rPr>
                <w:rFonts w:ascii="Aptos" w:hAnsi="Aptos"/>
              </w:rPr>
              <w:t>New policy in line with DfE statutory guidance</w:t>
            </w:r>
            <w:r w:rsidRPr="007E218B" w:rsidR="008A5003">
              <w:rPr>
                <w:rFonts w:ascii="Aptos" w:hAnsi="Aptos"/>
              </w:rPr>
              <w:t xml:space="preserve"> which applie</w:t>
            </w:r>
            <w:r w:rsidRPr="007E218B" w:rsidR="009802C1">
              <w:rPr>
                <w:rFonts w:ascii="Aptos" w:hAnsi="Aptos"/>
              </w:rPr>
              <w:t>s</w:t>
            </w:r>
            <w:r w:rsidRPr="007E218B" w:rsidR="008A5003">
              <w:rPr>
                <w:rFonts w:ascii="Aptos" w:hAnsi="Aptos"/>
              </w:rPr>
              <w:t xml:space="preserve"> from 19.08.24</w:t>
            </w:r>
          </w:p>
        </w:tc>
      </w:tr>
    </w:tbl>
    <w:p w:rsidRPr="007E218B" w:rsidR="00425835" w:rsidP="0051316D" w:rsidRDefault="00425835" w14:paraId="62DB6D05" w14:textId="77777777">
      <w:pPr>
        <w:pStyle w:val="OATbodystyle"/>
        <w:rPr>
          <w:rFonts w:ascii="Aptos" w:hAnsi="Aptos"/>
        </w:rPr>
      </w:pPr>
      <w:r w:rsidRPr="007E218B">
        <w:rPr>
          <w:rFonts w:ascii="Aptos" w:hAnsi="Aptos"/>
        </w:rPr>
        <w:br w:type="page"/>
      </w:r>
    </w:p>
    <w:p w:rsidRPr="007E218B" w:rsidR="0094253D" w:rsidP="0051316D" w:rsidRDefault="002E24BB" w14:paraId="16F24C35" w14:textId="77777777">
      <w:pPr>
        <w:pStyle w:val="OATheader"/>
        <w:rPr>
          <w:rFonts w:ascii="Aptos" w:hAnsi="Aptos"/>
          <w:sz w:val="36"/>
          <w:szCs w:val="36"/>
        </w:rPr>
      </w:pPr>
      <w:bookmarkStart w:name="_Toc137483837" w:id="3"/>
      <w:bookmarkStart w:name="_Toc169263943" w:id="4"/>
      <w:r w:rsidRPr="007E218B">
        <w:rPr>
          <w:rFonts w:ascii="Aptos" w:hAnsi="Aptos"/>
          <w:sz w:val="36"/>
          <w:szCs w:val="36"/>
        </w:rPr>
        <w:t>Contents</w:t>
      </w:r>
      <w:bookmarkEnd w:id="3"/>
      <w:bookmarkEnd w:id="4"/>
    </w:p>
    <w:sdt>
      <w:sdtPr>
        <w:rPr>
          <w:rFonts w:ascii="Aptos" w:hAnsi="Aptos"/>
        </w:rPr>
        <w:id w:val="2039024540"/>
        <w:docPartObj>
          <w:docPartGallery w:val="Table of Contents"/>
          <w:docPartUnique/>
        </w:docPartObj>
      </w:sdtPr>
      <w:sdtEndPr>
        <w:rPr>
          <w:rFonts w:ascii="Aptos" w:hAnsi="Aptos"/>
        </w:rPr>
      </w:sdtEndPr>
      <w:sdtContent>
        <w:p w:rsidRPr="007E218B" w:rsidR="00591F01" w:rsidP="00111C3A" w:rsidRDefault="26BCEBB1" w14:paraId="73AB639F" w14:textId="0AB19F0B">
          <w:pPr>
            <w:pStyle w:val="TOC1"/>
            <w:tabs>
              <w:tab w:val="right" w:leader="dot" w:pos="9054"/>
            </w:tabs>
            <w:rPr>
              <w:rFonts w:ascii="Aptos" w:hAnsi="Aptos" w:cstheme="majorBidi"/>
              <w:noProof/>
              <w:sz w:val="22"/>
              <w:szCs w:val="22"/>
              <w:lang w:eastAsia="en-GB"/>
            </w:rPr>
          </w:pPr>
          <w:r w:rsidRPr="007E218B">
            <w:rPr>
              <w:rFonts w:ascii="Aptos" w:hAnsi="Aptos"/>
              <w:sz w:val="18"/>
            </w:rPr>
            <w:fldChar w:fldCharType="begin"/>
          </w:r>
          <w:r w:rsidRPr="007E218B" w:rsidR="0008254E">
            <w:rPr>
              <w:rFonts w:ascii="Aptos" w:hAnsi="Aptos"/>
            </w:rPr>
            <w:instrText>TOC \o "1-3" \h \z \u</w:instrText>
          </w:r>
          <w:r w:rsidRPr="007E218B">
            <w:rPr>
              <w:rFonts w:ascii="Aptos" w:hAnsi="Aptos"/>
              <w:sz w:val="18"/>
            </w:rPr>
            <w:fldChar w:fldCharType="separate"/>
          </w:r>
        </w:p>
        <w:p w:rsidRPr="007E218B" w:rsidR="00591F01" w:rsidRDefault="00591F01" w14:paraId="1119B84F" w14:textId="556217FE">
          <w:pPr>
            <w:pStyle w:val="TOC1"/>
            <w:tabs>
              <w:tab w:val="left" w:pos="440"/>
              <w:tab w:val="right" w:leader="dot" w:pos="9622"/>
            </w:tabs>
            <w:rPr>
              <w:rFonts w:ascii="Aptos" w:hAnsi="Aptos"/>
              <w:noProof/>
              <w:kern w:val="2"/>
              <w:lang w:eastAsia="en-GB"/>
              <w14:ligatures w14:val="standardContextual"/>
            </w:rPr>
          </w:pPr>
          <w:hyperlink w:history="1" w:anchor="_Toc169263944">
            <w:r w:rsidRPr="007E218B">
              <w:rPr>
                <w:rStyle w:val="Hyperlink"/>
                <w:rFonts w:ascii="Aptos" w:hAnsi="Aptos" w:eastAsia="MS Mincho"/>
                <w:noProof/>
              </w:rPr>
              <w:t>1.</w:t>
            </w:r>
            <w:r w:rsidRPr="007E218B">
              <w:rPr>
                <w:rFonts w:ascii="Aptos" w:hAnsi="Aptos"/>
                <w:noProof/>
                <w:kern w:val="2"/>
                <w:lang w:eastAsia="en-GB"/>
                <w14:ligatures w14:val="standardContextual"/>
              </w:rPr>
              <w:tab/>
            </w:r>
            <w:r w:rsidRPr="007E218B">
              <w:rPr>
                <w:rStyle w:val="Hyperlink"/>
                <w:rFonts w:ascii="Aptos" w:hAnsi="Aptos" w:eastAsia="MS Mincho"/>
                <w:noProof/>
              </w:rPr>
              <w:t>Policy statement</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_Toc169263944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3</w:t>
            </w:r>
            <w:r w:rsidRPr="007E218B">
              <w:rPr>
                <w:rFonts w:ascii="Aptos" w:hAnsi="Aptos"/>
                <w:noProof/>
                <w:webHidden/>
              </w:rPr>
              <w:fldChar w:fldCharType="end"/>
            </w:r>
          </w:hyperlink>
        </w:p>
        <w:p w:rsidRPr="007E218B" w:rsidR="00591F01" w:rsidRDefault="00591F01" w14:paraId="22C077C2" w14:textId="3C00C886">
          <w:pPr>
            <w:pStyle w:val="TOC1"/>
            <w:tabs>
              <w:tab w:val="left" w:pos="440"/>
              <w:tab w:val="right" w:leader="dot" w:pos="9622"/>
            </w:tabs>
            <w:rPr>
              <w:rFonts w:ascii="Aptos" w:hAnsi="Aptos"/>
              <w:noProof/>
              <w:kern w:val="2"/>
              <w:lang w:eastAsia="en-GB"/>
              <w14:ligatures w14:val="standardContextual"/>
            </w:rPr>
          </w:pPr>
          <w:hyperlink w:history="1" w:anchor="_Toc169263945">
            <w:r w:rsidRPr="007E218B">
              <w:rPr>
                <w:rStyle w:val="Hyperlink"/>
                <w:rFonts w:ascii="Aptos" w:hAnsi="Aptos" w:cs="Calibri"/>
                <w:noProof/>
              </w:rPr>
              <w:t>2.</w:t>
            </w:r>
            <w:r w:rsidRPr="007E218B">
              <w:rPr>
                <w:rFonts w:ascii="Aptos" w:hAnsi="Aptos"/>
                <w:noProof/>
                <w:kern w:val="2"/>
                <w:lang w:eastAsia="en-GB"/>
                <w14:ligatures w14:val="standardContextual"/>
              </w:rPr>
              <w:tab/>
            </w:r>
            <w:r w:rsidRPr="007E218B">
              <w:rPr>
                <w:rStyle w:val="Hyperlink"/>
                <w:rFonts w:ascii="Aptos" w:hAnsi="Aptos" w:cs="Calibri"/>
                <w:noProof/>
              </w:rPr>
              <w:t>Legislation and guidance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_Toc169263945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3</w:t>
            </w:r>
            <w:r w:rsidRPr="007E218B">
              <w:rPr>
                <w:rFonts w:ascii="Aptos" w:hAnsi="Aptos"/>
                <w:noProof/>
                <w:webHidden/>
              </w:rPr>
              <w:fldChar w:fldCharType="end"/>
            </w:r>
          </w:hyperlink>
        </w:p>
        <w:p w:rsidRPr="007E218B" w:rsidR="00591F01" w:rsidRDefault="00591F01" w14:paraId="4CBF04C6" w14:textId="5F629F7A">
          <w:pPr>
            <w:pStyle w:val="TOC1"/>
            <w:tabs>
              <w:tab w:val="left" w:pos="440"/>
              <w:tab w:val="right" w:leader="dot" w:pos="9622"/>
            </w:tabs>
            <w:rPr>
              <w:rFonts w:ascii="Aptos" w:hAnsi="Aptos"/>
              <w:noProof/>
              <w:kern w:val="2"/>
              <w:lang w:eastAsia="en-GB"/>
              <w14:ligatures w14:val="standardContextual"/>
            </w:rPr>
          </w:pPr>
          <w:hyperlink w:history="1" w:anchor="_Toc169263946">
            <w:r w:rsidRPr="007E218B">
              <w:rPr>
                <w:rStyle w:val="Hyperlink"/>
                <w:rFonts w:ascii="Aptos" w:hAnsi="Aptos" w:eastAsia="MS Mincho"/>
                <w:noProof/>
              </w:rPr>
              <w:t>3.</w:t>
            </w:r>
            <w:r w:rsidRPr="007E218B">
              <w:rPr>
                <w:rFonts w:ascii="Aptos" w:hAnsi="Aptos"/>
                <w:noProof/>
                <w:kern w:val="2"/>
                <w:lang w:eastAsia="en-GB"/>
                <w14:ligatures w14:val="standardContextual"/>
              </w:rPr>
              <w:tab/>
            </w:r>
            <w:r w:rsidRPr="007E218B">
              <w:rPr>
                <w:rStyle w:val="Hyperlink"/>
                <w:rFonts w:ascii="Aptos" w:hAnsi="Aptos" w:eastAsia="MS Mincho"/>
                <w:noProof/>
              </w:rPr>
              <w:t>Attendance and punctuality expectations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_Toc169263946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4</w:t>
            </w:r>
            <w:r w:rsidRPr="007E218B">
              <w:rPr>
                <w:rFonts w:ascii="Aptos" w:hAnsi="Aptos"/>
                <w:noProof/>
                <w:webHidden/>
              </w:rPr>
              <w:fldChar w:fldCharType="end"/>
            </w:r>
          </w:hyperlink>
        </w:p>
        <w:p w:rsidRPr="007E218B" w:rsidR="00591F01" w:rsidRDefault="00591F01" w14:paraId="5726FBB7" w14:textId="7E10F161">
          <w:pPr>
            <w:pStyle w:val="TOC1"/>
            <w:tabs>
              <w:tab w:val="left" w:pos="440"/>
              <w:tab w:val="right" w:leader="dot" w:pos="9622"/>
            </w:tabs>
            <w:rPr>
              <w:rFonts w:ascii="Aptos" w:hAnsi="Aptos"/>
              <w:noProof/>
              <w:kern w:val="2"/>
              <w:lang w:eastAsia="en-GB"/>
              <w14:ligatures w14:val="standardContextual"/>
            </w:rPr>
          </w:pPr>
          <w:hyperlink w:history="1" w:anchor="_Toc169263947">
            <w:r w:rsidRPr="007E218B">
              <w:rPr>
                <w:rStyle w:val="Hyperlink"/>
                <w:rFonts w:ascii="Aptos" w:hAnsi="Aptos" w:cs="Calibri"/>
                <w:noProof/>
              </w:rPr>
              <w:t>4.</w:t>
            </w:r>
            <w:r w:rsidRPr="007E218B">
              <w:rPr>
                <w:rFonts w:ascii="Aptos" w:hAnsi="Aptos"/>
                <w:noProof/>
                <w:kern w:val="2"/>
                <w:lang w:eastAsia="en-GB"/>
                <w14:ligatures w14:val="standardContextual"/>
              </w:rPr>
              <w:tab/>
            </w:r>
            <w:r w:rsidRPr="007E218B">
              <w:rPr>
                <w:rStyle w:val="Hyperlink"/>
                <w:rFonts w:ascii="Aptos" w:hAnsi="Aptos" w:cs="Calibri"/>
                <w:noProof/>
              </w:rPr>
              <w:t>The academy day</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_Toc169263947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5</w:t>
            </w:r>
            <w:r w:rsidRPr="007E218B">
              <w:rPr>
                <w:rFonts w:ascii="Aptos" w:hAnsi="Aptos"/>
                <w:noProof/>
                <w:webHidden/>
              </w:rPr>
              <w:fldChar w:fldCharType="end"/>
            </w:r>
          </w:hyperlink>
        </w:p>
        <w:p w:rsidRPr="007E218B" w:rsidR="00591F01" w:rsidRDefault="00591F01" w14:paraId="0D9388E1" w14:textId="65074452">
          <w:pPr>
            <w:pStyle w:val="TOC1"/>
            <w:tabs>
              <w:tab w:val="left" w:pos="440"/>
              <w:tab w:val="right" w:leader="dot" w:pos="9622"/>
            </w:tabs>
            <w:rPr>
              <w:rFonts w:ascii="Aptos" w:hAnsi="Aptos"/>
              <w:noProof/>
              <w:kern w:val="2"/>
              <w:lang w:eastAsia="en-GB"/>
              <w14:ligatures w14:val="standardContextual"/>
            </w:rPr>
          </w:pPr>
          <w:hyperlink w:history="1" w:anchor="_Toc169263948">
            <w:r w:rsidRPr="007E218B">
              <w:rPr>
                <w:rStyle w:val="Hyperlink"/>
                <w:rFonts w:ascii="Aptos" w:hAnsi="Aptos" w:cs="Calibri"/>
                <w:noProof/>
              </w:rPr>
              <w:t>5.</w:t>
            </w:r>
            <w:r w:rsidRPr="007E218B">
              <w:rPr>
                <w:rFonts w:ascii="Aptos" w:hAnsi="Aptos"/>
                <w:noProof/>
                <w:kern w:val="2"/>
                <w:lang w:eastAsia="en-GB"/>
                <w14:ligatures w14:val="standardContextual"/>
              </w:rPr>
              <w:tab/>
            </w:r>
            <w:r w:rsidRPr="007E218B">
              <w:rPr>
                <w:rStyle w:val="Hyperlink"/>
                <w:rFonts w:ascii="Aptos" w:hAnsi="Aptos" w:cs="Calibri"/>
                <w:noProof/>
              </w:rPr>
              <w:t>Authorised and unauthorised absences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_Toc169263948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5</w:t>
            </w:r>
            <w:r w:rsidRPr="007E218B">
              <w:rPr>
                <w:rFonts w:ascii="Aptos" w:hAnsi="Aptos"/>
                <w:noProof/>
                <w:webHidden/>
              </w:rPr>
              <w:fldChar w:fldCharType="end"/>
            </w:r>
          </w:hyperlink>
        </w:p>
        <w:p w:rsidRPr="007E218B" w:rsidR="00591F01" w:rsidRDefault="00591F01" w14:paraId="6FF6DAB4" w14:textId="3E5DE734">
          <w:pPr>
            <w:pStyle w:val="TOC1"/>
            <w:tabs>
              <w:tab w:val="left" w:pos="440"/>
              <w:tab w:val="right" w:leader="dot" w:pos="9622"/>
            </w:tabs>
            <w:rPr>
              <w:rFonts w:ascii="Aptos" w:hAnsi="Aptos"/>
              <w:noProof/>
              <w:kern w:val="2"/>
              <w:lang w:eastAsia="en-GB"/>
              <w14:ligatures w14:val="standardContextual"/>
            </w:rPr>
          </w:pPr>
          <w:hyperlink w:history="1" w:anchor="_Toc169263949">
            <w:r w:rsidRPr="007E218B">
              <w:rPr>
                <w:rStyle w:val="Hyperlink"/>
                <w:rFonts w:ascii="Aptos" w:hAnsi="Aptos" w:cs="Calibri"/>
                <w:noProof/>
              </w:rPr>
              <w:t>6.</w:t>
            </w:r>
            <w:r w:rsidRPr="007E218B">
              <w:rPr>
                <w:rFonts w:ascii="Aptos" w:hAnsi="Aptos"/>
                <w:noProof/>
                <w:kern w:val="2"/>
                <w:lang w:eastAsia="en-GB"/>
                <w14:ligatures w14:val="standardContextual"/>
              </w:rPr>
              <w:tab/>
            </w:r>
            <w:r w:rsidRPr="007E218B">
              <w:rPr>
                <w:rStyle w:val="Hyperlink"/>
                <w:rFonts w:ascii="Aptos" w:hAnsi="Aptos" w:cs="Calibri"/>
                <w:noProof/>
              </w:rPr>
              <w:t>Reporting a child’s unplanned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_Toc169263949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8</w:t>
            </w:r>
            <w:r w:rsidRPr="007E218B">
              <w:rPr>
                <w:rFonts w:ascii="Aptos" w:hAnsi="Aptos"/>
                <w:noProof/>
                <w:webHidden/>
              </w:rPr>
              <w:fldChar w:fldCharType="end"/>
            </w:r>
          </w:hyperlink>
        </w:p>
        <w:p w:rsidRPr="007E218B" w:rsidR="00591F01" w:rsidRDefault="00591F01" w14:paraId="6C3129B8" w14:textId="3ED4953D">
          <w:pPr>
            <w:pStyle w:val="TOC1"/>
            <w:tabs>
              <w:tab w:val="left" w:pos="440"/>
              <w:tab w:val="right" w:leader="dot" w:pos="9622"/>
            </w:tabs>
            <w:rPr>
              <w:rFonts w:ascii="Aptos" w:hAnsi="Aptos"/>
              <w:noProof/>
              <w:kern w:val="2"/>
              <w:lang w:eastAsia="en-GB"/>
              <w14:ligatures w14:val="standardContextual"/>
            </w:rPr>
          </w:pPr>
          <w:hyperlink w:history="1" w:anchor="_Toc169263950">
            <w:r w:rsidRPr="007E218B">
              <w:rPr>
                <w:rStyle w:val="Hyperlink"/>
                <w:rFonts w:ascii="Aptos" w:hAnsi="Aptos" w:cs="Calibri"/>
                <w:noProof/>
              </w:rPr>
              <w:t>7.</w:t>
            </w:r>
            <w:r w:rsidRPr="007E218B">
              <w:rPr>
                <w:rFonts w:ascii="Aptos" w:hAnsi="Aptos"/>
                <w:noProof/>
                <w:kern w:val="2"/>
                <w:lang w:eastAsia="en-GB"/>
                <w14:ligatures w14:val="standardContextual"/>
              </w:rPr>
              <w:tab/>
            </w:r>
            <w:r w:rsidRPr="007E218B">
              <w:rPr>
                <w:rStyle w:val="Hyperlink"/>
                <w:rFonts w:ascii="Aptos" w:hAnsi="Aptos" w:cs="Calibri"/>
                <w:noProof/>
              </w:rPr>
              <w:t>Reporting a child’s planned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_Toc169263950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8</w:t>
            </w:r>
            <w:r w:rsidRPr="007E218B">
              <w:rPr>
                <w:rFonts w:ascii="Aptos" w:hAnsi="Aptos"/>
                <w:noProof/>
                <w:webHidden/>
              </w:rPr>
              <w:fldChar w:fldCharType="end"/>
            </w:r>
          </w:hyperlink>
        </w:p>
        <w:p w:rsidRPr="007E218B" w:rsidR="00591F01" w:rsidRDefault="00591F01" w14:paraId="351A5B46" w14:textId="6D55B7D0">
          <w:pPr>
            <w:pStyle w:val="TOC1"/>
            <w:tabs>
              <w:tab w:val="left" w:pos="440"/>
              <w:tab w:val="right" w:leader="dot" w:pos="9622"/>
            </w:tabs>
            <w:rPr>
              <w:rFonts w:ascii="Aptos" w:hAnsi="Aptos"/>
              <w:noProof/>
              <w:kern w:val="2"/>
              <w:lang w:eastAsia="en-GB"/>
              <w14:ligatures w14:val="standardContextual"/>
            </w:rPr>
          </w:pPr>
          <w:hyperlink w:history="1" w:anchor="_Toc169263951">
            <w:r w:rsidRPr="007E218B">
              <w:rPr>
                <w:rStyle w:val="Hyperlink"/>
                <w:rFonts w:ascii="Aptos" w:hAnsi="Aptos" w:cs="Calibri"/>
                <w:noProof/>
              </w:rPr>
              <w:t>8.</w:t>
            </w:r>
            <w:r w:rsidRPr="007E218B">
              <w:rPr>
                <w:rFonts w:ascii="Aptos" w:hAnsi="Aptos"/>
                <w:noProof/>
                <w:kern w:val="2"/>
                <w:lang w:eastAsia="en-GB"/>
                <w14:ligatures w14:val="standardContextual"/>
              </w:rPr>
              <w:tab/>
            </w:r>
            <w:r w:rsidRPr="007E218B">
              <w:rPr>
                <w:rStyle w:val="Hyperlink"/>
                <w:rFonts w:ascii="Aptos" w:hAnsi="Aptos" w:cs="Calibri"/>
                <w:noProof/>
              </w:rPr>
              <w:t>Leave of absence during term time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_Toc169263951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9</w:t>
            </w:r>
            <w:r w:rsidRPr="007E218B">
              <w:rPr>
                <w:rFonts w:ascii="Aptos" w:hAnsi="Aptos"/>
                <w:noProof/>
                <w:webHidden/>
              </w:rPr>
              <w:fldChar w:fldCharType="end"/>
            </w:r>
          </w:hyperlink>
        </w:p>
        <w:p w:rsidRPr="007E218B" w:rsidR="00591F01" w:rsidRDefault="00591F01" w14:paraId="4F2C67C4" w14:textId="3B2E2FD6">
          <w:pPr>
            <w:pStyle w:val="TOC1"/>
            <w:tabs>
              <w:tab w:val="left" w:pos="440"/>
              <w:tab w:val="right" w:leader="dot" w:pos="9622"/>
            </w:tabs>
            <w:rPr>
              <w:rFonts w:ascii="Aptos" w:hAnsi="Aptos"/>
              <w:noProof/>
              <w:kern w:val="2"/>
              <w:lang w:eastAsia="en-GB"/>
              <w14:ligatures w14:val="standardContextual"/>
            </w:rPr>
          </w:pPr>
          <w:hyperlink w:history="1" w:anchor="_Toc169263952">
            <w:r w:rsidRPr="007E218B">
              <w:rPr>
                <w:rStyle w:val="Hyperlink"/>
                <w:rFonts w:ascii="Aptos" w:hAnsi="Aptos" w:cs="Calibri"/>
                <w:noProof/>
              </w:rPr>
              <w:t>9.</w:t>
            </w:r>
            <w:r w:rsidRPr="007E218B">
              <w:rPr>
                <w:rFonts w:ascii="Aptos" w:hAnsi="Aptos"/>
                <w:noProof/>
                <w:kern w:val="2"/>
                <w:lang w:eastAsia="en-GB"/>
                <w14:ligatures w14:val="standardContextual"/>
              </w:rPr>
              <w:tab/>
            </w:r>
            <w:r w:rsidRPr="007E218B">
              <w:rPr>
                <w:rStyle w:val="Hyperlink"/>
                <w:rFonts w:ascii="Aptos" w:hAnsi="Aptos" w:cs="Calibri"/>
                <w:noProof/>
              </w:rPr>
              <w:t>Key contacts for attendance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_Toc169263952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9</w:t>
            </w:r>
            <w:r w:rsidRPr="007E218B">
              <w:rPr>
                <w:rFonts w:ascii="Aptos" w:hAnsi="Aptos"/>
                <w:noProof/>
                <w:webHidden/>
              </w:rPr>
              <w:fldChar w:fldCharType="end"/>
            </w:r>
          </w:hyperlink>
        </w:p>
        <w:p w:rsidRPr="007E218B" w:rsidR="00591F01" w:rsidP="00705A0E" w:rsidRDefault="00591F01" w14:paraId="7595B426" w14:textId="7C0B5647">
          <w:pPr>
            <w:pStyle w:val="TOC1"/>
            <w:tabs>
              <w:tab w:val="left" w:pos="426"/>
              <w:tab w:val="right" w:leader="dot" w:pos="9622"/>
            </w:tabs>
            <w:rPr>
              <w:rFonts w:ascii="Aptos" w:hAnsi="Aptos"/>
              <w:noProof/>
              <w:kern w:val="2"/>
              <w:lang w:eastAsia="en-GB"/>
              <w14:ligatures w14:val="standardContextual"/>
            </w:rPr>
          </w:pPr>
          <w:hyperlink w:history="1" w:anchor="_Toc169263953">
            <w:r w:rsidRPr="007E218B">
              <w:rPr>
                <w:rStyle w:val="Hyperlink"/>
                <w:rFonts w:ascii="Aptos" w:hAnsi="Aptos" w:eastAsia="MS Mincho"/>
                <w:noProof/>
              </w:rPr>
              <w:t>10.</w:t>
            </w:r>
            <w:r w:rsidRPr="007E218B">
              <w:rPr>
                <w:rFonts w:ascii="Aptos" w:hAnsi="Aptos"/>
                <w:noProof/>
                <w:kern w:val="2"/>
                <w:lang w:eastAsia="en-GB"/>
                <w14:ligatures w14:val="standardContextual"/>
              </w:rPr>
              <w:tab/>
            </w:r>
            <w:r w:rsidRPr="007E218B">
              <w:rPr>
                <w:rStyle w:val="Hyperlink"/>
                <w:rFonts w:ascii="Aptos" w:hAnsi="Aptos" w:eastAsia="MS Mincho"/>
                <w:noProof/>
              </w:rPr>
              <w:t>Following up unexplained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_Toc169263953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10</w:t>
            </w:r>
            <w:r w:rsidRPr="007E218B">
              <w:rPr>
                <w:rFonts w:ascii="Aptos" w:hAnsi="Aptos"/>
                <w:noProof/>
                <w:webHidden/>
              </w:rPr>
              <w:fldChar w:fldCharType="end"/>
            </w:r>
          </w:hyperlink>
        </w:p>
        <w:p w:rsidRPr="007E218B" w:rsidR="00591F01" w:rsidP="00705A0E" w:rsidRDefault="00591F01" w14:paraId="0B2D0FDE" w14:textId="608616CE">
          <w:pPr>
            <w:pStyle w:val="TOC1"/>
            <w:tabs>
              <w:tab w:val="left" w:pos="426"/>
              <w:tab w:val="right" w:leader="dot" w:pos="9622"/>
            </w:tabs>
            <w:rPr>
              <w:rFonts w:ascii="Aptos" w:hAnsi="Aptos"/>
              <w:noProof/>
              <w:kern w:val="2"/>
              <w:lang w:eastAsia="en-GB"/>
              <w14:ligatures w14:val="standardContextual"/>
            </w:rPr>
          </w:pPr>
          <w:hyperlink w:history="1" w:anchor="_Toc169263954">
            <w:r w:rsidRPr="007E218B">
              <w:rPr>
                <w:rStyle w:val="Hyperlink"/>
                <w:rFonts w:ascii="Aptos" w:hAnsi="Aptos" w:eastAsia="MS Mincho"/>
                <w:noProof/>
              </w:rPr>
              <w:t>11.</w:t>
            </w:r>
            <w:r w:rsidRPr="007E218B">
              <w:rPr>
                <w:rFonts w:ascii="Aptos" w:hAnsi="Aptos"/>
                <w:noProof/>
                <w:kern w:val="2"/>
                <w:lang w:eastAsia="en-GB"/>
                <w14:ligatures w14:val="standardContextual"/>
              </w:rPr>
              <w:tab/>
            </w:r>
            <w:r w:rsidRPr="007E218B">
              <w:rPr>
                <w:rStyle w:val="Hyperlink"/>
                <w:rFonts w:ascii="Aptos" w:hAnsi="Aptos" w:eastAsia="MS Mincho"/>
                <w:noProof/>
              </w:rPr>
              <w:t>Safeguarding</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_Toc169263954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10</w:t>
            </w:r>
            <w:r w:rsidRPr="007E218B">
              <w:rPr>
                <w:rFonts w:ascii="Aptos" w:hAnsi="Aptos"/>
                <w:noProof/>
                <w:webHidden/>
              </w:rPr>
              <w:fldChar w:fldCharType="end"/>
            </w:r>
          </w:hyperlink>
        </w:p>
        <w:p w:rsidRPr="007E218B" w:rsidR="00591F01" w:rsidP="00705A0E" w:rsidRDefault="00591F01" w14:paraId="5AC66714" w14:textId="4B100AEF">
          <w:pPr>
            <w:pStyle w:val="TOC1"/>
            <w:tabs>
              <w:tab w:val="left" w:pos="426"/>
              <w:tab w:val="right" w:leader="dot" w:pos="9622"/>
            </w:tabs>
            <w:rPr>
              <w:rFonts w:ascii="Aptos" w:hAnsi="Aptos"/>
              <w:noProof/>
              <w:kern w:val="2"/>
              <w:lang w:eastAsia="en-GB"/>
              <w14:ligatures w14:val="standardContextual"/>
            </w:rPr>
          </w:pPr>
          <w:hyperlink w:history="1" w:anchor="_Toc169263955">
            <w:r w:rsidRPr="007E218B">
              <w:rPr>
                <w:rStyle w:val="Hyperlink"/>
                <w:rFonts w:ascii="Aptos" w:hAnsi="Aptos" w:eastAsia="MS Mincho"/>
                <w:noProof/>
              </w:rPr>
              <w:t>12.</w:t>
            </w:r>
            <w:r w:rsidRPr="007E218B">
              <w:rPr>
                <w:rFonts w:ascii="Aptos" w:hAnsi="Aptos"/>
                <w:noProof/>
                <w:kern w:val="2"/>
                <w:lang w:eastAsia="en-GB"/>
                <w14:ligatures w14:val="standardContextual"/>
              </w:rPr>
              <w:tab/>
            </w:r>
            <w:r w:rsidRPr="007E218B">
              <w:rPr>
                <w:rStyle w:val="Hyperlink"/>
                <w:rFonts w:ascii="Aptos" w:hAnsi="Aptos" w:eastAsia="MS Mincho"/>
                <w:noProof/>
              </w:rPr>
              <w:t>Promoting and rewarding good attendance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_Toc169263955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11</w:t>
            </w:r>
            <w:r w:rsidRPr="007E218B">
              <w:rPr>
                <w:rFonts w:ascii="Aptos" w:hAnsi="Aptos"/>
                <w:noProof/>
                <w:webHidden/>
              </w:rPr>
              <w:fldChar w:fldCharType="end"/>
            </w:r>
          </w:hyperlink>
        </w:p>
        <w:p w:rsidRPr="007E218B" w:rsidR="00591F01" w:rsidP="00705A0E" w:rsidRDefault="00591F01" w14:paraId="086D4349" w14:textId="4653E758">
          <w:pPr>
            <w:pStyle w:val="TOC1"/>
            <w:tabs>
              <w:tab w:val="left" w:pos="426"/>
              <w:tab w:val="right" w:leader="dot" w:pos="9622"/>
            </w:tabs>
            <w:rPr>
              <w:rFonts w:ascii="Aptos" w:hAnsi="Aptos"/>
              <w:noProof/>
              <w:kern w:val="2"/>
              <w:lang w:eastAsia="en-GB"/>
              <w14:ligatures w14:val="standardContextual"/>
            </w:rPr>
          </w:pPr>
          <w:hyperlink w:history="1" w:anchor="_Toc169263956">
            <w:r w:rsidRPr="007E218B">
              <w:rPr>
                <w:rStyle w:val="Hyperlink"/>
                <w:rFonts w:ascii="Aptos" w:hAnsi="Aptos" w:eastAsia="MS Mincho"/>
                <w:noProof/>
              </w:rPr>
              <w:t>13.</w:t>
            </w:r>
            <w:r w:rsidRPr="007E218B">
              <w:rPr>
                <w:rFonts w:ascii="Aptos" w:hAnsi="Aptos"/>
                <w:noProof/>
                <w:kern w:val="2"/>
                <w:lang w:eastAsia="en-GB"/>
                <w14:ligatures w14:val="standardContextual"/>
              </w:rPr>
              <w:tab/>
            </w:r>
            <w:r w:rsidRPr="007E218B">
              <w:rPr>
                <w:rStyle w:val="Hyperlink"/>
                <w:rFonts w:ascii="Aptos" w:hAnsi="Aptos" w:eastAsia="MS Mincho"/>
                <w:noProof/>
              </w:rPr>
              <w:t>Attendance monitoring</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_Toc169263956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11</w:t>
            </w:r>
            <w:r w:rsidRPr="007E218B">
              <w:rPr>
                <w:rFonts w:ascii="Aptos" w:hAnsi="Aptos"/>
                <w:noProof/>
                <w:webHidden/>
              </w:rPr>
              <w:fldChar w:fldCharType="end"/>
            </w:r>
          </w:hyperlink>
        </w:p>
        <w:p w:rsidRPr="007E218B" w:rsidR="00591F01" w:rsidP="00705A0E" w:rsidRDefault="00591F01" w14:paraId="62BAF2E7" w14:textId="1FA59C1B">
          <w:pPr>
            <w:pStyle w:val="TOC1"/>
            <w:tabs>
              <w:tab w:val="left" w:pos="426"/>
              <w:tab w:val="right" w:leader="dot" w:pos="9622"/>
            </w:tabs>
            <w:rPr>
              <w:rFonts w:ascii="Aptos" w:hAnsi="Aptos"/>
              <w:noProof/>
              <w:kern w:val="2"/>
              <w:lang w:eastAsia="en-GB"/>
              <w14:ligatures w14:val="standardContextual"/>
            </w:rPr>
          </w:pPr>
          <w:hyperlink w:history="1" w:anchor="_Toc169263957">
            <w:r w:rsidRPr="007E218B">
              <w:rPr>
                <w:rStyle w:val="Hyperlink"/>
                <w:rFonts w:ascii="Aptos" w:hAnsi="Aptos" w:eastAsia="MS Mincho"/>
                <w:noProof/>
              </w:rPr>
              <w:t>14.</w:t>
            </w:r>
            <w:r w:rsidRPr="007E218B">
              <w:rPr>
                <w:rFonts w:ascii="Aptos" w:hAnsi="Aptos"/>
                <w:noProof/>
                <w:kern w:val="2"/>
                <w:lang w:eastAsia="en-GB"/>
                <w14:ligatures w14:val="standardContextual"/>
              </w:rPr>
              <w:tab/>
            </w:r>
            <w:r w:rsidRPr="007E218B">
              <w:rPr>
                <w:rStyle w:val="Hyperlink"/>
                <w:rFonts w:ascii="Aptos" w:hAnsi="Aptos" w:eastAsia="MS Mincho"/>
                <w:noProof/>
              </w:rPr>
              <w:t>Reducing persistent and severe absence</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_Toc169263957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12</w:t>
            </w:r>
            <w:r w:rsidRPr="007E218B">
              <w:rPr>
                <w:rFonts w:ascii="Aptos" w:hAnsi="Aptos"/>
                <w:noProof/>
                <w:webHidden/>
              </w:rPr>
              <w:fldChar w:fldCharType="end"/>
            </w:r>
          </w:hyperlink>
        </w:p>
        <w:p w:rsidRPr="007E218B" w:rsidR="00591F01" w:rsidP="00705A0E" w:rsidRDefault="00591F01" w14:paraId="39056847" w14:textId="1634E44A">
          <w:pPr>
            <w:pStyle w:val="TOC1"/>
            <w:tabs>
              <w:tab w:val="left" w:pos="426"/>
              <w:tab w:val="right" w:leader="dot" w:pos="9622"/>
            </w:tabs>
            <w:rPr>
              <w:rFonts w:ascii="Aptos" w:hAnsi="Aptos"/>
              <w:noProof/>
              <w:kern w:val="2"/>
              <w:lang w:eastAsia="en-GB"/>
              <w14:ligatures w14:val="standardContextual"/>
            </w:rPr>
          </w:pPr>
          <w:hyperlink w:history="1" w:anchor="_Toc169263958">
            <w:r w:rsidRPr="007E218B">
              <w:rPr>
                <w:rStyle w:val="Hyperlink"/>
                <w:rFonts w:ascii="Aptos" w:hAnsi="Aptos" w:eastAsia="MS Mincho"/>
                <w:noProof/>
              </w:rPr>
              <w:t>15.</w:t>
            </w:r>
            <w:r w:rsidRPr="007E218B">
              <w:rPr>
                <w:rFonts w:ascii="Aptos" w:hAnsi="Aptos"/>
                <w:noProof/>
                <w:kern w:val="2"/>
                <w:lang w:eastAsia="en-GB"/>
                <w14:ligatures w14:val="standardContextual"/>
              </w:rPr>
              <w:tab/>
            </w:r>
            <w:r w:rsidRPr="007E218B">
              <w:rPr>
                <w:rStyle w:val="Hyperlink"/>
                <w:rFonts w:ascii="Aptos" w:hAnsi="Aptos" w:eastAsia="MS Mincho"/>
                <w:noProof/>
              </w:rPr>
              <w:t>Legal intervention</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_Toc169263958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13</w:t>
            </w:r>
            <w:r w:rsidRPr="007E218B">
              <w:rPr>
                <w:rFonts w:ascii="Aptos" w:hAnsi="Aptos"/>
                <w:noProof/>
                <w:webHidden/>
              </w:rPr>
              <w:fldChar w:fldCharType="end"/>
            </w:r>
          </w:hyperlink>
        </w:p>
        <w:p w:rsidRPr="007E218B" w:rsidR="00591F01" w:rsidP="00705A0E" w:rsidRDefault="00591F01" w14:paraId="1F7E35E6" w14:textId="5A0BD163">
          <w:pPr>
            <w:pStyle w:val="TOC1"/>
            <w:tabs>
              <w:tab w:val="left" w:pos="426"/>
              <w:tab w:val="right" w:leader="dot" w:pos="9622"/>
            </w:tabs>
            <w:rPr>
              <w:rFonts w:ascii="Aptos" w:hAnsi="Aptos"/>
              <w:noProof/>
              <w:kern w:val="2"/>
              <w:lang w:eastAsia="en-GB"/>
              <w14:ligatures w14:val="standardContextual"/>
            </w:rPr>
          </w:pPr>
          <w:hyperlink w:history="1" w:anchor="_Toc169263959">
            <w:r w:rsidRPr="007E218B">
              <w:rPr>
                <w:rStyle w:val="Hyperlink"/>
                <w:rFonts w:ascii="Aptos" w:hAnsi="Aptos" w:eastAsia="MS Mincho"/>
                <w:noProof/>
              </w:rPr>
              <w:t>16.</w:t>
            </w:r>
            <w:r w:rsidRPr="007E218B">
              <w:rPr>
                <w:rFonts w:ascii="Aptos" w:hAnsi="Aptos"/>
                <w:noProof/>
                <w:kern w:val="2"/>
                <w:lang w:eastAsia="en-GB"/>
                <w14:ligatures w14:val="standardContextual"/>
              </w:rPr>
              <w:tab/>
            </w:r>
            <w:r w:rsidRPr="007E218B">
              <w:rPr>
                <w:rStyle w:val="Hyperlink"/>
                <w:rFonts w:ascii="Aptos" w:hAnsi="Aptos" w:eastAsia="MS Mincho"/>
                <w:noProof/>
              </w:rPr>
              <w:t>National framework for penalty notices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_Toc169263959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13</w:t>
            </w:r>
            <w:r w:rsidRPr="007E218B">
              <w:rPr>
                <w:rFonts w:ascii="Aptos" w:hAnsi="Aptos"/>
                <w:noProof/>
                <w:webHidden/>
              </w:rPr>
              <w:fldChar w:fldCharType="end"/>
            </w:r>
          </w:hyperlink>
        </w:p>
        <w:p w:rsidRPr="007E218B" w:rsidR="00591F01" w:rsidP="00705A0E" w:rsidRDefault="00591F01" w14:paraId="47E684AF" w14:textId="6B332ACB">
          <w:pPr>
            <w:pStyle w:val="TOC1"/>
            <w:tabs>
              <w:tab w:val="left" w:pos="426"/>
              <w:tab w:val="right" w:leader="dot" w:pos="9622"/>
            </w:tabs>
            <w:rPr>
              <w:rFonts w:ascii="Aptos" w:hAnsi="Aptos"/>
              <w:noProof/>
              <w:kern w:val="2"/>
              <w:lang w:eastAsia="en-GB"/>
              <w14:ligatures w14:val="standardContextual"/>
            </w:rPr>
          </w:pPr>
          <w:hyperlink w:history="1" w:anchor="_Toc169263960">
            <w:r w:rsidRPr="007E218B">
              <w:rPr>
                <w:rStyle w:val="Hyperlink"/>
                <w:rFonts w:ascii="Aptos" w:hAnsi="Aptos" w:eastAsia="MS Mincho"/>
                <w:noProof/>
              </w:rPr>
              <w:t>17.</w:t>
            </w:r>
            <w:r w:rsidRPr="007E218B">
              <w:rPr>
                <w:rFonts w:ascii="Aptos" w:hAnsi="Aptos"/>
                <w:noProof/>
                <w:kern w:val="2"/>
                <w:lang w:eastAsia="en-GB"/>
                <w14:ligatures w14:val="standardContextual"/>
              </w:rPr>
              <w:tab/>
            </w:r>
            <w:r w:rsidRPr="007E218B">
              <w:rPr>
                <w:rStyle w:val="Hyperlink"/>
                <w:rFonts w:ascii="Aptos" w:hAnsi="Aptos" w:eastAsia="MS Mincho"/>
                <w:noProof/>
              </w:rPr>
              <w:t>Supporting children with specific needs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_Toc169263960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14</w:t>
            </w:r>
            <w:r w:rsidRPr="007E218B">
              <w:rPr>
                <w:rFonts w:ascii="Aptos" w:hAnsi="Aptos"/>
                <w:noProof/>
                <w:webHidden/>
              </w:rPr>
              <w:fldChar w:fldCharType="end"/>
            </w:r>
          </w:hyperlink>
        </w:p>
        <w:p w:rsidRPr="007E218B" w:rsidR="00591F01" w:rsidP="00705A0E" w:rsidRDefault="00591F01" w14:paraId="717CF607" w14:textId="0C697810">
          <w:pPr>
            <w:pStyle w:val="TOC1"/>
            <w:tabs>
              <w:tab w:val="left" w:pos="426"/>
              <w:tab w:val="right" w:leader="dot" w:pos="9622"/>
            </w:tabs>
            <w:rPr>
              <w:rFonts w:ascii="Aptos" w:hAnsi="Aptos"/>
              <w:noProof/>
              <w:kern w:val="2"/>
              <w:lang w:eastAsia="en-GB"/>
              <w14:ligatures w14:val="standardContextual"/>
            </w:rPr>
          </w:pPr>
          <w:hyperlink w:history="1" w:anchor="_Toc169263961">
            <w:r w:rsidRPr="007E218B">
              <w:rPr>
                <w:rStyle w:val="Hyperlink"/>
                <w:rFonts w:ascii="Aptos" w:hAnsi="Aptos" w:eastAsia="MS Mincho"/>
                <w:noProof/>
              </w:rPr>
              <w:t>18.</w:t>
            </w:r>
            <w:r w:rsidRPr="007E218B">
              <w:rPr>
                <w:rFonts w:ascii="Aptos" w:hAnsi="Aptos"/>
                <w:noProof/>
                <w:kern w:val="2"/>
                <w:lang w:eastAsia="en-GB"/>
                <w14:ligatures w14:val="standardContextual"/>
              </w:rPr>
              <w:tab/>
            </w:r>
            <w:r w:rsidRPr="007E218B">
              <w:rPr>
                <w:rStyle w:val="Hyperlink"/>
                <w:rFonts w:ascii="Aptos" w:hAnsi="Aptos" w:eastAsia="MS Mincho"/>
                <w:noProof/>
              </w:rPr>
              <w:t>Part time timetables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_Toc169263961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14</w:t>
            </w:r>
            <w:r w:rsidRPr="007E218B">
              <w:rPr>
                <w:rFonts w:ascii="Aptos" w:hAnsi="Aptos"/>
                <w:noProof/>
                <w:webHidden/>
              </w:rPr>
              <w:fldChar w:fldCharType="end"/>
            </w:r>
          </w:hyperlink>
        </w:p>
        <w:p w:rsidRPr="007E218B" w:rsidR="00591F01" w:rsidP="00705A0E" w:rsidRDefault="00591F01" w14:paraId="61F75D2E" w14:textId="34DB5CC6">
          <w:pPr>
            <w:pStyle w:val="TOC1"/>
            <w:tabs>
              <w:tab w:val="left" w:pos="426"/>
              <w:tab w:val="right" w:leader="dot" w:pos="9622"/>
            </w:tabs>
            <w:rPr>
              <w:rFonts w:ascii="Aptos" w:hAnsi="Aptos"/>
              <w:noProof/>
              <w:kern w:val="2"/>
              <w:lang w:eastAsia="en-GB"/>
              <w14:ligatures w14:val="standardContextual"/>
            </w:rPr>
          </w:pPr>
          <w:hyperlink w:history="1" w:anchor="_Toc169263962">
            <w:r w:rsidRPr="007E218B">
              <w:rPr>
                <w:rStyle w:val="Hyperlink"/>
                <w:rFonts w:ascii="Aptos" w:hAnsi="Aptos" w:eastAsia="MS Mincho"/>
                <w:noProof/>
              </w:rPr>
              <w:t>19.</w:t>
            </w:r>
            <w:r w:rsidRPr="007E218B">
              <w:rPr>
                <w:rFonts w:ascii="Aptos" w:hAnsi="Aptos"/>
                <w:noProof/>
                <w:kern w:val="2"/>
                <w:lang w:eastAsia="en-GB"/>
                <w14:ligatures w14:val="standardContextual"/>
              </w:rPr>
              <w:tab/>
            </w:r>
            <w:r w:rsidRPr="007E218B">
              <w:rPr>
                <w:rStyle w:val="Hyperlink"/>
                <w:rFonts w:ascii="Aptos" w:hAnsi="Aptos" w:eastAsia="MS Mincho"/>
                <w:noProof/>
              </w:rPr>
              <w:t>Roles and responsibilities</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_Toc169263962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15</w:t>
            </w:r>
            <w:r w:rsidRPr="007E218B">
              <w:rPr>
                <w:rFonts w:ascii="Aptos" w:hAnsi="Aptos"/>
                <w:noProof/>
                <w:webHidden/>
              </w:rPr>
              <w:fldChar w:fldCharType="end"/>
            </w:r>
          </w:hyperlink>
        </w:p>
        <w:p w:rsidRPr="007E218B" w:rsidR="00591F01" w:rsidP="00705A0E" w:rsidRDefault="00591F01" w14:paraId="69BEAA9D" w14:textId="1DF7FE7A">
          <w:pPr>
            <w:pStyle w:val="TOC1"/>
            <w:tabs>
              <w:tab w:val="left" w:pos="426"/>
              <w:tab w:val="right" w:leader="dot" w:pos="9622"/>
            </w:tabs>
            <w:rPr>
              <w:rFonts w:ascii="Aptos" w:hAnsi="Aptos"/>
              <w:noProof/>
              <w:kern w:val="2"/>
              <w:lang w:eastAsia="en-GB"/>
              <w14:ligatures w14:val="standardContextual"/>
            </w:rPr>
          </w:pPr>
          <w:hyperlink w:history="1" w:anchor="_Toc169263963">
            <w:r w:rsidRPr="007E218B">
              <w:rPr>
                <w:rStyle w:val="Hyperlink"/>
                <w:rFonts w:ascii="Aptos" w:hAnsi="Aptos" w:eastAsia="MS Mincho"/>
                <w:noProof/>
              </w:rPr>
              <w:t>20.</w:t>
            </w:r>
            <w:r w:rsidRPr="007E218B">
              <w:rPr>
                <w:rFonts w:ascii="Aptos" w:hAnsi="Aptos"/>
                <w:noProof/>
                <w:kern w:val="2"/>
                <w:lang w:eastAsia="en-GB"/>
                <w14:ligatures w14:val="standardContextual"/>
              </w:rPr>
              <w:tab/>
            </w:r>
            <w:r w:rsidRPr="007E218B">
              <w:rPr>
                <w:rStyle w:val="Hyperlink"/>
                <w:rFonts w:ascii="Aptos" w:hAnsi="Aptos" w:eastAsia="MS Mincho"/>
                <w:noProof/>
              </w:rPr>
              <w:t>Additional guidance and legislation</w:t>
            </w:r>
            <w:r w:rsidRPr="007E218B">
              <w:rPr>
                <w:rFonts w:ascii="Aptos" w:hAnsi="Aptos"/>
                <w:noProof/>
                <w:webHidden/>
              </w:rPr>
              <w:tab/>
            </w:r>
            <w:r w:rsidRPr="007E218B">
              <w:rPr>
                <w:rFonts w:ascii="Aptos" w:hAnsi="Aptos"/>
                <w:noProof/>
                <w:webHidden/>
              </w:rPr>
              <w:fldChar w:fldCharType="begin"/>
            </w:r>
            <w:r w:rsidRPr="007E218B">
              <w:rPr>
                <w:rFonts w:ascii="Aptos" w:hAnsi="Aptos"/>
                <w:noProof/>
                <w:webHidden/>
              </w:rPr>
              <w:instrText xml:space="preserve"> PAGEREF _Toc169263963 \h </w:instrText>
            </w:r>
            <w:r w:rsidRPr="007E218B">
              <w:rPr>
                <w:rFonts w:ascii="Aptos" w:hAnsi="Aptos"/>
                <w:noProof/>
                <w:webHidden/>
              </w:rPr>
            </w:r>
            <w:r w:rsidRPr="007E218B">
              <w:rPr>
                <w:rFonts w:ascii="Aptos" w:hAnsi="Aptos"/>
                <w:noProof/>
                <w:webHidden/>
              </w:rPr>
              <w:fldChar w:fldCharType="separate"/>
            </w:r>
            <w:r w:rsidR="007E218B">
              <w:rPr>
                <w:rFonts w:ascii="Aptos" w:hAnsi="Aptos"/>
                <w:noProof/>
                <w:webHidden/>
              </w:rPr>
              <w:t>17</w:t>
            </w:r>
            <w:r w:rsidRPr="007E218B">
              <w:rPr>
                <w:rFonts w:ascii="Aptos" w:hAnsi="Aptos"/>
                <w:noProof/>
                <w:webHidden/>
              </w:rPr>
              <w:fldChar w:fldCharType="end"/>
            </w:r>
          </w:hyperlink>
        </w:p>
        <w:p w:rsidRPr="007E218B" w:rsidR="26BCEBB1" w:rsidP="26BCEBB1" w:rsidRDefault="26BCEBB1" w14:paraId="014B39D3" w14:textId="52A4415F">
          <w:pPr>
            <w:pStyle w:val="TOC1"/>
            <w:tabs>
              <w:tab w:val="right" w:leader="dot" w:pos="9060"/>
            </w:tabs>
            <w:rPr>
              <w:rStyle w:val="Hyperlink"/>
              <w:rFonts w:ascii="Aptos" w:hAnsi="Aptos"/>
            </w:rPr>
          </w:pPr>
          <w:r w:rsidRPr="007E218B">
            <w:rPr>
              <w:rFonts w:ascii="Aptos" w:hAnsi="Aptos"/>
            </w:rPr>
            <w:fldChar w:fldCharType="end"/>
          </w:r>
        </w:p>
      </w:sdtContent>
    </w:sdt>
    <w:p w:rsidRPr="007E218B" w:rsidR="00D761BE" w:rsidP="26BCEBB1" w:rsidRDefault="00D761BE" w14:paraId="3151841E" w14:textId="4CBDE122">
      <w:pPr>
        <w:pStyle w:val="TOC1"/>
        <w:tabs>
          <w:tab w:val="left" w:pos="440"/>
          <w:tab w:val="right" w:leader="dot" w:pos="9054"/>
        </w:tabs>
        <w:rPr>
          <w:rFonts w:ascii="Aptos" w:hAnsi="Aptos" w:cstheme="majorBidi"/>
        </w:rPr>
      </w:pPr>
    </w:p>
    <w:p w:rsidRPr="007E218B" w:rsidR="00D761BE" w:rsidRDefault="00D761BE" w14:paraId="1F4638E2" w14:textId="77777777">
      <w:pPr>
        <w:rPr>
          <w:rFonts w:ascii="Aptos" w:hAnsi="Aptos" w:eastAsia="MS Mincho" w:cs="Times New Roman"/>
          <w:color w:val="00AFF0"/>
          <w:sz w:val="40"/>
          <w:szCs w:val="40"/>
        </w:rPr>
      </w:pPr>
      <w:r w:rsidRPr="007E218B">
        <w:rPr>
          <w:rFonts w:ascii="Aptos" w:hAnsi="Aptos" w:eastAsia="MS Mincho" w:cs="Times New Roman"/>
          <w:color w:val="00AFF0"/>
          <w:sz w:val="40"/>
          <w:szCs w:val="40"/>
        </w:rPr>
        <w:br w:type="page"/>
      </w:r>
    </w:p>
    <w:p w:rsidRPr="007E218B" w:rsidR="00324334" w:rsidP="0078476B" w:rsidRDefault="00CB1FA0" w14:paraId="4E28A3E3" w14:textId="36AC7F89">
      <w:pPr>
        <w:pStyle w:val="OATheader"/>
        <w:numPr>
          <w:ilvl w:val="0"/>
          <w:numId w:val="2"/>
        </w:numPr>
        <w:ind w:left="709" w:hanging="709"/>
        <w:rPr>
          <w:rFonts w:ascii="Aptos" w:hAnsi="Aptos" w:eastAsia="MS Mincho"/>
          <w:sz w:val="36"/>
          <w:szCs w:val="36"/>
        </w:rPr>
      </w:pPr>
      <w:bookmarkStart w:name="_Toc169263944" w:id="5"/>
      <w:r w:rsidRPr="007E218B">
        <w:rPr>
          <w:rFonts w:ascii="Aptos" w:hAnsi="Aptos" w:eastAsia="MS Mincho"/>
          <w:sz w:val="36"/>
          <w:szCs w:val="36"/>
        </w:rPr>
        <w:t>Policy statement</w:t>
      </w:r>
      <w:bookmarkEnd w:id="5"/>
      <w:r w:rsidRPr="007E218B">
        <w:rPr>
          <w:rFonts w:ascii="Aptos" w:hAnsi="Aptos" w:eastAsia="MS Mincho"/>
          <w:sz w:val="36"/>
          <w:szCs w:val="36"/>
        </w:rPr>
        <w:t xml:space="preserve"> </w:t>
      </w:r>
    </w:p>
    <w:p w:rsidRPr="007E218B" w:rsidR="00991B12" w:rsidP="0078476B" w:rsidRDefault="00DF120C" w14:paraId="441E3453" w14:textId="3561336F">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Improving attendance is everyone’s business. </w:t>
      </w:r>
      <w:r w:rsidRPr="007E218B" w:rsidR="00970272">
        <w:rPr>
          <w:rFonts w:ascii="Aptos" w:hAnsi="Aptos" w:cs="Calibri"/>
        </w:rPr>
        <w:t xml:space="preserve">Every child </w:t>
      </w:r>
      <w:r w:rsidRPr="007E218B" w:rsidR="001A0DAB">
        <w:rPr>
          <w:rFonts w:ascii="Aptos" w:hAnsi="Aptos" w:cs="Calibri"/>
        </w:rPr>
        <w:t xml:space="preserve">of compulsory </w:t>
      </w:r>
      <w:r w:rsidRPr="007E218B" w:rsidR="00D8721E">
        <w:rPr>
          <w:rFonts w:ascii="Aptos" w:hAnsi="Aptos" w:cs="Calibri"/>
        </w:rPr>
        <w:t>academy</w:t>
      </w:r>
      <w:r w:rsidRPr="007E218B" w:rsidR="001A0DAB">
        <w:rPr>
          <w:rFonts w:ascii="Aptos" w:hAnsi="Aptos" w:cs="Calibri"/>
        </w:rPr>
        <w:t xml:space="preserve"> age </w:t>
      </w:r>
      <w:r w:rsidRPr="007E218B" w:rsidR="005C44C6">
        <w:rPr>
          <w:rFonts w:ascii="Aptos" w:hAnsi="Aptos" w:cs="Calibri"/>
        </w:rPr>
        <w:t>is entitle</w:t>
      </w:r>
      <w:r w:rsidRPr="007E218B" w:rsidR="00626245">
        <w:rPr>
          <w:rFonts w:ascii="Aptos" w:hAnsi="Aptos" w:cs="Calibri"/>
        </w:rPr>
        <w:t>d, by law, to</w:t>
      </w:r>
      <w:r w:rsidRPr="007E218B" w:rsidR="00E44C70">
        <w:rPr>
          <w:rFonts w:ascii="Aptos" w:hAnsi="Aptos" w:cs="Calibri"/>
        </w:rPr>
        <w:t xml:space="preserve"> receive</w:t>
      </w:r>
      <w:r w:rsidRPr="007E218B" w:rsidR="00626245">
        <w:rPr>
          <w:rFonts w:ascii="Aptos" w:hAnsi="Aptos" w:cs="Calibri"/>
        </w:rPr>
        <w:t xml:space="preserve"> </w:t>
      </w:r>
      <w:proofErr w:type="gramStart"/>
      <w:r w:rsidRPr="007E218B" w:rsidR="00626245">
        <w:rPr>
          <w:rFonts w:ascii="Aptos" w:hAnsi="Aptos" w:cs="Calibri"/>
        </w:rPr>
        <w:t>full time</w:t>
      </w:r>
      <w:proofErr w:type="gramEnd"/>
      <w:r w:rsidRPr="007E218B" w:rsidR="00626245">
        <w:rPr>
          <w:rFonts w:ascii="Aptos" w:hAnsi="Aptos" w:cs="Calibri"/>
        </w:rPr>
        <w:t xml:space="preserve"> education</w:t>
      </w:r>
      <w:r w:rsidRPr="007E218B" w:rsidR="00274D81">
        <w:rPr>
          <w:rFonts w:ascii="Aptos" w:hAnsi="Aptos" w:cs="Calibri"/>
        </w:rPr>
        <w:t xml:space="preserve"> and it is the legal responsibility of every parent to make sure their child attends </w:t>
      </w:r>
      <w:r w:rsidRPr="007E218B" w:rsidR="009B062A">
        <w:rPr>
          <w:rFonts w:ascii="Aptos" w:hAnsi="Aptos" w:cs="Calibri"/>
        </w:rPr>
        <w:t>school</w:t>
      </w:r>
      <w:r w:rsidRPr="007E218B" w:rsidR="00274D81">
        <w:rPr>
          <w:rFonts w:ascii="Aptos" w:hAnsi="Aptos" w:cs="Calibri"/>
        </w:rPr>
        <w:t xml:space="preserve">. </w:t>
      </w:r>
      <w:r w:rsidRPr="007E218B" w:rsidR="006F78E2">
        <w:rPr>
          <w:rFonts w:ascii="Aptos" w:hAnsi="Aptos" w:cs="Calibri"/>
        </w:rPr>
        <w:t xml:space="preserve">Attending </w:t>
      </w:r>
      <w:r w:rsidRPr="007E218B" w:rsidR="007121AC">
        <w:rPr>
          <w:rFonts w:ascii="Aptos" w:hAnsi="Aptos" w:cs="Calibri"/>
        </w:rPr>
        <w:t>school</w:t>
      </w:r>
      <w:r w:rsidRPr="007E218B" w:rsidR="006F78E2">
        <w:rPr>
          <w:rFonts w:ascii="Aptos" w:hAnsi="Aptos" w:cs="Calibri"/>
        </w:rPr>
        <w:t xml:space="preserve"> regularly </w:t>
      </w:r>
      <w:r w:rsidRPr="007E218B" w:rsidR="00497D90">
        <w:rPr>
          <w:rFonts w:ascii="Aptos" w:hAnsi="Aptos" w:cs="Calibri"/>
        </w:rPr>
        <w:t xml:space="preserve">is </w:t>
      </w:r>
      <w:r w:rsidRPr="007E218B" w:rsidR="00060A34">
        <w:rPr>
          <w:rFonts w:ascii="Aptos" w:hAnsi="Aptos" w:cs="Calibri"/>
        </w:rPr>
        <w:t xml:space="preserve">not only </w:t>
      </w:r>
      <w:r w:rsidRPr="007E218B" w:rsidR="00497D90">
        <w:rPr>
          <w:rFonts w:ascii="Aptos" w:hAnsi="Aptos" w:cs="Calibri"/>
        </w:rPr>
        <w:t xml:space="preserve">essential for them to achieve well in </w:t>
      </w:r>
      <w:r w:rsidRPr="007E218B" w:rsidR="00060A34">
        <w:rPr>
          <w:rFonts w:ascii="Aptos" w:hAnsi="Aptos" w:cs="Calibri"/>
        </w:rPr>
        <w:t>their learning</w:t>
      </w:r>
      <w:r w:rsidRPr="007E218B" w:rsidR="00D256D9">
        <w:rPr>
          <w:rFonts w:ascii="Aptos" w:hAnsi="Aptos" w:cs="Calibri"/>
        </w:rPr>
        <w:t xml:space="preserve"> but it also helps them with their </w:t>
      </w:r>
      <w:r w:rsidRPr="007E218B" w:rsidR="00255C04">
        <w:rPr>
          <w:rFonts w:ascii="Aptos" w:hAnsi="Aptos" w:cs="Calibri"/>
        </w:rPr>
        <w:t xml:space="preserve">social and emotional development and overall well-being. </w:t>
      </w:r>
      <w:r w:rsidRPr="007E218B" w:rsidR="004F722D">
        <w:rPr>
          <w:rFonts w:ascii="Aptos" w:hAnsi="Aptos" w:cs="Calibri"/>
        </w:rPr>
        <w:t xml:space="preserve">Attending </w:t>
      </w:r>
      <w:r w:rsidRPr="007E218B" w:rsidR="007121AC">
        <w:rPr>
          <w:rFonts w:ascii="Aptos" w:hAnsi="Aptos" w:cs="Calibri"/>
        </w:rPr>
        <w:t>school</w:t>
      </w:r>
      <w:r w:rsidRPr="007E218B" w:rsidR="004F722D">
        <w:rPr>
          <w:rFonts w:ascii="Aptos" w:hAnsi="Aptos" w:cs="Calibri"/>
        </w:rPr>
        <w:t xml:space="preserve"> regularly</w:t>
      </w:r>
      <w:r w:rsidRPr="007E218B" w:rsidR="000D2BFF">
        <w:rPr>
          <w:rFonts w:ascii="Aptos" w:hAnsi="Aptos" w:cs="Calibri"/>
        </w:rPr>
        <w:t xml:space="preserve"> give</w:t>
      </w:r>
      <w:r w:rsidRPr="007E218B" w:rsidR="00CF3E3F">
        <w:rPr>
          <w:rFonts w:ascii="Aptos" w:hAnsi="Aptos" w:cs="Calibri"/>
        </w:rPr>
        <w:t>s</w:t>
      </w:r>
      <w:r w:rsidRPr="007E218B" w:rsidR="000D2BFF">
        <w:rPr>
          <w:rFonts w:ascii="Aptos" w:hAnsi="Aptos" w:cs="Calibri"/>
        </w:rPr>
        <w:t xml:space="preserve"> children the best opportunity to </w:t>
      </w:r>
      <w:r w:rsidRPr="007E218B" w:rsidR="00AE6760">
        <w:rPr>
          <w:rFonts w:ascii="Aptos" w:hAnsi="Aptos" w:cs="Calibri"/>
        </w:rPr>
        <w:t>have wider</w:t>
      </w:r>
      <w:r w:rsidRPr="007E218B" w:rsidR="003D1414">
        <w:rPr>
          <w:rFonts w:ascii="Aptos" w:hAnsi="Aptos" w:cs="Calibri"/>
        </w:rPr>
        <w:t xml:space="preserve"> and better life chances.</w:t>
      </w:r>
    </w:p>
    <w:p w:rsidRPr="007E218B" w:rsidR="00F702EC" w:rsidP="0078476B" w:rsidRDefault="00657154" w14:paraId="2ACEF2E5" w14:textId="4599FC4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academy recogni</w:t>
      </w:r>
      <w:r w:rsidRPr="007E218B" w:rsidR="00887E68">
        <w:rPr>
          <w:rFonts w:ascii="Aptos" w:hAnsi="Aptos" w:cs="Calibri"/>
        </w:rPr>
        <w:t>s</w:t>
      </w:r>
      <w:r w:rsidRPr="007E218B">
        <w:rPr>
          <w:rFonts w:ascii="Aptos" w:hAnsi="Aptos" w:cs="Calibri"/>
        </w:rPr>
        <w:t>es that s</w:t>
      </w:r>
      <w:r w:rsidRPr="007E218B" w:rsidR="003D1414">
        <w:rPr>
          <w:rFonts w:ascii="Aptos" w:hAnsi="Aptos" w:cs="Calibri"/>
        </w:rPr>
        <w:t>ome children find it</w:t>
      </w:r>
      <w:r w:rsidRPr="007E218B" w:rsidR="00561441">
        <w:rPr>
          <w:rFonts w:ascii="Aptos" w:hAnsi="Aptos" w:cs="Calibri"/>
        </w:rPr>
        <w:t xml:space="preserve"> harder than others to attend </w:t>
      </w:r>
      <w:r w:rsidRPr="007E218B" w:rsidR="00C30B6B">
        <w:rPr>
          <w:rFonts w:ascii="Aptos" w:hAnsi="Aptos" w:cs="Calibri"/>
        </w:rPr>
        <w:t>school</w:t>
      </w:r>
      <w:r w:rsidRPr="007E218B" w:rsidR="00DB0132">
        <w:rPr>
          <w:rFonts w:ascii="Aptos" w:hAnsi="Aptos" w:cs="Calibri"/>
        </w:rPr>
        <w:t xml:space="preserve">. </w:t>
      </w:r>
      <w:r w:rsidRPr="007E218B" w:rsidR="00063BBE">
        <w:rPr>
          <w:rFonts w:ascii="Aptos" w:hAnsi="Aptos" w:cs="Calibri"/>
        </w:rPr>
        <w:t xml:space="preserve">The academy will always seek to work in </w:t>
      </w:r>
      <w:r w:rsidRPr="007E218B" w:rsidR="00143F02">
        <w:rPr>
          <w:rFonts w:ascii="Aptos" w:hAnsi="Aptos" w:cs="Calibri"/>
        </w:rPr>
        <w:t>partnership</w:t>
      </w:r>
      <w:r w:rsidRPr="007E218B" w:rsidR="00063BBE">
        <w:rPr>
          <w:rFonts w:ascii="Aptos" w:hAnsi="Aptos" w:cs="Calibri"/>
        </w:rPr>
        <w:t xml:space="preserve"> with parents to understand any barriers to attendance</w:t>
      </w:r>
      <w:r w:rsidRPr="007E218B" w:rsidR="00143F02">
        <w:rPr>
          <w:rFonts w:ascii="Aptos" w:hAnsi="Aptos" w:cs="Calibri"/>
        </w:rPr>
        <w:t xml:space="preserve"> and </w:t>
      </w:r>
      <w:r w:rsidRPr="007E218B" w:rsidR="005E03C3">
        <w:rPr>
          <w:rFonts w:ascii="Aptos" w:hAnsi="Aptos" w:cs="Calibri"/>
        </w:rPr>
        <w:t xml:space="preserve">provide support to address these. </w:t>
      </w:r>
      <w:r w:rsidRPr="007E218B" w:rsidR="008E6513">
        <w:rPr>
          <w:rFonts w:ascii="Aptos" w:hAnsi="Aptos" w:cs="Calibri"/>
        </w:rPr>
        <w:t xml:space="preserve">Small dips in attendance can </w:t>
      </w:r>
      <w:r w:rsidRPr="007E218B" w:rsidR="00614694">
        <w:rPr>
          <w:rFonts w:ascii="Aptos" w:hAnsi="Aptos" w:cs="Calibri"/>
        </w:rPr>
        <w:t xml:space="preserve">lead to more significant </w:t>
      </w:r>
      <w:r w:rsidRPr="007E218B" w:rsidR="00A66E4E">
        <w:rPr>
          <w:rFonts w:ascii="Aptos" w:hAnsi="Aptos" w:cs="Calibri"/>
        </w:rPr>
        <w:t>attendance difficulties</w:t>
      </w:r>
      <w:r w:rsidRPr="007E218B" w:rsidR="00431431">
        <w:rPr>
          <w:rFonts w:ascii="Aptos" w:hAnsi="Aptos" w:cs="Calibri"/>
        </w:rPr>
        <w:t xml:space="preserve"> that are harder to overcome. T</w:t>
      </w:r>
      <w:r w:rsidRPr="007E218B" w:rsidR="00A66E4E">
        <w:rPr>
          <w:rFonts w:ascii="Aptos" w:hAnsi="Aptos" w:cs="Calibri"/>
        </w:rPr>
        <w:t>herefore</w:t>
      </w:r>
      <w:r w:rsidRPr="007E218B" w:rsidR="00431431">
        <w:rPr>
          <w:rFonts w:ascii="Aptos" w:hAnsi="Aptos" w:cs="Calibri"/>
        </w:rPr>
        <w:t>,</w:t>
      </w:r>
      <w:r w:rsidRPr="007E218B" w:rsidR="00A66E4E">
        <w:rPr>
          <w:rFonts w:ascii="Aptos" w:hAnsi="Aptos" w:cs="Calibri"/>
        </w:rPr>
        <w:t xml:space="preserve"> the academy will always</w:t>
      </w:r>
      <w:r w:rsidRPr="007E218B" w:rsidR="00632D38">
        <w:rPr>
          <w:rFonts w:ascii="Aptos" w:hAnsi="Aptos" w:cs="Calibri"/>
        </w:rPr>
        <w:t xml:space="preserve"> intervene early</w:t>
      </w:r>
      <w:r w:rsidRPr="007E218B" w:rsidR="00A66E4E">
        <w:rPr>
          <w:rFonts w:ascii="Aptos" w:hAnsi="Aptos" w:cs="Calibri"/>
        </w:rPr>
        <w:t xml:space="preserve"> to</w:t>
      </w:r>
      <w:r w:rsidRPr="007E218B" w:rsidR="00A16D2E">
        <w:rPr>
          <w:rFonts w:ascii="Aptos" w:hAnsi="Aptos" w:cs="Calibri"/>
        </w:rPr>
        <w:t xml:space="preserve"> understand</w:t>
      </w:r>
      <w:r w:rsidRPr="007E218B" w:rsidR="00FE6056">
        <w:rPr>
          <w:rFonts w:ascii="Aptos" w:hAnsi="Aptos" w:cs="Calibri"/>
        </w:rPr>
        <w:t xml:space="preserve"> the needs of children and families </w:t>
      </w:r>
      <w:r w:rsidRPr="007E218B" w:rsidR="00632D38">
        <w:rPr>
          <w:rFonts w:ascii="Aptos" w:hAnsi="Aptos" w:cs="Calibri"/>
        </w:rPr>
        <w:t xml:space="preserve">and </w:t>
      </w:r>
      <w:r w:rsidRPr="007E218B" w:rsidR="008B417E">
        <w:rPr>
          <w:rFonts w:ascii="Aptos" w:hAnsi="Aptos" w:cs="Calibri"/>
        </w:rPr>
        <w:t>put the right support in place</w:t>
      </w:r>
      <w:r w:rsidRPr="007E218B" w:rsidR="00F86A8E">
        <w:rPr>
          <w:rFonts w:ascii="Aptos" w:hAnsi="Aptos" w:cs="Calibri"/>
        </w:rPr>
        <w:t xml:space="preserve"> as soon as </w:t>
      </w:r>
      <w:r w:rsidRPr="007E218B" w:rsidR="00E138D9">
        <w:rPr>
          <w:rFonts w:ascii="Aptos" w:hAnsi="Aptos" w:cs="Calibri"/>
        </w:rPr>
        <w:t>attendance falls below the expected standard.</w:t>
      </w:r>
    </w:p>
    <w:p w:rsidRPr="007E218B" w:rsidR="00FE4996" w:rsidP="0078476B" w:rsidRDefault="009226AB" w14:paraId="0D9D2403" w14:textId="793C8136">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will </w:t>
      </w:r>
      <w:r w:rsidRPr="007E218B">
        <w:rPr>
          <w:rFonts w:ascii="Aptos" w:hAnsi="Aptos" w:cs="Calibri"/>
          <w:b/>
          <w:bCs/>
        </w:rPr>
        <w:t>expect</w:t>
      </w:r>
      <w:r w:rsidRPr="007E218B">
        <w:rPr>
          <w:rFonts w:ascii="Aptos" w:hAnsi="Aptos" w:cs="Calibri"/>
        </w:rPr>
        <w:t xml:space="preserve"> high standards</w:t>
      </w:r>
      <w:r w:rsidRPr="007E218B" w:rsidR="001E7B53">
        <w:rPr>
          <w:rFonts w:ascii="Aptos" w:hAnsi="Aptos" w:cs="Calibri"/>
        </w:rPr>
        <w:t xml:space="preserve"> of attendance, </w:t>
      </w:r>
      <w:r w:rsidRPr="007E218B" w:rsidR="001E7B53">
        <w:rPr>
          <w:rFonts w:ascii="Aptos" w:hAnsi="Aptos" w:cs="Calibri"/>
          <w:b/>
          <w:bCs/>
        </w:rPr>
        <w:t>monitor</w:t>
      </w:r>
      <w:r w:rsidRPr="007E218B" w:rsidR="001E7B53">
        <w:rPr>
          <w:rFonts w:ascii="Aptos" w:hAnsi="Aptos" w:cs="Calibri"/>
        </w:rPr>
        <w:t xml:space="preserve"> attendance data, </w:t>
      </w:r>
      <w:r w:rsidRPr="007E218B" w:rsidR="001E7B53">
        <w:rPr>
          <w:rFonts w:ascii="Aptos" w:hAnsi="Aptos" w:cs="Calibri"/>
          <w:b/>
          <w:bCs/>
        </w:rPr>
        <w:t>listen</w:t>
      </w:r>
      <w:r w:rsidRPr="007E218B" w:rsidR="001E7B53">
        <w:rPr>
          <w:rFonts w:ascii="Aptos" w:hAnsi="Aptos" w:cs="Calibri"/>
        </w:rPr>
        <w:t xml:space="preserve"> to children and parents to </w:t>
      </w:r>
      <w:r w:rsidRPr="007E218B" w:rsidR="001E7B53">
        <w:rPr>
          <w:rFonts w:ascii="Aptos" w:hAnsi="Aptos" w:cs="Calibri"/>
          <w:b/>
          <w:bCs/>
        </w:rPr>
        <w:t>understand</w:t>
      </w:r>
      <w:r w:rsidRPr="007E218B" w:rsidR="001E7B53">
        <w:rPr>
          <w:rFonts w:ascii="Aptos" w:hAnsi="Aptos" w:cs="Calibri"/>
        </w:rPr>
        <w:t xml:space="preserve"> barriers, </w:t>
      </w:r>
      <w:r w:rsidRPr="007E218B" w:rsidR="00C56520">
        <w:rPr>
          <w:rFonts w:ascii="Aptos" w:hAnsi="Aptos" w:cs="Calibri"/>
        </w:rPr>
        <w:t xml:space="preserve">provide </w:t>
      </w:r>
      <w:r w:rsidRPr="007E218B" w:rsidR="00C56520">
        <w:rPr>
          <w:rFonts w:ascii="Aptos" w:hAnsi="Aptos" w:cs="Calibri"/>
          <w:b/>
          <w:bCs/>
        </w:rPr>
        <w:t>support</w:t>
      </w:r>
      <w:r w:rsidRPr="007E218B" w:rsidR="00C56520">
        <w:rPr>
          <w:rFonts w:ascii="Aptos" w:hAnsi="Aptos" w:cs="Calibri"/>
        </w:rPr>
        <w:t>, formali</w:t>
      </w:r>
      <w:r w:rsidRPr="007E218B" w:rsidR="00FF62C3">
        <w:rPr>
          <w:rFonts w:ascii="Aptos" w:hAnsi="Aptos" w:cs="Calibri"/>
        </w:rPr>
        <w:t>s</w:t>
      </w:r>
      <w:r w:rsidRPr="007E218B" w:rsidR="00C56520">
        <w:rPr>
          <w:rFonts w:ascii="Aptos" w:hAnsi="Aptos" w:cs="Calibri"/>
        </w:rPr>
        <w:t xml:space="preserve">ing it when necessary, and </w:t>
      </w:r>
      <w:r w:rsidRPr="007E218B" w:rsidR="00C56520">
        <w:rPr>
          <w:rFonts w:ascii="Aptos" w:hAnsi="Aptos" w:cs="Calibri"/>
          <w:b/>
          <w:bCs/>
        </w:rPr>
        <w:t>enforce</w:t>
      </w:r>
      <w:r w:rsidRPr="007E218B" w:rsidR="00C56520">
        <w:rPr>
          <w:rFonts w:ascii="Aptos" w:hAnsi="Aptos" w:cs="Calibri"/>
        </w:rPr>
        <w:t xml:space="preserve"> attendance through statutory intervention, </w:t>
      </w:r>
      <w:r w:rsidRPr="007E218B" w:rsidR="00313798">
        <w:rPr>
          <w:rFonts w:ascii="Aptos" w:hAnsi="Aptos" w:cs="Calibri"/>
        </w:rPr>
        <w:t xml:space="preserve">only </w:t>
      </w:r>
      <w:r w:rsidRPr="007E218B" w:rsidR="00C56520">
        <w:rPr>
          <w:rFonts w:ascii="Aptos" w:hAnsi="Aptos" w:cs="Calibri"/>
        </w:rPr>
        <w:t>when all other avenues have been exhausted.</w:t>
      </w:r>
    </w:p>
    <w:p w:rsidRPr="007E218B" w:rsidR="00C56520" w:rsidP="00C56520" w:rsidRDefault="00490E74" w14:paraId="77BC2289" w14:textId="2E6281D4">
      <w:pPr>
        <w:pStyle w:val="OATbodystyle"/>
        <w:tabs>
          <w:tab w:val="clear" w:pos="284"/>
          <w:tab w:val="left" w:pos="709"/>
        </w:tabs>
        <w:ind w:left="709"/>
        <w:rPr>
          <w:rFonts w:ascii="Aptos" w:hAnsi="Aptos" w:cs="Calibri"/>
        </w:rPr>
      </w:pPr>
      <w:r w:rsidRPr="007E218B">
        <w:rPr>
          <w:rFonts w:ascii="Aptos" w:hAnsi="Aptos" w:cs="Calibri"/>
          <w:noProof/>
        </w:rPr>
        <w:drawing>
          <wp:anchor distT="0" distB="0" distL="114300" distR="114300" simplePos="0" relativeHeight="251658240" behindDoc="0" locked="0" layoutInCell="1" allowOverlap="1" wp14:anchorId="2F3540DC" wp14:editId="00BA9278">
            <wp:simplePos x="0" y="0"/>
            <wp:positionH relativeFrom="margin">
              <wp:posOffset>190500</wp:posOffset>
            </wp:positionH>
            <wp:positionV relativeFrom="paragraph">
              <wp:posOffset>13970</wp:posOffset>
            </wp:positionV>
            <wp:extent cx="5755640" cy="1106805"/>
            <wp:effectExtent l="0" t="0" r="0" b="0"/>
            <wp:wrapNone/>
            <wp:docPr id="45263449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34498" name="Picture 1" descr="A diagram of a diagram&#10;&#10;Description automatically generated with medium confidence"/>
                    <pic:cNvPicPr/>
                  </pic:nvPicPr>
                  <pic:blipFill>
                    <a:blip r:embed="rId11"/>
                    <a:stretch>
                      <a:fillRect/>
                    </a:stretch>
                  </pic:blipFill>
                  <pic:spPr>
                    <a:xfrm>
                      <a:off x="0" y="0"/>
                      <a:ext cx="5755640" cy="1106805"/>
                    </a:xfrm>
                    <a:prstGeom prst="rect">
                      <a:avLst/>
                    </a:prstGeom>
                  </pic:spPr>
                </pic:pic>
              </a:graphicData>
            </a:graphic>
            <wp14:sizeRelV relativeFrom="margin">
              <wp14:pctHeight>0</wp14:pctHeight>
            </wp14:sizeRelV>
          </wp:anchor>
        </w:drawing>
      </w:r>
    </w:p>
    <w:p w:rsidRPr="007E218B" w:rsidR="009E7FF2" w:rsidP="00C56520" w:rsidRDefault="009E7FF2" w14:paraId="5DAC7590" w14:textId="77777777">
      <w:pPr>
        <w:pStyle w:val="OATbodystyle"/>
        <w:tabs>
          <w:tab w:val="clear" w:pos="284"/>
          <w:tab w:val="left" w:pos="709"/>
        </w:tabs>
        <w:ind w:left="709"/>
        <w:rPr>
          <w:rFonts w:ascii="Aptos" w:hAnsi="Aptos" w:cs="Calibri"/>
        </w:rPr>
      </w:pPr>
    </w:p>
    <w:p w:rsidRPr="007E218B" w:rsidR="009E7FF2" w:rsidP="00C56520" w:rsidRDefault="009E7FF2" w14:paraId="13E5591B" w14:textId="77777777">
      <w:pPr>
        <w:pStyle w:val="OATbodystyle"/>
        <w:tabs>
          <w:tab w:val="clear" w:pos="284"/>
          <w:tab w:val="left" w:pos="709"/>
        </w:tabs>
        <w:ind w:left="709"/>
        <w:rPr>
          <w:rFonts w:ascii="Aptos" w:hAnsi="Aptos" w:cs="Calibri"/>
        </w:rPr>
      </w:pPr>
    </w:p>
    <w:p w:rsidRPr="007E218B" w:rsidR="009E7FF2" w:rsidP="003F7142" w:rsidRDefault="009E7FF2" w14:paraId="628EE42D" w14:textId="77777777">
      <w:pPr>
        <w:pStyle w:val="OATbodystyle"/>
        <w:tabs>
          <w:tab w:val="clear" w:pos="284"/>
          <w:tab w:val="left" w:pos="709"/>
        </w:tabs>
        <w:rPr>
          <w:rFonts w:ascii="Aptos" w:hAnsi="Aptos" w:cs="Calibri"/>
        </w:rPr>
      </w:pPr>
    </w:p>
    <w:p w:rsidRPr="007E218B" w:rsidR="003403EE" w:rsidP="0078476B" w:rsidRDefault="00751759" w14:paraId="2AA31812" w14:textId="746376FE">
      <w:pPr>
        <w:pStyle w:val="OATheader"/>
        <w:numPr>
          <w:ilvl w:val="0"/>
          <w:numId w:val="2"/>
        </w:numPr>
        <w:ind w:left="709" w:hanging="709"/>
        <w:rPr>
          <w:rFonts w:ascii="Aptos" w:hAnsi="Aptos" w:cs="Calibri"/>
          <w:sz w:val="36"/>
          <w:szCs w:val="36"/>
        </w:rPr>
      </w:pPr>
      <w:bookmarkStart w:name="_Toc169263945" w:id="6"/>
      <w:r w:rsidRPr="007E218B">
        <w:rPr>
          <w:rFonts w:ascii="Aptos" w:hAnsi="Aptos" w:cs="Calibri"/>
          <w:sz w:val="36"/>
          <w:szCs w:val="36"/>
        </w:rPr>
        <w:t>Legislation and guidance</w:t>
      </w:r>
      <w:bookmarkEnd w:id="6"/>
    </w:p>
    <w:p w:rsidRPr="007E218B" w:rsidR="009E36DB" w:rsidP="0078476B" w:rsidRDefault="009E36DB" w14:paraId="712CCE42" w14:textId="045951C2">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This policy meets the requirements </w:t>
      </w:r>
      <w:r w:rsidRPr="007E218B" w:rsidR="00261DEA">
        <w:rPr>
          <w:rFonts w:ascii="Aptos" w:hAnsi="Aptos" w:cs="Calibri"/>
        </w:rPr>
        <w:t>of the</w:t>
      </w:r>
      <w:r w:rsidRPr="007E218B" w:rsidR="004201A8">
        <w:rPr>
          <w:rFonts w:ascii="Aptos" w:hAnsi="Aptos" w:cs="Calibri"/>
        </w:rPr>
        <w:t xml:space="preserve"> </w:t>
      </w:r>
      <w:r w:rsidRPr="007E218B" w:rsidR="0084732B">
        <w:rPr>
          <w:rFonts w:ascii="Aptos" w:hAnsi="Aptos" w:cs="Calibri"/>
        </w:rPr>
        <w:t>Department for Education’s (D</w:t>
      </w:r>
      <w:r w:rsidRPr="007E218B" w:rsidR="004201A8">
        <w:rPr>
          <w:rFonts w:ascii="Aptos" w:hAnsi="Aptos" w:cs="Calibri"/>
        </w:rPr>
        <w:t>fE</w:t>
      </w:r>
      <w:r w:rsidRPr="007E218B" w:rsidR="0084732B">
        <w:rPr>
          <w:rFonts w:ascii="Aptos" w:hAnsi="Aptos" w:cs="Calibri"/>
        </w:rPr>
        <w:t>)</w:t>
      </w:r>
      <w:r w:rsidRPr="007E218B" w:rsidR="004201A8">
        <w:rPr>
          <w:rFonts w:ascii="Aptos" w:hAnsi="Aptos" w:cs="Calibri"/>
        </w:rPr>
        <w:t xml:space="preserve"> statutory guidance on attendance: </w:t>
      </w:r>
      <w:hyperlink w:history="1" r:id="rId12">
        <w:r w:rsidRPr="007E218B" w:rsidR="00100346">
          <w:rPr>
            <w:rStyle w:val="Hyperlink"/>
            <w:rFonts w:ascii="Aptos" w:hAnsi="Aptos" w:cs="Calibri"/>
          </w:rPr>
          <w:t xml:space="preserve">Working Together to Improve </w:t>
        </w:r>
        <w:r w:rsidRPr="007E218B" w:rsidR="00132EFC">
          <w:rPr>
            <w:rStyle w:val="Hyperlink"/>
            <w:rFonts w:ascii="Aptos" w:hAnsi="Aptos" w:cs="Calibri"/>
          </w:rPr>
          <w:t>School</w:t>
        </w:r>
        <w:r w:rsidRPr="007E218B" w:rsidR="00100346">
          <w:rPr>
            <w:rStyle w:val="Hyperlink"/>
            <w:rFonts w:ascii="Aptos" w:hAnsi="Aptos" w:cs="Calibri"/>
          </w:rPr>
          <w:t xml:space="preserve"> Attendance</w:t>
        </w:r>
      </w:hyperlink>
      <w:r w:rsidRPr="007E218B" w:rsidR="0084732B">
        <w:rPr>
          <w:rFonts w:ascii="Aptos" w:hAnsi="Aptos" w:cs="Calibri"/>
        </w:rPr>
        <w:t xml:space="preserve">. </w:t>
      </w:r>
      <w:r w:rsidRPr="007E218B" w:rsidR="00204175">
        <w:rPr>
          <w:rFonts w:ascii="Aptos" w:hAnsi="Aptos" w:cs="Calibri"/>
        </w:rPr>
        <w:t>Links to other relevant legi</w:t>
      </w:r>
      <w:r w:rsidRPr="007E218B" w:rsidR="00B76C9C">
        <w:rPr>
          <w:rFonts w:ascii="Aptos" w:hAnsi="Aptos" w:cs="Calibri"/>
        </w:rPr>
        <w:t xml:space="preserve">slation and guidance can be found at Section </w:t>
      </w:r>
      <w:r w:rsidRPr="007E218B" w:rsidR="00EE6757">
        <w:rPr>
          <w:rFonts w:ascii="Aptos" w:hAnsi="Aptos" w:cs="Calibri"/>
        </w:rPr>
        <w:t>20</w:t>
      </w:r>
      <w:r w:rsidRPr="007E218B" w:rsidR="00071259">
        <w:rPr>
          <w:rFonts w:ascii="Aptos" w:hAnsi="Aptos" w:cs="Calibri"/>
        </w:rPr>
        <w:t>.</w:t>
      </w:r>
    </w:p>
    <w:p w:rsidRPr="007E218B" w:rsidR="00793A38" w:rsidP="0078476B" w:rsidRDefault="00E95A47" w14:paraId="5D8B5B42" w14:textId="10F6EFD0">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A child must start </w:t>
      </w:r>
      <w:r w:rsidRPr="007E218B" w:rsidR="00331DCB">
        <w:rPr>
          <w:rFonts w:ascii="Aptos" w:hAnsi="Aptos" w:cs="Calibri"/>
        </w:rPr>
        <w:t>full time education</w:t>
      </w:r>
      <w:r w:rsidRPr="007E218B" w:rsidR="00E927ED">
        <w:rPr>
          <w:rFonts w:ascii="Aptos" w:hAnsi="Aptos" w:cs="Calibri"/>
        </w:rPr>
        <w:t xml:space="preserve"> once they reach </w:t>
      </w:r>
      <w:r w:rsidRPr="007E218B" w:rsidR="00E927ED">
        <w:rPr>
          <w:rFonts w:ascii="Aptos" w:hAnsi="Aptos" w:cs="Calibri"/>
          <w:b/>
          <w:bCs/>
        </w:rPr>
        <w:t xml:space="preserve">compulsory </w:t>
      </w:r>
      <w:r w:rsidRPr="007E218B" w:rsidR="00992704">
        <w:rPr>
          <w:rFonts w:ascii="Aptos" w:hAnsi="Aptos" w:cs="Calibri"/>
          <w:b/>
          <w:bCs/>
        </w:rPr>
        <w:t>school</w:t>
      </w:r>
      <w:r w:rsidRPr="007E218B" w:rsidR="00E927ED">
        <w:rPr>
          <w:rFonts w:ascii="Aptos" w:hAnsi="Aptos" w:cs="Calibri"/>
          <w:b/>
          <w:bCs/>
        </w:rPr>
        <w:t xml:space="preserve"> age</w:t>
      </w:r>
      <w:r w:rsidRPr="007E218B" w:rsidR="00E927ED">
        <w:rPr>
          <w:rFonts w:ascii="Aptos" w:hAnsi="Aptos" w:cs="Calibri"/>
        </w:rPr>
        <w:t xml:space="preserve">. This is on the </w:t>
      </w:r>
      <w:proofErr w:type="gramStart"/>
      <w:r w:rsidRPr="007E218B" w:rsidR="00E927ED">
        <w:rPr>
          <w:rFonts w:ascii="Aptos" w:hAnsi="Aptos" w:cs="Calibri"/>
        </w:rPr>
        <w:t>31</w:t>
      </w:r>
      <w:r w:rsidRPr="007E218B" w:rsidR="00E927ED">
        <w:rPr>
          <w:rFonts w:ascii="Aptos" w:hAnsi="Aptos" w:cs="Calibri"/>
          <w:vertAlign w:val="superscript"/>
        </w:rPr>
        <w:t>st</w:t>
      </w:r>
      <w:proofErr w:type="gramEnd"/>
      <w:r w:rsidRPr="007E218B" w:rsidR="00E927ED">
        <w:rPr>
          <w:rFonts w:ascii="Aptos" w:hAnsi="Aptos" w:cs="Calibri"/>
        </w:rPr>
        <w:t xml:space="preserve"> </w:t>
      </w:r>
      <w:proofErr w:type="gramStart"/>
      <w:r w:rsidRPr="007E218B" w:rsidR="00E927ED">
        <w:rPr>
          <w:rFonts w:ascii="Aptos" w:hAnsi="Aptos" w:cs="Calibri"/>
        </w:rPr>
        <w:t>December,</w:t>
      </w:r>
      <w:proofErr w:type="gramEnd"/>
      <w:r w:rsidRPr="007E218B" w:rsidR="00E927ED">
        <w:rPr>
          <w:rFonts w:ascii="Aptos" w:hAnsi="Aptos" w:cs="Calibri"/>
        </w:rPr>
        <w:t xml:space="preserve"> 31</w:t>
      </w:r>
      <w:r w:rsidRPr="007E218B" w:rsidR="00E927ED">
        <w:rPr>
          <w:rFonts w:ascii="Aptos" w:hAnsi="Aptos" w:cs="Calibri"/>
          <w:vertAlign w:val="superscript"/>
        </w:rPr>
        <w:t>st</w:t>
      </w:r>
      <w:r w:rsidRPr="007E218B" w:rsidR="00E927ED">
        <w:rPr>
          <w:rFonts w:ascii="Aptos" w:hAnsi="Aptos" w:cs="Calibri"/>
        </w:rPr>
        <w:t xml:space="preserve"> March</w:t>
      </w:r>
      <w:r w:rsidRPr="007E218B" w:rsidR="00A33E94">
        <w:rPr>
          <w:rFonts w:ascii="Aptos" w:hAnsi="Aptos" w:cs="Calibri"/>
        </w:rPr>
        <w:t xml:space="preserve"> or 31</w:t>
      </w:r>
      <w:r w:rsidRPr="007E218B" w:rsidR="00A33E94">
        <w:rPr>
          <w:rFonts w:ascii="Aptos" w:hAnsi="Aptos" w:cs="Calibri"/>
          <w:vertAlign w:val="superscript"/>
        </w:rPr>
        <w:t>st</w:t>
      </w:r>
      <w:r w:rsidRPr="007E218B" w:rsidR="00A33E94">
        <w:rPr>
          <w:rFonts w:ascii="Aptos" w:hAnsi="Aptos" w:cs="Calibri"/>
        </w:rPr>
        <w:t xml:space="preserve"> August following their fifth birthday – whichever comes first. </w:t>
      </w:r>
      <w:r w:rsidRPr="007E218B" w:rsidR="00075E24">
        <w:rPr>
          <w:rFonts w:ascii="Aptos" w:hAnsi="Aptos" w:cs="Calibri"/>
        </w:rPr>
        <w:t xml:space="preserve">A child can leave </w:t>
      </w:r>
      <w:proofErr w:type="gramStart"/>
      <w:r w:rsidRPr="007E218B" w:rsidR="007426CF">
        <w:rPr>
          <w:rFonts w:ascii="Aptos" w:hAnsi="Aptos" w:cs="Calibri"/>
        </w:rPr>
        <w:t>full time</w:t>
      </w:r>
      <w:proofErr w:type="gramEnd"/>
      <w:r w:rsidRPr="007E218B" w:rsidR="007426CF">
        <w:rPr>
          <w:rFonts w:ascii="Aptos" w:hAnsi="Aptos" w:cs="Calibri"/>
        </w:rPr>
        <w:t xml:space="preserve"> education </w:t>
      </w:r>
      <w:r w:rsidRPr="007E218B" w:rsidR="00075E24">
        <w:rPr>
          <w:rFonts w:ascii="Aptos" w:hAnsi="Aptos" w:cs="Calibri"/>
        </w:rPr>
        <w:t xml:space="preserve">on the last Friday in June if they </w:t>
      </w:r>
      <w:proofErr w:type="gramStart"/>
      <w:r w:rsidRPr="007E218B" w:rsidR="00075E24">
        <w:rPr>
          <w:rFonts w:ascii="Aptos" w:hAnsi="Aptos" w:cs="Calibri"/>
        </w:rPr>
        <w:t>will</w:t>
      </w:r>
      <w:r w:rsidRPr="007E218B" w:rsidR="00463A5D">
        <w:rPr>
          <w:rFonts w:ascii="Aptos" w:hAnsi="Aptos" w:cs="Calibri"/>
        </w:rPr>
        <w:t xml:space="preserve"> be</w:t>
      </w:r>
      <w:proofErr w:type="gramEnd"/>
      <w:r w:rsidRPr="007E218B" w:rsidR="00463A5D">
        <w:rPr>
          <w:rFonts w:ascii="Aptos" w:hAnsi="Aptos" w:cs="Calibri"/>
        </w:rPr>
        <w:t xml:space="preserve"> 16 by the end of the </w:t>
      </w:r>
      <w:r w:rsidRPr="007E218B" w:rsidR="00992704">
        <w:rPr>
          <w:rFonts w:ascii="Aptos" w:hAnsi="Aptos" w:cs="Calibri"/>
        </w:rPr>
        <w:t>school</w:t>
      </w:r>
      <w:r w:rsidRPr="007E218B" w:rsidR="00463A5D">
        <w:rPr>
          <w:rFonts w:ascii="Aptos" w:hAnsi="Aptos" w:cs="Calibri"/>
        </w:rPr>
        <w:t xml:space="preserve"> summer holidays. They must then do one of the following until they are 18:</w:t>
      </w:r>
    </w:p>
    <w:p w:rsidRPr="007E218B" w:rsidR="0008158E" w:rsidP="0078476B" w:rsidRDefault="0008158E" w14:paraId="0C1E573F" w14:textId="77777777">
      <w:pPr>
        <w:pStyle w:val="OATliststyle"/>
        <w:numPr>
          <w:ilvl w:val="0"/>
          <w:numId w:val="5"/>
        </w:numPr>
        <w:tabs>
          <w:tab w:val="clear" w:pos="284"/>
          <w:tab w:val="left" w:pos="709"/>
        </w:tabs>
        <w:ind w:left="709" w:hanging="709"/>
        <w:rPr>
          <w:rFonts w:ascii="Aptos" w:hAnsi="Aptos"/>
        </w:rPr>
      </w:pPr>
      <w:r w:rsidRPr="007E218B">
        <w:rPr>
          <w:rFonts w:ascii="Aptos" w:hAnsi="Aptos"/>
        </w:rPr>
        <w:t>stay in full-time education, for example at a college.</w:t>
      </w:r>
    </w:p>
    <w:p w:rsidRPr="007E218B" w:rsidR="0008158E" w:rsidP="0078476B" w:rsidRDefault="0008158E" w14:paraId="0305C390" w14:textId="77777777">
      <w:pPr>
        <w:pStyle w:val="OATliststyle"/>
        <w:numPr>
          <w:ilvl w:val="0"/>
          <w:numId w:val="5"/>
        </w:numPr>
        <w:tabs>
          <w:tab w:val="clear" w:pos="284"/>
          <w:tab w:val="left" w:pos="709"/>
        </w:tabs>
        <w:ind w:left="709" w:hanging="709"/>
        <w:rPr>
          <w:rFonts w:ascii="Aptos" w:hAnsi="Aptos"/>
        </w:rPr>
      </w:pPr>
      <w:r w:rsidRPr="007E218B">
        <w:rPr>
          <w:rFonts w:ascii="Aptos" w:hAnsi="Aptos"/>
        </w:rPr>
        <w:t>start an apprenticeship or traineeship.</w:t>
      </w:r>
    </w:p>
    <w:p w:rsidRPr="007E218B" w:rsidR="0008158E" w:rsidP="0078476B" w:rsidRDefault="0008158E" w14:paraId="0F2C1D38" w14:textId="77777777">
      <w:pPr>
        <w:pStyle w:val="OATliststyle"/>
        <w:numPr>
          <w:ilvl w:val="0"/>
          <w:numId w:val="5"/>
        </w:numPr>
        <w:tabs>
          <w:tab w:val="clear" w:pos="284"/>
          <w:tab w:val="left" w:pos="709"/>
        </w:tabs>
        <w:ind w:left="709" w:hanging="709"/>
        <w:rPr>
          <w:rFonts w:ascii="Aptos" w:hAnsi="Aptos"/>
        </w:rPr>
      </w:pPr>
      <w:r w:rsidRPr="007E218B">
        <w:rPr>
          <w:rFonts w:ascii="Aptos" w:hAnsi="Aptos"/>
        </w:rPr>
        <w:t>spend 20 hours or more a week working or volunteering, while in part-time education or training</w:t>
      </w:r>
    </w:p>
    <w:p w:rsidRPr="007E218B" w:rsidR="00463A5D" w:rsidP="0008158E" w:rsidRDefault="00463A5D" w14:paraId="6834333D" w14:textId="77777777">
      <w:pPr>
        <w:pStyle w:val="OATbodystyle"/>
        <w:tabs>
          <w:tab w:val="clear" w:pos="284"/>
          <w:tab w:val="left" w:pos="709"/>
        </w:tabs>
        <w:ind w:left="1429"/>
        <w:rPr>
          <w:rFonts w:ascii="Aptos" w:hAnsi="Aptos" w:cs="Calibri"/>
        </w:rPr>
      </w:pPr>
    </w:p>
    <w:p w:rsidRPr="007E218B" w:rsidR="0018349C" w:rsidP="0078476B" w:rsidRDefault="0018349C" w14:paraId="750A071C" w14:textId="13DFC682">
      <w:pPr>
        <w:pStyle w:val="OATheader"/>
        <w:numPr>
          <w:ilvl w:val="0"/>
          <w:numId w:val="2"/>
        </w:numPr>
        <w:ind w:left="709" w:hanging="709"/>
        <w:rPr>
          <w:rFonts w:ascii="Aptos" w:hAnsi="Aptos" w:eastAsia="MS Mincho"/>
          <w:sz w:val="36"/>
          <w:szCs w:val="36"/>
        </w:rPr>
      </w:pPr>
      <w:bookmarkStart w:name="_Toc169263946" w:id="7"/>
      <w:r w:rsidRPr="007E218B">
        <w:rPr>
          <w:rFonts w:ascii="Aptos" w:hAnsi="Aptos" w:eastAsia="MS Mincho"/>
          <w:sz w:val="36"/>
          <w:szCs w:val="36"/>
        </w:rPr>
        <w:t>Attendance</w:t>
      </w:r>
      <w:r w:rsidRPr="007E218B" w:rsidR="000E68EA">
        <w:rPr>
          <w:rFonts w:ascii="Aptos" w:hAnsi="Aptos" w:eastAsia="MS Mincho"/>
          <w:sz w:val="36"/>
          <w:szCs w:val="36"/>
        </w:rPr>
        <w:t xml:space="preserve"> and </w:t>
      </w:r>
      <w:r w:rsidRPr="007E218B" w:rsidR="003466CA">
        <w:rPr>
          <w:rFonts w:ascii="Aptos" w:hAnsi="Aptos" w:eastAsia="MS Mincho"/>
          <w:sz w:val="36"/>
          <w:szCs w:val="36"/>
        </w:rPr>
        <w:t>punctuality</w:t>
      </w:r>
      <w:r w:rsidRPr="007E218B">
        <w:rPr>
          <w:rFonts w:ascii="Aptos" w:hAnsi="Aptos" w:eastAsia="MS Mincho"/>
          <w:sz w:val="36"/>
          <w:szCs w:val="36"/>
        </w:rPr>
        <w:t xml:space="preserve"> expectations</w:t>
      </w:r>
      <w:bookmarkEnd w:id="7"/>
    </w:p>
    <w:p w:rsidRPr="007E218B" w:rsidR="00575400" w:rsidP="0078476B" w:rsidRDefault="00883239" w14:paraId="046017C7" w14:textId="4B12959A">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This </w:t>
      </w:r>
      <w:r w:rsidRPr="007E218B" w:rsidR="00B03430">
        <w:rPr>
          <w:rFonts w:ascii="Aptos" w:hAnsi="Aptos" w:cs="Calibri"/>
        </w:rPr>
        <w:t xml:space="preserve">academy expects </w:t>
      </w:r>
      <w:r w:rsidRPr="007E218B" w:rsidR="006A5573">
        <w:rPr>
          <w:rFonts w:ascii="Aptos" w:hAnsi="Aptos" w:cs="Calibri"/>
        </w:rPr>
        <w:t xml:space="preserve">children to be in </w:t>
      </w:r>
      <w:r w:rsidRPr="007E218B" w:rsidR="00137EF6">
        <w:rPr>
          <w:rFonts w:ascii="Aptos" w:hAnsi="Aptos" w:cs="Calibri"/>
        </w:rPr>
        <w:t>school</w:t>
      </w:r>
      <w:r w:rsidRPr="007E218B" w:rsidR="00E07F3C">
        <w:rPr>
          <w:rFonts w:ascii="Aptos" w:hAnsi="Aptos" w:cs="Calibri"/>
        </w:rPr>
        <w:t>, on time,</w:t>
      </w:r>
      <w:r w:rsidRPr="007E218B" w:rsidR="006A5573">
        <w:rPr>
          <w:rFonts w:ascii="Aptos" w:hAnsi="Aptos" w:cs="Calibri"/>
        </w:rPr>
        <w:t xml:space="preserve"> every </w:t>
      </w:r>
      <w:r w:rsidRPr="007E218B" w:rsidR="00AE4819">
        <w:rPr>
          <w:rFonts w:ascii="Aptos" w:hAnsi="Aptos" w:cs="Calibri"/>
        </w:rPr>
        <w:t>day unless</w:t>
      </w:r>
      <w:r w:rsidRPr="007E218B" w:rsidR="006A5573">
        <w:rPr>
          <w:rFonts w:ascii="Aptos" w:hAnsi="Aptos" w:cs="Calibri"/>
        </w:rPr>
        <w:t xml:space="preserve"> </w:t>
      </w:r>
      <w:r w:rsidRPr="007E218B" w:rsidR="006060A6">
        <w:rPr>
          <w:rFonts w:ascii="Aptos" w:hAnsi="Aptos" w:cs="Calibri"/>
        </w:rPr>
        <w:t xml:space="preserve">they are </w:t>
      </w:r>
      <w:r w:rsidRPr="007E218B" w:rsidR="000C4F1E">
        <w:rPr>
          <w:rFonts w:ascii="Aptos" w:hAnsi="Aptos" w:cs="Calibri"/>
        </w:rPr>
        <w:t xml:space="preserve">too </w:t>
      </w:r>
      <w:r w:rsidRPr="007E218B" w:rsidR="006060A6">
        <w:rPr>
          <w:rFonts w:ascii="Aptos" w:hAnsi="Aptos" w:cs="Calibri"/>
        </w:rPr>
        <w:t>ill</w:t>
      </w:r>
      <w:r w:rsidRPr="007E218B" w:rsidR="000C4F1E">
        <w:rPr>
          <w:rFonts w:ascii="Aptos" w:hAnsi="Aptos" w:cs="Calibri"/>
        </w:rPr>
        <w:t xml:space="preserve"> to attend</w:t>
      </w:r>
      <w:r w:rsidRPr="007E218B" w:rsidR="006060A6">
        <w:rPr>
          <w:rFonts w:ascii="Aptos" w:hAnsi="Aptos" w:cs="Calibri"/>
        </w:rPr>
        <w:t xml:space="preserve"> or have an authori</w:t>
      </w:r>
      <w:r w:rsidRPr="007E218B" w:rsidR="00E519C5">
        <w:rPr>
          <w:rFonts w:ascii="Aptos" w:hAnsi="Aptos" w:cs="Calibri"/>
        </w:rPr>
        <w:t>s</w:t>
      </w:r>
      <w:r w:rsidRPr="007E218B" w:rsidR="006060A6">
        <w:rPr>
          <w:rFonts w:ascii="Aptos" w:hAnsi="Aptos" w:cs="Calibri"/>
        </w:rPr>
        <w:t xml:space="preserve">ed absence. </w:t>
      </w:r>
      <w:r w:rsidRPr="007E218B" w:rsidR="00CE407D">
        <w:rPr>
          <w:rFonts w:ascii="Aptos" w:hAnsi="Aptos" w:cs="Calibri"/>
        </w:rPr>
        <w:t xml:space="preserve"> </w:t>
      </w:r>
      <w:r w:rsidR="006644F6">
        <w:rPr>
          <w:rFonts w:ascii="Aptos" w:hAnsi="Aptos" w:cs="Calibri"/>
        </w:rPr>
        <w:t>The following</w:t>
      </w:r>
      <w:r w:rsidRPr="006644F6" w:rsidR="006644F6">
        <w:rPr>
          <w:rFonts w:ascii="Aptos" w:hAnsi="Aptos" w:cs="Calibri"/>
          <w:lang w:val="en-GB"/>
        </w:rPr>
        <w:t xml:space="preserve"> provides a side-by-side comparison of the three main attendance intervention systems in place: 1. Standard Attendance Intervention 2. Accelerated Intervention for Historically PA Students 3. Deteriorating Attendance Pattern System (DAPS) Each system is broken down by stage, trigger, action, and lead, enabling a clear comparison.</w:t>
      </w:r>
    </w:p>
    <w:tbl>
      <w:tblPr>
        <w:tblW w:w="0" w:type="auto"/>
        <w:tblLook w:val="04A0" w:firstRow="1" w:lastRow="0" w:firstColumn="1" w:lastColumn="0" w:noHBand="0" w:noVBand="1"/>
      </w:tblPr>
      <w:tblGrid>
        <w:gridCol w:w="3208"/>
        <w:gridCol w:w="3267"/>
        <w:gridCol w:w="3147"/>
      </w:tblGrid>
      <w:tr w:rsidR="007A0D92" w:rsidTr="690D4B60" w14:paraId="24F4B558" w14:textId="77777777">
        <w:trPr>
          <w:trHeight w:val="801"/>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P="007A0D92" w:rsidRDefault="007A0D92" w14:paraId="68FDAD9A" w14:textId="77777777">
            <w:pPr>
              <w:pStyle w:val="ListParagraph"/>
              <w:numPr>
                <w:ilvl w:val="0"/>
                <w:numId w:val="2"/>
              </w:numPr>
              <w:rPr>
                <w:rFonts w:ascii="Aptos" w:hAnsi="Aptos" w:cstheme="majorHAnsi"/>
                <w:b/>
                <w:sz w:val="20"/>
                <w:szCs w:val="20"/>
              </w:rPr>
            </w:pPr>
            <w:r w:rsidRPr="005238B0">
              <w:rPr>
                <w:rFonts w:ascii="Aptos" w:hAnsi="Aptos" w:cstheme="majorHAnsi"/>
                <w:b/>
                <w:sz w:val="20"/>
                <w:szCs w:val="20"/>
              </w:rPr>
              <w:t>Standard Attendance Intervention</w:t>
            </w:r>
          </w:p>
        </w:tc>
        <w:tc>
          <w:tcPr>
            <w:tcW w:w="3267"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66F9D8D7" w14:textId="77777777">
            <w:pPr>
              <w:rPr>
                <w:rFonts w:ascii="Aptos" w:hAnsi="Aptos" w:cstheme="majorHAnsi"/>
                <w:b/>
                <w:sz w:val="20"/>
                <w:szCs w:val="20"/>
              </w:rPr>
            </w:pPr>
            <w:r w:rsidRPr="005238B0">
              <w:rPr>
                <w:rFonts w:ascii="Aptos" w:hAnsi="Aptos" w:cstheme="majorHAnsi"/>
                <w:b/>
                <w:sz w:val="20"/>
                <w:szCs w:val="20"/>
              </w:rPr>
              <w:t>Accelerated Attendance Intervention</w:t>
            </w:r>
          </w:p>
        </w:tc>
        <w:tc>
          <w:tcPr>
            <w:tcW w:w="3147"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1A009F87" w14:textId="77777777">
            <w:pPr>
              <w:rPr>
                <w:rFonts w:ascii="Aptos" w:hAnsi="Aptos" w:cstheme="majorHAnsi"/>
                <w:b/>
                <w:sz w:val="20"/>
                <w:szCs w:val="20"/>
              </w:rPr>
            </w:pPr>
            <w:r w:rsidRPr="005238B0">
              <w:rPr>
                <w:rFonts w:ascii="Aptos" w:hAnsi="Aptos" w:cstheme="majorHAnsi"/>
                <w:b/>
                <w:sz w:val="20"/>
                <w:szCs w:val="20"/>
              </w:rPr>
              <w:t>Deteriorating Attendance Pattern (DAPS) – HT3</w:t>
            </w:r>
          </w:p>
        </w:tc>
      </w:tr>
      <w:tr w:rsidR="007A0D92" w:rsidTr="690D4B60" w14:paraId="7CB0A718" w14:textId="77777777">
        <w:trPr>
          <w:trHeight w:val="739"/>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5ADDA664" w14:textId="7CD6C6B6">
            <w:pPr>
              <w:rPr>
                <w:rFonts w:ascii="Aptos" w:hAnsi="Aptos" w:cstheme="majorHAnsi"/>
                <w:sz w:val="20"/>
                <w:szCs w:val="20"/>
              </w:rPr>
            </w:pPr>
            <w:r w:rsidRPr="005238B0">
              <w:rPr>
                <w:rFonts w:ascii="Aptos" w:hAnsi="Aptos" w:cstheme="majorHAnsi"/>
                <w:sz w:val="20"/>
                <w:szCs w:val="20"/>
              </w:rPr>
              <w:t xml:space="preserve">Stage 1: Day 1 </w:t>
            </w:r>
            <w:proofErr w:type="gramStart"/>
            <w:r w:rsidRPr="005238B0">
              <w:rPr>
                <w:rFonts w:ascii="Aptos" w:hAnsi="Aptos" w:cstheme="majorHAnsi"/>
                <w:sz w:val="20"/>
                <w:szCs w:val="20"/>
              </w:rPr>
              <w:t>–  First</w:t>
            </w:r>
            <w:proofErr w:type="gramEnd"/>
            <w:r w:rsidRPr="005238B0">
              <w:rPr>
                <w:rFonts w:ascii="Aptos" w:hAnsi="Aptos" w:cstheme="majorHAnsi"/>
                <w:sz w:val="20"/>
                <w:szCs w:val="20"/>
              </w:rPr>
              <w:t xml:space="preserve"> Absence Letter </w:t>
            </w:r>
          </w:p>
        </w:tc>
        <w:tc>
          <w:tcPr>
            <w:tcW w:w="3267"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044537BA" w14:textId="7211200D">
            <w:pPr>
              <w:rPr>
                <w:rFonts w:ascii="Aptos" w:hAnsi="Aptos" w:cstheme="majorHAnsi"/>
                <w:sz w:val="20"/>
                <w:szCs w:val="20"/>
              </w:rPr>
            </w:pPr>
            <w:r w:rsidRPr="005238B0">
              <w:rPr>
                <w:rFonts w:ascii="Aptos" w:hAnsi="Aptos" w:cstheme="majorHAnsi"/>
                <w:sz w:val="20"/>
                <w:szCs w:val="20"/>
              </w:rPr>
              <w:t xml:space="preserve">Stage A1: Day 1 </w:t>
            </w:r>
            <w:proofErr w:type="gramStart"/>
            <w:r w:rsidRPr="005238B0">
              <w:rPr>
                <w:rFonts w:ascii="Aptos" w:hAnsi="Aptos" w:cstheme="majorHAnsi"/>
                <w:sz w:val="20"/>
                <w:szCs w:val="20"/>
              </w:rPr>
              <w:t xml:space="preserve">–  </w:t>
            </w:r>
            <w:r w:rsidRPr="005238B0">
              <w:rPr>
                <w:rFonts w:ascii="Aptos" w:hAnsi="Aptos" w:cstheme="majorHAnsi"/>
                <w:sz w:val="20"/>
                <w:szCs w:val="20"/>
              </w:rPr>
              <w:t>Attendance</w:t>
            </w:r>
            <w:proofErr w:type="gramEnd"/>
            <w:r w:rsidRPr="005238B0">
              <w:rPr>
                <w:rFonts w:ascii="Aptos" w:hAnsi="Aptos" w:cstheme="majorHAnsi"/>
                <w:sz w:val="20"/>
                <w:szCs w:val="20"/>
              </w:rPr>
              <w:t xml:space="preserve"> Call + Tutor Alert </w:t>
            </w:r>
          </w:p>
        </w:tc>
        <w:tc>
          <w:tcPr>
            <w:tcW w:w="3147" w:type="dxa"/>
            <w:tcBorders>
              <w:top w:val="single" w:color="auto" w:sz="4" w:space="0"/>
              <w:left w:val="single" w:color="auto" w:sz="4" w:space="0"/>
              <w:bottom w:val="single" w:color="auto" w:sz="4" w:space="0"/>
              <w:right w:val="single" w:color="auto" w:sz="4" w:space="0"/>
            </w:tcBorders>
            <w:tcMar/>
            <w:hideMark/>
          </w:tcPr>
          <w:p w:rsidRPr="005238B0" w:rsidR="007A0D92" w:rsidP="690D4B60" w:rsidRDefault="007A0D92" w14:paraId="6E779589" w14:textId="0EA060B1">
            <w:pPr>
              <w:rPr>
                <w:rFonts w:ascii="Aptos" w:hAnsi="Aptos" w:cs="Calibri" w:cstheme="majorAscii"/>
                <w:sz w:val="20"/>
                <w:szCs w:val="20"/>
              </w:rPr>
            </w:pPr>
            <w:r w:rsidRPr="690D4B60" w:rsidR="2F412236">
              <w:rPr>
                <w:rFonts w:ascii="Aptos" w:hAnsi="Aptos" w:cs="Calibri" w:cstheme="majorAscii"/>
                <w:sz w:val="20"/>
                <w:szCs w:val="20"/>
              </w:rPr>
              <w:t xml:space="preserve">Stage 1: 3+ broken weeks or 3+ illness days – Tutor check-in </w:t>
            </w:r>
          </w:p>
        </w:tc>
      </w:tr>
      <w:tr w:rsidR="007A0D92" w:rsidTr="690D4B60" w14:paraId="4354730E" w14:textId="77777777">
        <w:trPr>
          <w:trHeight w:val="1088"/>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20074D84" w14:textId="77777777">
            <w:pPr>
              <w:rPr>
                <w:rFonts w:ascii="Aptos" w:hAnsi="Aptos" w:cstheme="majorHAnsi"/>
                <w:sz w:val="20"/>
                <w:szCs w:val="20"/>
              </w:rPr>
            </w:pPr>
            <w:r w:rsidRPr="005238B0">
              <w:rPr>
                <w:rFonts w:ascii="Aptos" w:hAnsi="Aptos" w:cstheme="majorHAnsi"/>
                <w:sz w:val="20"/>
                <w:szCs w:val="20"/>
              </w:rPr>
              <w:t xml:space="preserve">Stage 1: Day 3 </w:t>
            </w:r>
            <w:proofErr w:type="gramStart"/>
            <w:r w:rsidRPr="005238B0">
              <w:rPr>
                <w:rFonts w:ascii="Aptos" w:hAnsi="Aptos" w:cstheme="majorHAnsi"/>
                <w:sz w:val="20"/>
                <w:szCs w:val="20"/>
              </w:rPr>
              <w:t>–  Tutor</w:t>
            </w:r>
            <w:proofErr w:type="gramEnd"/>
            <w:r w:rsidRPr="005238B0">
              <w:rPr>
                <w:rFonts w:ascii="Aptos" w:hAnsi="Aptos" w:cstheme="majorHAnsi"/>
                <w:sz w:val="20"/>
                <w:szCs w:val="20"/>
              </w:rPr>
              <w:t xml:space="preserve"> Conversation (Tutor)</w:t>
            </w:r>
          </w:p>
        </w:tc>
        <w:tc>
          <w:tcPr>
            <w:tcW w:w="3267" w:type="dxa"/>
            <w:tcBorders>
              <w:top w:val="single" w:color="auto" w:sz="4" w:space="0"/>
              <w:left w:val="single" w:color="auto" w:sz="4" w:space="0"/>
              <w:bottom w:val="single" w:color="auto" w:sz="4" w:space="0"/>
              <w:right w:val="single" w:color="auto" w:sz="4" w:space="0"/>
            </w:tcBorders>
            <w:tcMar/>
            <w:hideMark/>
          </w:tcPr>
          <w:p w:rsidRPr="005238B0" w:rsidR="007A0D92" w:rsidP="690D4B60" w:rsidRDefault="007A0D92" w14:paraId="533575ED" w14:textId="0F533C82">
            <w:pPr>
              <w:rPr>
                <w:rFonts w:ascii="Aptos" w:hAnsi="Aptos" w:cs="Calibri" w:cstheme="majorAscii"/>
                <w:sz w:val="20"/>
                <w:szCs w:val="20"/>
              </w:rPr>
            </w:pPr>
            <w:r w:rsidRPr="690D4B60" w:rsidR="2F412236">
              <w:rPr>
                <w:rFonts w:ascii="Aptos" w:hAnsi="Aptos" w:cs="Calibri" w:cstheme="majorAscii"/>
                <w:sz w:val="20"/>
                <w:szCs w:val="20"/>
              </w:rPr>
              <w:t xml:space="preserve">Stage A1: Day 2 – Tutor Meeting </w:t>
            </w:r>
          </w:p>
        </w:tc>
        <w:tc>
          <w:tcPr>
            <w:tcW w:w="3147"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44F9EF0C" w14:textId="7758253D">
            <w:pPr>
              <w:rPr>
                <w:rFonts w:ascii="Aptos" w:hAnsi="Aptos" w:cstheme="majorHAnsi"/>
                <w:sz w:val="20"/>
                <w:szCs w:val="20"/>
              </w:rPr>
            </w:pPr>
            <w:r w:rsidRPr="005238B0">
              <w:rPr>
                <w:rFonts w:ascii="Aptos" w:hAnsi="Aptos" w:cstheme="majorHAnsi"/>
                <w:sz w:val="20"/>
                <w:szCs w:val="20"/>
              </w:rPr>
              <w:t xml:space="preserve">Stage 2: Repeated broken weeks or 5+ late HT absences – </w:t>
            </w:r>
            <w:r w:rsidRPr="005238B0">
              <w:rPr>
                <w:rFonts w:ascii="Aptos" w:hAnsi="Aptos" w:cstheme="majorHAnsi"/>
                <w:sz w:val="20"/>
                <w:szCs w:val="20"/>
              </w:rPr>
              <w:t xml:space="preserve">Attendance officer </w:t>
            </w:r>
            <w:r w:rsidRPr="005238B0">
              <w:rPr>
                <w:rFonts w:ascii="Aptos" w:hAnsi="Aptos" w:cstheme="majorHAnsi"/>
                <w:sz w:val="20"/>
                <w:szCs w:val="20"/>
              </w:rPr>
              <w:t>flags to H</w:t>
            </w:r>
            <w:r w:rsidRPr="005238B0">
              <w:rPr>
                <w:rFonts w:ascii="Aptos" w:hAnsi="Aptos" w:cstheme="majorHAnsi"/>
                <w:sz w:val="20"/>
                <w:szCs w:val="20"/>
              </w:rPr>
              <w:t>ead of Year (HOY)</w:t>
            </w:r>
          </w:p>
        </w:tc>
      </w:tr>
      <w:tr w:rsidR="007A0D92" w:rsidTr="690D4B60" w14:paraId="7D69CA13" w14:textId="77777777">
        <w:trPr>
          <w:trHeight w:val="831"/>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19CEB5CE" w14:textId="79EBF632">
            <w:pPr>
              <w:rPr>
                <w:rFonts w:ascii="Aptos" w:hAnsi="Aptos" w:cstheme="majorHAnsi"/>
                <w:sz w:val="20"/>
                <w:szCs w:val="20"/>
              </w:rPr>
            </w:pPr>
            <w:r w:rsidRPr="005238B0">
              <w:rPr>
                <w:rFonts w:ascii="Aptos" w:hAnsi="Aptos" w:cstheme="majorHAnsi"/>
                <w:sz w:val="20"/>
                <w:szCs w:val="20"/>
              </w:rPr>
              <w:t xml:space="preserve">Stage 1: Day 5 </w:t>
            </w:r>
            <w:proofErr w:type="gramStart"/>
            <w:r w:rsidRPr="005238B0">
              <w:rPr>
                <w:rFonts w:ascii="Aptos" w:hAnsi="Aptos" w:cstheme="majorHAnsi"/>
                <w:sz w:val="20"/>
                <w:szCs w:val="20"/>
              </w:rPr>
              <w:t xml:space="preserve">–  </w:t>
            </w:r>
            <w:r w:rsidRPr="005238B0">
              <w:rPr>
                <w:rFonts w:ascii="Aptos" w:hAnsi="Aptos" w:cstheme="majorHAnsi"/>
                <w:sz w:val="20"/>
                <w:szCs w:val="20"/>
              </w:rPr>
              <w:t>Attendance</w:t>
            </w:r>
            <w:proofErr w:type="gramEnd"/>
            <w:r w:rsidRPr="005238B0">
              <w:rPr>
                <w:rFonts w:ascii="Aptos" w:hAnsi="Aptos" w:cstheme="majorHAnsi"/>
                <w:sz w:val="20"/>
                <w:szCs w:val="20"/>
              </w:rPr>
              <w:t xml:space="preserve"> Officer call.</w:t>
            </w:r>
          </w:p>
        </w:tc>
        <w:tc>
          <w:tcPr>
            <w:tcW w:w="3267"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2A2171E2" w14:textId="77777777">
            <w:pPr>
              <w:rPr>
                <w:rFonts w:ascii="Aptos" w:hAnsi="Aptos" w:cstheme="majorHAnsi"/>
                <w:sz w:val="20"/>
                <w:szCs w:val="20"/>
              </w:rPr>
            </w:pPr>
            <w:r w:rsidRPr="005238B0">
              <w:rPr>
                <w:rFonts w:ascii="Aptos" w:hAnsi="Aptos" w:cstheme="majorHAnsi"/>
                <w:sz w:val="20"/>
                <w:szCs w:val="20"/>
              </w:rPr>
              <w:t>Stage A2: Day 4 – Progress Support Group</w:t>
            </w:r>
          </w:p>
        </w:tc>
        <w:tc>
          <w:tcPr>
            <w:tcW w:w="3147"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601AC0F8" w14:textId="77777777">
            <w:pPr>
              <w:rPr>
                <w:rFonts w:ascii="Aptos" w:hAnsi="Aptos" w:cstheme="majorHAnsi"/>
                <w:sz w:val="20"/>
                <w:szCs w:val="20"/>
              </w:rPr>
            </w:pPr>
            <w:r w:rsidRPr="005238B0">
              <w:rPr>
                <w:rFonts w:ascii="Aptos" w:hAnsi="Aptos" w:cstheme="majorHAnsi"/>
                <w:sz w:val="20"/>
                <w:szCs w:val="20"/>
              </w:rPr>
              <w:t>Stage 3: Pattern persists – HOY meeting + contact home (HOY)</w:t>
            </w:r>
          </w:p>
        </w:tc>
      </w:tr>
      <w:tr w:rsidR="007A0D92" w:rsidTr="690D4B60" w14:paraId="0E676A14" w14:textId="77777777">
        <w:trPr>
          <w:trHeight w:val="1103"/>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5E7A2EE4" w14:textId="67109089">
            <w:pPr>
              <w:rPr>
                <w:rFonts w:ascii="Aptos" w:hAnsi="Aptos" w:cstheme="majorHAnsi"/>
                <w:sz w:val="20"/>
                <w:szCs w:val="20"/>
              </w:rPr>
            </w:pPr>
            <w:r w:rsidRPr="005238B0">
              <w:rPr>
                <w:rFonts w:ascii="Aptos" w:hAnsi="Aptos" w:cstheme="majorHAnsi"/>
                <w:sz w:val="20"/>
                <w:szCs w:val="20"/>
              </w:rPr>
              <w:t xml:space="preserve">Stage 1: Day 8 – Informal Concern Letter </w:t>
            </w:r>
          </w:p>
        </w:tc>
        <w:tc>
          <w:tcPr>
            <w:tcW w:w="3267" w:type="dxa"/>
            <w:tcBorders>
              <w:top w:val="single" w:color="auto" w:sz="4" w:space="0"/>
              <w:left w:val="single" w:color="auto" w:sz="4" w:space="0"/>
              <w:bottom w:val="single" w:color="auto" w:sz="4" w:space="0"/>
              <w:right w:val="single" w:color="auto" w:sz="4" w:space="0"/>
            </w:tcBorders>
            <w:tcMar/>
            <w:hideMark/>
          </w:tcPr>
          <w:p w:rsidRPr="005238B0" w:rsidR="007A0D92" w:rsidP="690D4B60" w:rsidRDefault="007A0D92" w14:paraId="1065C190" w14:textId="040A83A7">
            <w:pPr>
              <w:rPr>
                <w:rFonts w:ascii="Aptos" w:hAnsi="Aptos" w:cs="Calibri" w:cstheme="majorAscii"/>
                <w:sz w:val="20"/>
                <w:szCs w:val="20"/>
              </w:rPr>
            </w:pPr>
            <w:r w:rsidRPr="690D4B60" w:rsidR="2F412236">
              <w:rPr>
                <w:rFonts w:ascii="Aptos" w:hAnsi="Aptos" w:cs="Calibri" w:cstheme="majorAscii"/>
                <w:sz w:val="20"/>
                <w:szCs w:val="20"/>
              </w:rPr>
              <w:t xml:space="preserve">Stage A2: Day 6 </w:t>
            </w:r>
            <w:r w:rsidRPr="690D4B60" w:rsidR="2F412236">
              <w:rPr>
                <w:rFonts w:ascii="Aptos" w:hAnsi="Aptos" w:cs="Calibri" w:cstheme="majorAscii"/>
                <w:sz w:val="20"/>
                <w:szCs w:val="20"/>
              </w:rPr>
              <w:t>–  HOY</w:t>
            </w:r>
            <w:r w:rsidRPr="690D4B60" w:rsidR="2F412236">
              <w:rPr>
                <w:rFonts w:ascii="Aptos" w:hAnsi="Aptos" w:cs="Calibri" w:cstheme="majorAscii"/>
                <w:sz w:val="20"/>
                <w:szCs w:val="20"/>
              </w:rPr>
              <w:t xml:space="preserve"> &amp; Parent Meeting - Attendance Contract </w:t>
            </w:r>
          </w:p>
        </w:tc>
        <w:tc>
          <w:tcPr>
            <w:tcW w:w="3147" w:type="dxa"/>
            <w:tcBorders>
              <w:top w:val="single" w:color="auto" w:sz="4" w:space="0"/>
              <w:left w:val="single" w:color="auto" w:sz="4" w:space="0"/>
              <w:bottom w:val="single" w:color="auto" w:sz="4" w:space="0"/>
              <w:right w:val="single" w:color="auto" w:sz="4" w:space="0"/>
            </w:tcBorders>
            <w:tcMar/>
            <w:hideMark/>
          </w:tcPr>
          <w:p w:rsidRPr="005238B0" w:rsidR="007A0D92" w:rsidP="690D4B60" w:rsidRDefault="007A0D92" w14:paraId="2ABF77E6" w14:textId="2397AFB7">
            <w:pPr>
              <w:rPr>
                <w:rFonts w:ascii="Aptos" w:hAnsi="Aptos" w:cs="Calibri" w:cstheme="majorAscii"/>
                <w:sz w:val="20"/>
                <w:szCs w:val="20"/>
              </w:rPr>
            </w:pPr>
            <w:r w:rsidRPr="690D4B60" w:rsidR="2F412236">
              <w:rPr>
                <w:rFonts w:ascii="Aptos" w:hAnsi="Aptos" w:cs="Calibri" w:cstheme="majorAscii"/>
                <w:sz w:val="20"/>
                <w:szCs w:val="20"/>
              </w:rPr>
              <w:t>Stage 4: Escalation – Plan, S</w:t>
            </w:r>
            <w:r w:rsidRPr="690D4B60" w:rsidR="2288E5E9">
              <w:rPr>
                <w:rFonts w:ascii="Aptos" w:hAnsi="Aptos" w:cs="Calibri" w:cstheme="majorAscii"/>
                <w:sz w:val="20"/>
                <w:szCs w:val="20"/>
              </w:rPr>
              <w:t xml:space="preserve">enior </w:t>
            </w:r>
            <w:r w:rsidRPr="690D4B60" w:rsidR="2F412236">
              <w:rPr>
                <w:rFonts w:ascii="Aptos" w:hAnsi="Aptos" w:cs="Calibri" w:cstheme="majorAscii"/>
                <w:sz w:val="20"/>
                <w:szCs w:val="20"/>
              </w:rPr>
              <w:t>L</w:t>
            </w:r>
            <w:r w:rsidRPr="690D4B60" w:rsidR="71DB0F89">
              <w:rPr>
                <w:rFonts w:ascii="Aptos" w:hAnsi="Aptos" w:cs="Calibri" w:cstheme="majorAscii"/>
                <w:sz w:val="20"/>
                <w:szCs w:val="20"/>
              </w:rPr>
              <w:t xml:space="preserve">eadership </w:t>
            </w:r>
            <w:r w:rsidRPr="690D4B60" w:rsidR="2F412236">
              <w:rPr>
                <w:rFonts w:ascii="Aptos" w:hAnsi="Aptos" w:cs="Calibri" w:cstheme="majorAscii"/>
                <w:sz w:val="20"/>
                <w:szCs w:val="20"/>
              </w:rPr>
              <w:t>T</w:t>
            </w:r>
            <w:r w:rsidRPr="690D4B60" w:rsidR="3BAB891D">
              <w:rPr>
                <w:rFonts w:ascii="Aptos" w:hAnsi="Aptos" w:cs="Calibri" w:cstheme="majorAscii"/>
                <w:sz w:val="20"/>
                <w:szCs w:val="20"/>
              </w:rPr>
              <w:t>eam</w:t>
            </w:r>
            <w:r w:rsidRPr="690D4B60" w:rsidR="2F412236">
              <w:rPr>
                <w:rFonts w:ascii="Aptos" w:hAnsi="Aptos" w:cs="Calibri" w:cstheme="majorAscii"/>
                <w:sz w:val="20"/>
                <w:szCs w:val="20"/>
              </w:rPr>
              <w:t xml:space="preserve"> </w:t>
            </w:r>
            <w:r w:rsidRPr="690D4B60" w:rsidR="714CF2F5">
              <w:rPr>
                <w:rFonts w:ascii="Aptos" w:hAnsi="Aptos" w:cs="Calibri" w:cstheme="majorAscii"/>
                <w:sz w:val="20"/>
                <w:szCs w:val="20"/>
              </w:rPr>
              <w:t xml:space="preserve">(SLT) </w:t>
            </w:r>
            <w:r w:rsidRPr="690D4B60" w:rsidR="2F412236">
              <w:rPr>
                <w:rFonts w:ascii="Aptos" w:hAnsi="Aptos" w:cs="Calibri" w:cstheme="majorAscii"/>
                <w:sz w:val="20"/>
                <w:szCs w:val="20"/>
              </w:rPr>
              <w:t xml:space="preserve">alert, </w:t>
            </w:r>
            <w:r w:rsidRPr="690D4B60" w:rsidR="2F412236">
              <w:rPr>
                <w:rFonts w:ascii="Aptos" w:hAnsi="Aptos" w:cs="Calibri" w:cstheme="majorAscii"/>
                <w:sz w:val="20"/>
                <w:szCs w:val="20"/>
              </w:rPr>
              <w:t xml:space="preserve">possible timetable tweak </w:t>
            </w:r>
          </w:p>
        </w:tc>
      </w:tr>
      <w:tr w:rsidR="007A0D92" w:rsidTr="690D4B60" w14:paraId="67B94127" w14:textId="77777777">
        <w:trPr>
          <w:trHeight w:val="831"/>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305D4B99" w14:textId="77777777">
            <w:pPr>
              <w:rPr>
                <w:rFonts w:ascii="Aptos" w:hAnsi="Aptos" w:cstheme="majorHAnsi"/>
                <w:sz w:val="20"/>
                <w:szCs w:val="20"/>
              </w:rPr>
            </w:pPr>
            <w:r w:rsidRPr="005238B0">
              <w:rPr>
                <w:rFonts w:ascii="Aptos" w:hAnsi="Aptos" w:cstheme="majorHAnsi"/>
                <w:sz w:val="20"/>
                <w:szCs w:val="20"/>
              </w:rPr>
              <w:t xml:space="preserve">Stage 2: Day 12 </w:t>
            </w:r>
            <w:proofErr w:type="gramStart"/>
            <w:r w:rsidRPr="005238B0">
              <w:rPr>
                <w:rFonts w:ascii="Aptos" w:hAnsi="Aptos" w:cstheme="majorHAnsi"/>
                <w:sz w:val="20"/>
                <w:szCs w:val="20"/>
              </w:rPr>
              <w:t>–  Progress</w:t>
            </w:r>
            <w:proofErr w:type="gramEnd"/>
            <w:r w:rsidRPr="005238B0">
              <w:rPr>
                <w:rFonts w:ascii="Aptos" w:hAnsi="Aptos" w:cstheme="majorHAnsi"/>
                <w:sz w:val="20"/>
                <w:szCs w:val="20"/>
              </w:rPr>
              <w:t xml:space="preserve"> Support Group </w:t>
            </w:r>
          </w:p>
        </w:tc>
        <w:tc>
          <w:tcPr>
            <w:tcW w:w="3267" w:type="dxa"/>
            <w:tcBorders>
              <w:top w:val="single" w:color="auto" w:sz="4" w:space="0"/>
              <w:left w:val="single" w:color="auto" w:sz="4" w:space="0"/>
              <w:bottom w:val="single" w:color="auto" w:sz="4" w:space="0"/>
              <w:right w:val="single" w:color="auto" w:sz="4" w:space="0"/>
            </w:tcBorders>
            <w:tcMar/>
            <w:hideMark/>
          </w:tcPr>
          <w:p w:rsidRPr="005238B0" w:rsidR="007A0D92" w:rsidP="690D4B60" w:rsidRDefault="007A0D92" w14:paraId="0629E741" w14:textId="4A31EE80">
            <w:pPr>
              <w:rPr>
                <w:rFonts w:ascii="Aptos" w:hAnsi="Aptos" w:cs="Calibri" w:cstheme="majorAscii"/>
                <w:sz w:val="20"/>
                <w:szCs w:val="20"/>
              </w:rPr>
            </w:pPr>
            <w:r w:rsidRPr="690D4B60" w:rsidR="2F412236">
              <w:rPr>
                <w:rFonts w:ascii="Aptos" w:hAnsi="Aptos" w:cs="Calibri" w:cstheme="majorAscii"/>
                <w:sz w:val="20"/>
                <w:szCs w:val="20"/>
              </w:rPr>
              <w:t xml:space="preserve">Stage A3: Day 9 </w:t>
            </w:r>
            <w:r w:rsidRPr="690D4B60" w:rsidR="2F412236">
              <w:rPr>
                <w:rFonts w:ascii="Aptos" w:hAnsi="Aptos" w:cs="Calibri" w:cstheme="majorAscii"/>
                <w:sz w:val="20"/>
                <w:szCs w:val="20"/>
              </w:rPr>
              <w:t>–  Progress</w:t>
            </w:r>
            <w:r w:rsidRPr="690D4B60" w:rsidR="2F412236">
              <w:rPr>
                <w:rFonts w:ascii="Aptos" w:hAnsi="Aptos" w:cs="Calibri" w:cstheme="majorAscii"/>
                <w:sz w:val="20"/>
                <w:szCs w:val="20"/>
              </w:rPr>
              <w:t xml:space="preserve"> Support Group (1-to-1 barriers with </w:t>
            </w:r>
            <w:r w:rsidRPr="690D4B60" w:rsidR="2F412236">
              <w:rPr>
                <w:rFonts w:ascii="Aptos" w:hAnsi="Aptos" w:cs="Calibri" w:cstheme="majorAscii"/>
                <w:sz w:val="20"/>
                <w:szCs w:val="20"/>
              </w:rPr>
              <w:t>A</w:t>
            </w:r>
            <w:r w:rsidRPr="690D4B60" w:rsidR="4032E4E0">
              <w:rPr>
                <w:rFonts w:ascii="Aptos" w:hAnsi="Aptos" w:cs="Calibri" w:cstheme="majorAscii"/>
                <w:sz w:val="20"/>
                <w:szCs w:val="20"/>
              </w:rPr>
              <w:t>ttendance Officer</w:t>
            </w:r>
            <w:r w:rsidRPr="690D4B60" w:rsidR="2F412236">
              <w:rPr>
                <w:rFonts w:ascii="Aptos" w:hAnsi="Aptos" w:cs="Calibri" w:cstheme="majorAscii"/>
                <w:sz w:val="20"/>
                <w:szCs w:val="20"/>
              </w:rPr>
              <w:t>)</w:t>
            </w:r>
          </w:p>
        </w:tc>
        <w:tc>
          <w:tcPr>
            <w:tcW w:w="3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5238B0" w:rsidR="007A0D92" w:rsidRDefault="007A0D92" w14:paraId="109964B6" w14:textId="77777777">
            <w:pPr>
              <w:rPr>
                <w:rFonts w:ascii="Aptos" w:hAnsi="Aptos" w:cstheme="majorHAnsi"/>
                <w:sz w:val="20"/>
                <w:szCs w:val="20"/>
              </w:rPr>
            </w:pPr>
          </w:p>
        </w:tc>
      </w:tr>
      <w:tr w:rsidR="007A0D92" w:rsidTr="690D4B60" w14:paraId="4F8928B0" w14:textId="77777777">
        <w:trPr>
          <w:trHeight w:val="831"/>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P="690D4B60" w:rsidRDefault="007A0D92" w14:paraId="4905675C" w14:textId="644ED9E8">
            <w:pPr>
              <w:rPr>
                <w:rFonts w:ascii="Aptos" w:hAnsi="Aptos" w:cs="Calibri" w:cstheme="majorAscii"/>
                <w:sz w:val="20"/>
                <w:szCs w:val="20"/>
              </w:rPr>
            </w:pPr>
            <w:r w:rsidRPr="690D4B60" w:rsidR="2F412236">
              <w:rPr>
                <w:rFonts w:ascii="Aptos" w:hAnsi="Aptos" w:cs="Calibri" w:cstheme="majorAscii"/>
                <w:sz w:val="20"/>
                <w:szCs w:val="20"/>
              </w:rPr>
              <w:t xml:space="preserve">Stage 2: Day 13 – HOY Meeting </w:t>
            </w:r>
          </w:p>
        </w:tc>
        <w:tc>
          <w:tcPr>
            <w:tcW w:w="3267"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6F5B075D" w14:textId="77777777">
            <w:pPr>
              <w:rPr>
                <w:rFonts w:ascii="Aptos" w:hAnsi="Aptos" w:cstheme="majorHAnsi"/>
                <w:sz w:val="20"/>
                <w:szCs w:val="20"/>
              </w:rPr>
            </w:pPr>
            <w:r w:rsidRPr="005238B0">
              <w:rPr>
                <w:rFonts w:ascii="Aptos" w:hAnsi="Aptos" w:cstheme="majorHAnsi"/>
                <w:sz w:val="20"/>
                <w:szCs w:val="20"/>
              </w:rPr>
              <w:t>Stage A3: Day 12 – Multi-agency Involvement (CCAS) &amp; SLT Panel</w:t>
            </w:r>
          </w:p>
        </w:tc>
        <w:tc>
          <w:tcPr>
            <w:tcW w:w="3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5238B0" w:rsidR="007A0D92" w:rsidRDefault="007A0D92" w14:paraId="12367DEA" w14:textId="77777777">
            <w:pPr>
              <w:rPr>
                <w:rFonts w:ascii="Aptos" w:hAnsi="Aptos" w:cstheme="majorHAnsi"/>
                <w:sz w:val="20"/>
                <w:szCs w:val="20"/>
              </w:rPr>
            </w:pPr>
          </w:p>
        </w:tc>
      </w:tr>
      <w:tr w:rsidR="007A0D92" w:rsidTr="690D4B60" w14:paraId="25E97D52" w14:textId="77777777">
        <w:trPr>
          <w:trHeight w:val="831"/>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5BEAC7FF" w14:textId="77777777">
            <w:pPr>
              <w:rPr>
                <w:rFonts w:ascii="Aptos" w:hAnsi="Aptos" w:cstheme="majorHAnsi"/>
                <w:sz w:val="20"/>
                <w:szCs w:val="20"/>
              </w:rPr>
            </w:pPr>
            <w:r w:rsidRPr="005238B0">
              <w:rPr>
                <w:rFonts w:ascii="Aptos" w:hAnsi="Aptos" w:cstheme="majorHAnsi"/>
                <w:sz w:val="20"/>
                <w:szCs w:val="20"/>
              </w:rPr>
              <w:t xml:space="preserve">Stage 2: Day 15 </w:t>
            </w:r>
            <w:proofErr w:type="gramStart"/>
            <w:r w:rsidRPr="005238B0">
              <w:rPr>
                <w:rFonts w:ascii="Aptos" w:hAnsi="Aptos" w:cstheme="majorHAnsi"/>
                <w:sz w:val="20"/>
                <w:szCs w:val="20"/>
              </w:rPr>
              <w:t>–  Progress</w:t>
            </w:r>
            <w:proofErr w:type="gramEnd"/>
            <w:r w:rsidRPr="005238B0">
              <w:rPr>
                <w:rFonts w:ascii="Aptos" w:hAnsi="Aptos" w:cstheme="majorHAnsi"/>
                <w:sz w:val="20"/>
                <w:szCs w:val="20"/>
              </w:rPr>
              <w:t xml:space="preserve"> Support Group</w:t>
            </w:r>
          </w:p>
        </w:tc>
        <w:tc>
          <w:tcPr>
            <w:tcW w:w="3267"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5907563B" w14:textId="77777777">
            <w:pPr>
              <w:rPr>
                <w:rFonts w:ascii="Aptos" w:hAnsi="Aptos" w:cstheme="majorHAnsi"/>
                <w:sz w:val="20"/>
                <w:szCs w:val="20"/>
              </w:rPr>
            </w:pPr>
            <w:r w:rsidRPr="005238B0">
              <w:rPr>
                <w:rFonts w:ascii="Aptos" w:hAnsi="Aptos" w:cstheme="majorHAnsi"/>
                <w:sz w:val="20"/>
                <w:szCs w:val="20"/>
              </w:rPr>
              <w:t xml:space="preserve">Stage A4: Day 15+ </w:t>
            </w:r>
            <w:proofErr w:type="gramStart"/>
            <w:r w:rsidRPr="005238B0">
              <w:rPr>
                <w:rFonts w:ascii="Aptos" w:hAnsi="Aptos" w:cstheme="majorHAnsi"/>
                <w:sz w:val="20"/>
                <w:szCs w:val="20"/>
              </w:rPr>
              <w:t>–  Pre</w:t>
            </w:r>
            <w:proofErr w:type="gramEnd"/>
            <w:r w:rsidRPr="005238B0">
              <w:rPr>
                <w:rFonts w:ascii="Aptos" w:hAnsi="Aptos" w:cstheme="majorHAnsi"/>
                <w:sz w:val="20"/>
                <w:szCs w:val="20"/>
              </w:rPr>
              <w:t>-Legal Warning Letter (SLT)</w:t>
            </w:r>
          </w:p>
        </w:tc>
        <w:tc>
          <w:tcPr>
            <w:tcW w:w="3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5238B0" w:rsidR="007A0D92" w:rsidRDefault="007A0D92" w14:paraId="0983F20C" w14:textId="77777777">
            <w:pPr>
              <w:rPr>
                <w:rFonts w:ascii="Aptos" w:hAnsi="Aptos" w:cstheme="majorHAnsi"/>
                <w:sz w:val="20"/>
                <w:szCs w:val="20"/>
              </w:rPr>
            </w:pPr>
          </w:p>
        </w:tc>
      </w:tr>
      <w:tr w:rsidR="007A0D92" w:rsidTr="690D4B60" w14:paraId="6E938C58" w14:textId="77777777">
        <w:trPr>
          <w:trHeight w:val="846"/>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097966CB" w14:textId="77777777">
            <w:pPr>
              <w:rPr>
                <w:rFonts w:ascii="Aptos" w:hAnsi="Aptos" w:cstheme="majorHAnsi"/>
                <w:sz w:val="20"/>
                <w:szCs w:val="20"/>
              </w:rPr>
            </w:pPr>
            <w:r w:rsidRPr="005238B0">
              <w:rPr>
                <w:rFonts w:ascii="Aptos" w:hAnsi="Aptos" w:cstheme="majorHAnsi"/>
                <w:sz w:val="20"/>
                <w:szCs w:val="20"/>
              </w:rPr>
              <w:t xml:space="preserve">Stage 2: Day 17 </w:t>
            </w:r>
            <w:proofErr w:type="gramStart"/>
            <w:r w:rsidRPr="005238B0">
              <w:rPr>
                <w:rFonts w:ascii="Aptos" w:hAnsi="Aptos" w:cstheme="majorHAnsi"/>
                <w:sz w:val="20"/>
                <w:szCs w:val="20"/>
              </w:rPr>
              <w:t>–  Plan</w:t>
            </w:r>
            <w:proofErr w:type="gramEnd"/>
            <w:r w:rsidRPr="005238B0">
              <w:rPr>
                <w:rFonts w:ascii="Aptos" w:hAnsi="Aptos" w:cstheme="majorHAnsi"/>
                <w:sz w:val="20"/>
                <w:szCs w:val="20"/>
              </w:rPr>
              <w:t xml:space="preserve"> Review (Attendance Lead)</w:t>
            </w:r>
          </w:p>
        </w:tc>
        <w:tc>
          <w:tcPr>
            <w:tcW w:w="32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5238B0" w:rsidR="007A0D92" w:rsidRDefault="007A0D92" w14:paraId="11692F79" w14:textId="77777777">
            <w:pPr>
              <w:rPr>
                <w:rFonts w:ascii="Aptos" w:hAnsi="Aptos" w:cstheme="majorHAnsi"/>
                <w:sz w:val="20"/>
                <w:szCs w:val="20"/>
              </w:rPr>
            </w:pPr>
          </w:p>
        </w:tc>
        <w:tc>
          <w:tcPr>
            <w:tcW w:w="3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5238B0" w:rsidR="007A0D92" w:rsidRDefault="007A0D92" w14:paraId="0B4EF181" w14:textId="77777777">
            <w:pPr>
              <w:rPr>
                <w:rFonts w:ascii="Aptos" w:hAnsi="Aptos" w:cstheme="majorHAnsi"/>
                <w:sz w:val="20"/>
                <w:szCs w:val="20"/>
              </w:rPr>
            </w:pPr>
          </w:p>
        </w:tc>
      </w:tr>
      <w:tr w:rsidR="007A0D92" w:rsidTr="690D4B60" w14:paraId="076F1B3B" w14:textId="77777777">
        <w:trPr>
          <w:trHeight w:val="831"/>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P="690D4B60" w:rsidRDefault="007A0D92" w14:paraId="2D7C0BCC" w14:textId="0D615CB1">
            <w:pPr>
              <w:rPr>
                <w:rFonts w:ascii="Aptos" w:hAnsi="Aptos" w:cs="Calibri" w:cstheme="majorAscii"/>
                <w:sz w:val="20"/>
                <w:szCs w:val="20"/>
              </w:rPr>
            </w:pPr>
            <w:r w:rsidRPr="690D4B60" w:rsidR="2F412236">
              <w:rPr>
                <w:rFonts w:ascii="Aptos" w:hAnsi="Aptos" w:cs="Calibri" w:cstheme="majorAscii"/>
                <w:sz w:val="20"/>
                <w:szCs w:val="20"/>
              </w:rPr>
              <w:t xml:space="preserve">Stage 3: Day 18 </w:t>
            </w:r>
            <w:r w:rsidRPr="690D4B60" w:rsidR="2F412236">
              <w:rPr>
                <w:rFonts w:ascii="Aptos" w:hAnsi="Aptos" w:cs="Calibri" w:cstheme="majorAscii"/>
                <w:sz w:val="20"/>
                <w:szCs w:val="20"/>
              </w:rPr>
              <w:t>–  Attendance</w:t>
            </w:r>
            <w:r w:rsidRPr="690D4B60" w:rsidR="2F412236">
              <w:rPr>
                <w:rFonts w:ascii="Aptos" w:hAnsi="Aptos" w:cs="Calibri" w:cstheme="majorAscii"/>
                <w:sz w:val="20"/>
                <w:szCs w:val="20"/>
              </w:rPr>
              <w:t xml:space="preserve"> Contract </w:t>
            </w:r>
          </w:p>
        </w:tc>
        <w:tc>
          <w:tcPr>
            <w:tcW w:w="32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7A0D92" w:rsidR="007A0D92" w:rsidRDefault="007A0D92" w14:paraId="0ADD6675" w14:textId="77777777">
            <w:pPr>
              <w:rPr>
                <w:rFonts w:asciiTheme="majorHAnsi" w:hAnsiTheme="majorHAnsi" w:cstheme="majorHAnsi"/>
                <w:sz w:val="22"/>
                <w:szCs w:val="22"/>
              </w:rPr>
            </w:pPr>
          </w:p>
        </w:tc>
        <w:tc>
          <w:tcPr>
            <w:tcW w:w="3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7A0D92" w:rsidR="007A0D92" w:rsidRDefault="007A0D92" w14:paraId="6AB045B5" w14:textId="77777777">
            <w:pPr>
              <w:rPr>
                <w:rFonts w:asciiTheme="majorHAnsi" w:hAnsiTheme="majorHAnsi" w:cstheme="majorHAnsi"/>
                <w:sz w:val="22"/>
                <w:szCs w:val="22"/>
              </w:rPr>
            </w:pPr>
          </w:p>
        </w:tc>
      </w:tr>
      <w:tr w:rsidR="007A0D92" w:rsidTr="690D4B60" w14:paraId="7DB9E0B5" w14:textId="77777777">
        <w:trPr>
          <w:trHeight w:val="831"/>
        </w:trPr>
        <w:tc>
          <w:tcPr>
            <w:tcW w:w="3208" w:type="dxa"/>
            <w:tcBorders>
              <w:top w:val="single" w:color="auto" w:sz="4" w:space="0"/>
              <w:left w:val="single" w:color="auto" w:sz="4" w:space="0"/>
              <w:bottom w:val="single" w:color="auto" w:sz="4" w:space="0"/>
              <w:right w:val="single" w:color="auto" w:sz="4" w:space="0"/>
            </w:tcBorders>
            <w:tcMar/>
            <w:hideMark/>
          </w:tcPr>
          <w:p w:rsidRPr="005238B0" w:rsidR="007A0D92" w:rsidRDefault="007A0D92" w14:paraId="4C745E2E" w14:textId="77777777">
            <w:pPr>
              <w:rPr>
                <w:rFonts w:ascii="Aptos" w:hAnsi="Aptos" w:cstheme="majorHAnsi"/>
                <w:sz w:val="20"/>
                <w:szCs w:val="20"/>
              </w:rPr>
            </w:pPr>
            <w:r w:rsidRPr="005238B0">
              <w:rPr>
                <w:rFonts w:ascii="Aptos" w:hAnsi="Aptos" w:cstheme="majorHAnsi"/>
                <w:sz w:val="20"/>
                <w:szCs w:val="20"/>
              </w:rPr>
              <w:t>Stage 3: Day 20 – SLT Panel (SLT)</w:t>
            </w:r>
          </w:p>
        </w:tc>
        <w:tc>
          <w:tcPr>
            <w:tcW w:w="32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7A0D92" w:rsidR="007A0D92" w:rsidRDefault="007A0D92" w14:paraId="274DE9F2" w14:textId="77777777">
            <w:pPr>
              <w:rPr>
                <w:rFonts w:asciiTheme="majorHAnsi" w:hAnsiTheme="majorHAnsi" w:cstheme="majorHAnsi"/>
                <w:sz w:val="22"/>
                <w:szCs w:val="22"/>
              </w:rPr>
            </w:pPr>
          </w:p>
        </w:tc>
        <w:tc>
          <w:tcPr>
            <w:tcW w:w="3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7A0D92" w:rsidR="007A0D92" w:rsidRDefault="007A0D92" w14:paraId="7314BD95" w14:textId="77777777">
            <w:pPr>
              <w:rPr>
                <w:rFonts w:asciiTheme="majorHAnsi" w:hAnsiTheme="majorHAnsi" w:cstheme="majorHAnsi"/>
                <w:sz w:val="22"/>
                <w:szCs w:val="22"/>
              </w:rPr>
            </w:pPr>
          </w:p>
        </w:tc>
      </w:tr>
      <w:tr w:rsidR="690D4B60" w:rsidTr="690D4B60" w14:paraId="35BA27B2">
        <w:trPr>
          <w:trHeight w:val="300"/>
        </w:trPr>
        <w:tc>
          <w:tcPr>
            <w:tcW w:w="3208" w:type="dxa"/>
            <w:tcBorders>
              <w:top w:val="single" w:color="auto" w:sz="4" w:space="0"/>
              <w:left w:val="single" w:color="auto" w:sz="4" w:space="0"/>
              <w:bottom w:val="single" w:color="auto" w:sz="4" w:space="0"/>
              <w:right w:val="single" w:color="auto" w:sz="4" w:space="0"/>
            </w:tcBorders>
            <w:tcMar/>
            <w:hideMark/>
          </w:tcPr>
          <w:p w:rsidR="6D3F1DBD" w:rsidP="690D4B60" w:rsidRDefault="6D3F1DBD" w14:noSpellErr="1" w14:paraId="159DE6CE">
            <w:pPr>
              <w:spacing w:after="160" w:line="256" w:lineRule="auto"/>
              <w:rPr>
                <w:rFonts w:ascii="Calibri Light" w:hAnsi="Calibri Light" w:eastAsia="Calibri" w:cs="Calibri Light"/>
                <w:sz w:val="20"/>
                <w:szCs w:val="20"/>
              </w:rPr>
            </w:pPr>
            <w:r w:rsidRPr="690D4B60" w:rsidR="6D3F1DBD">
              <w:rPr>
                <w:rFonts w:ascii="Calibri Light" w:hAnsi="Calibri Light" w:eastAsia="Calibri" w:cs="Calibri Light"/>
                <w:sz w:val="20"/>
                <w:szCs w:val="20"/>
              </w:rPr>
              <w:t>Stage 3: Day 22 – Multi-agency Involvement (CCAS)</w:t>
            </w:r>
          </w:p>
          <w:p w:rsidR="690D4B60" w:rsidP="690D4B60" w:rsidRDefault="690D4B60" w14:paraId="17502428" w14:textId="53377ABD">
            <w:pPr>
              <w:pStyle w:val="Normal"/>
              <w:rPr>
                <w:rFonts w:ascii="Aptos" w:hAnsi="Aptos" w:cs="Calibri" w:cstheme="majorAscii"/>
                <w:sz w:val="20"/>
                <w:szCs w:val="20"/>
              </w:rPr>
            </w:pPr>
          </w:p>
        </w:tc>
        <w:tc>
          <w:tcPr>
            <w:tcW w:w="32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690D4B60" w:rsidP="690D4B60" w:rsidRDefault="690D4B60" w14:paraId="0741DA22" w14:textId="2668B71E">
            <w:pPr>
              <w:pStyle w:val="Normal"/>
              <w:rPr>
                <w:rFonts w:ascii="Calibri" w:hAnsi="Calibri" w:cs="Calibri" w:asciiTheme="majorAscii" w:hAnsiTheme="majorAscii" w:cstheme="majorAscii"/>
                <w:sz w:val="22"/>
                <w:szCs w:val="22"/>
              </w:rPr>
            </w:pPr>
          </w:p>
        </w:tc>
        <w:tc>
          <w:tcPr>
            <w:tcW w:w="3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690D4B60" w:rsidP="690D4B60" w:rsidRDefault="690D4B60" w14:paraId="4B71AD25" w14:textId="63EFE8AE">
            <w:pPr>
              <w:pStyle w:val="Normal"/>
              <w:rPr>
                <w:rFonts w:ascii="Calibri" w:hAnsi="Calibri" w:cs="Calibri" w:asciiTheme="majorAscii" w:hAnsiTheme="majorAscii" w:cstheme="majorAscii"/>
                <w:sz w:val="22"/>
                <w:szCs w:val="22"/>
              </w:rPr>
            </w:pPr>
          </w:p>
        </w:tc>
      </w:tr>
      <w:tr w:rsidR="690D4B60" w:rsidTr="690D4B60" w14:paraId="2AF21EB0">
        <w:trPr>
          <w:trHeight w:val="300"/>
        </w:trPr>
        <w:tc>
          <w:tcPr>
            <w:tcW w:w="3208" w:type="dxa"/>
            <w:tcBorders>
              <w:top w:val="single" w:color="auto" w:sz="4" w:space="0"/>
              <w:left w:val="single" w:color="auto" w:sz="4" w:space="0"/>
              <w:bottom w:val="single" w:color="auto" w:sz="4" w:space="0"/>
              <w:right w:val="single" w:color="auto" w:sz="4" w:space="0"/>
            </w:tcBorders>
            <w:tcMar/>
            <w:hideMark/>
          </w:tcPr>
          <w:p w:rsidR="6D3F1DBD" w:rsidP="690D4B60" w:rsidRDefault="6D3F1DBD" w14:noSpellErr="1" w14:paraId="4736E419">
            <w:pPr>
              <w:spacing w:after="160" w:line="256" w:lineRule="auto"/>
              <w:rPr>
                <w:rFonts w:ascii="Calibri Light" w:hAnsi="Calibri Light" w:eastAsia="Calibri" w:cs="Calibri Light"/>
                <w:sz w:val="20"/>
                <w:szCs w:val="20"/>
              </w:rPr>
            </w:pPr>
            <w:r w:rsidRPr="690D4B60" w:rsidR="6D3F1DBD">
              <w:rPr>
                <w:rFonts w:ascii="Calibri Light" w:hAnsi="Calibri Light" w:eastAsia="Calibri" w:cs="Calibri Light"/>
                <w:sz w:val="20"/>
                <w:szCs w:val="20"/>
              </w:rPr>
              <w:t>Stage 3: Day 24+ –  Legal Escalation (SLT)</w:t>
            </w:r>
          </w:p>
          <w:p w:rsidR="690D4B60" w:rsidP="690D4B60" w:rsidRDefault="690D4B60" w14:paraId="638B6C56" w14:textId="20BB595E">
            <w:pPr>
              <w:pStyle w:val="Normal"/>
              <w:spacing w:line="256" w:lineRule="auto"/>
              <w:rPr>
                <w:rFonts w:ascii="Calibri Light" w:hAnsi="Calibri Light" w:eastAsia="Calibri" w:cs="Calibri Light"/>
                <w:sz w:val="20"/>
                <w:szCs w:val="20"/>
              </w:rPr>
            </w:pPr>
          </w:p>
        </w:tc>
        <w:tc>
          <w:tcPr>
            <w:tcW w:w="32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690D4B60" w:rsidP="690D4B60" w:rsidRDefault="690D4B60" w14:paraId="6D872EBB" w14:textId="1AB0CB54">
            <w:pPr>
              <w:pStyle w:val="Normal"/>
              <w:rPr>
                <w:rFonts w:ascii="Calibri" w:hAnsi="Calibri" w:cs="Calibri" w:asciiTheme="majorAscii" w:hAnsiTheme="majorAscii" w:cstheme="majorAscii"/>
                <w:sz w:val="22"/>
                <w:szCs w:val="22"/>
              </w:rPr>
            </w:pPr>
          </w:p>
        </w:tc>
        <w:tc>
          <w:tcPr>
            <w:tcW w:w="3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690D4B60" w:rsidP="690D4B60" w:rsidRDefault="690D4B60" w14:paraId="2B29EB49" w14:textId="3C3BC804">
            <w:pPr>
              <w:pStyle w:val="Normal"/>
              <w:rPr>
                <w:rFonts w:ascii="Calibri" w:hAnsi="Calibri" w:cs="Calibri" w:asciiTheme="majorAscii" w:hAnsiTheme="majorAscii" w:cstheme="majorAscii"/>
                <w:sz w:val="22"/>
                <w:szCs w:val="22"/>
              </w:rPr>
            </w:pPr>
          </w:p>
        </w:tc>
      </w:tr>
    </w:tbl>
    <w:p w:rsidR="007A0D92" w:rsidP="690D4B60" w:rsidRDefault="007A0D92" w14:paraId="3CCD63DE" w14:noSpellErr="1" w14:textId="25D2BF44">
      <w:pPr>
        <w:pStyle w:val="Normal"/>
        <w:rPr>
          <w:rFonts w:ascii="Calibri" w:hAnsi="Calibri" w:cs="Calibri" w:asciiTheme="majorAscii" w:hAnsiTheme="majorAscii" w:cstheme="majorAscii"/>
          <w:sz w:val="22"/>
          <w:szCs w:val="22"/>
        </w:rPr>
      </w:pPr>
      <w:r>
        <w:br/>
      </w:r>
    </w:p>
    <w:p w:rsidRPr="007E218B" w:rsidR="007B240D" w:rsidP="007B240D" w:rsidRDefault="007B240D" w14:paraId="32D38695" w14:textId="77777777">
      <w:pPr>
        <w:pStyle w:val="OATbodystyle"/>
        <w:tabs>
          <w:tab w:val="clear" w:pos="284"/>
          <w:tab w:val="left" w:pos="709"/>
        </w:tabs>
        <w:ind w:left="709"/>
        <w:rPr>
          <w:rFonts w:ascii="Aptos" w:hAnsi="Aptos" w:cs="Calibri"/>
        </w:rPr>
      </w:pPr>
    </w:p>
    <w:p w:rsidRPr="007E218B" w:rsidR="00292B84" w:rsidP="0078476B" w:rsidRDefault="00C567C5" w14:paraId="4CF6F712" w14:textId="659D8705">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When a child arrives late </w:t>
      </w:r>
      <w:proofErr w:type="gramStart"/>
      <w:r w:rsidRPr="007E218B">
        <w:rPr>
          <w:rFonts w:ascii="Aptos" w:hAnsi="Aptos" w:cs="Calibri"/>
        </w:rPr>
        <w:t xml:space="preserve">to </w:t>
      </w:r>
      <w:r w:rsidRPr="007E218B" w:rsidR="00D8721E">
        <w:rPr>
          <w:rFonts w:ascii="Aptos" w:hAnsi="Aptos" w:cs="Calibri"/>
        </w:rPr>
        <w:t>academy</w:t>
      </w:r>
      <w:proofErr w:type="gramEnd"/>
      <w:r w:rsidRPr="007E218B" w:rsidR="00316BC1">
        <w:rPr>
          <w:rFonts w:ascii="Aptos" w:hAnsi="Aptos" w:cs="Calibri"/>
        </w:rPr>
        <w:t>, even by a few minutes, they miss</w:t>
      </w:r>
      <w:r w:rsidRPr="007E218B" w:rsidR="00206A0D">
        <w:rPr>
          <w:rFonts w:ascii="Aptos" w:hAnsi="Aptos" w:cs="Calibri"/>
        </w:rPr>
        <w:t xml:space="preserve"> an important part of the </w:t>
      </w:r>
      <w:r w:rsidRPr="007E218B" w:rsidR="00D8721E">
        <w:rPr>
          <w:rFonts w:ascii="Aptos" w:hAnsi="Aptos" w:cs="Calibri"/>
        </w:rPr>
        <w:t>academy</w:t>
      </w:r>
      <w:r w:rsidRPr="007E218B" w:rsidR="00206A0D">
        <w:rPr>
          <w:rFonts w:ascii="Aptos" w:hAnsi="Aptos" w:cs="Calibri"/>
        </w:rPr>
        <w:t xml:space="preserve"> day</w:t>
      </w:r>
      <w:r w:rsidRPr="007E218B" w:rsidR="00AD6369">
        <w:rPr>
          <w:rFonts w:ascii="Aptos" w:hAnsi="Aptos" w:cs="Calibri"/>
        </w:rPr>
        <w:t>,</w:t>
      </w:r>
      <w:r w:rsidRPr="007E218B" w:rsidR="00206A0D">
        <w:rPr>
          <w:rFonts w:ascii="Aptos" w:hAnsi="Aptos" w:cs="Calibri"/>
        </w:rPr>
        <w:t xml:space="preserve"> which can include </w:t>
      </w:r>
      <w:r w:rsidRPr="007E218B" w:rsidR="00FE354D">
        <w:rPr>
          <w:rFonts w:ascii="Aptos" w:hAnsi="Aptos" w:cs="Calibri"/>
        </w:rPr>
        <w:t xml:space="preserve">learning time, assemblies and teacher instructions. </w:t>
      </w:r>
      <w:r w:rsidRPr="007E218B" w:rsidR="00437581">
        <w:rPr>
          <w:rFonts w:ascii="Aptos" w:hAnsi="Aptos" w:cs="Calibri"/>
        </w:rPr>
        <w:t>Children can feel embarrassed at having to enter the classroom late and it can disrupt the learning of other</w:t>
      </w:r>
      <w:r w:rsidRPr="007E218B" w:rsidR="002E278C">
        <w:rPr>
          <w:rFonts w:ascii="Aptos" w:hAnsi="Aptos" w:cs="Calibri"/>
        </w:rPr>
        <w:t>s</w:t>
      </w:r>
      <w:r w:rsidRPr="007E218B" w:rsidR="00437581">
        <w:rPr>
          <w:rFonts w:ascii="Aptos" w:hAnsi="Aptos" w:cs="Calibri"/>
        </w:rPr>
        <w:t xml:space="preserve">. </w:t>
      </w:r>
      <w:r w:rsidRPr="007E218B" w:rsidR="002E278C">
        <w:rPr>
          <w:rFonts w:ascii="Aptos" w:hAnsi="Aptos" w:cs="Calibri"/>
        </w:rPr>
        <w:t xml:space="preserve">This table shows how frequent lates can add up to </w:t>
      </w:r>
      <w:r w:rsidRPr="007E218B" w:rsidR="00AD6369">
        <w:rPr>
          <w:rFonts w:ascii="Aptos" w:hAnsi="Aptos" w:cs="Calibri"/>
        </w:rPr>
        <w:t>a significant amount of lost learning:</w:t>
      </w:r>
    </w:p>
    <w:tbl>
      <w:tblPr>
        <w:tblStyle w:val="TableGrid"/>
        <w:tblW w:w="0" w:type="auto"/>
        <w:tblInd w:w="709" w:type="dxa"/>
        <w:tblLook w:val="04A0" w:firstRow="1" w:lastRow="0" w:firstColumn="1" w:lastColumn="0" w:noHBand="0" w:noVBand="1"/>
      </w:tblPr>
      <w:tblGrid>
        <w:gridCol w:w="2967"/>
        <w:gridCol w:w="2978"/>
        <w:gridCol w:w="2968"/>
      </w:tblGrid>
      <w:tr w:rsidRPr="007E218B" w:rsidR="00392C5E" w:rsidTr="00392C5E" w14:paraId="5097F4F5" w14:textId="77777777">
        <w:tc>
          <w:tcPr>
            <w:tcW w:w="3207" w:type="dxa"/>
          </w:tcPr>
          <w:p w:rsidRPr="007E218B" w:rsidR="00392C5E" w:rsidP="00392C5E" w:rsidRDefault="00392C5E" w14:paraId="5D4F2D66" w14:textId="1C0FB41B">
            <w:pPr>
              <w:pStyle w:val="OATbodystyle"/>
              <w:tabs>
                <w:tab w:val="clear" w:pos="284"/>
                <w:tab w:val="left" w:pos="709"/>
              </w:tabs>
              <w:rPr>
                <w:rFonts w:ascii="Aptos" w:hAnsi="Aptos" w:cs="Calibri"/>
              </w:rPr>
            </w:pPr>
            <w:r w:rsidRPr="007E218B">
              <w:rPr>
                <w:rFonts w:ascii="Aptos" w:hAnsi="Aptos" w:cs="Calibri"/>
              </w:rPr>
              <w:t>Minutes late per day</w:t>
            </w:r>
          </w:p>
        </w:tc>
        <w:tc>
          <w:tcPr>
            <w:tcW w:w="3207" w:type="dxa"/>
          </w:tcPr>
          <w:p w:rsidRPr="007E218B" w:rsidR="00392C5E" w:rsidP="00392C5E" w:rsidRDefault="00392C5E" w14:paraId="418D7E71" w14:textId="112A7A57">
            <w:pPr>
              <w:pStyle w:val="OATbodystyle"/>
              <w:tabs>
                <w:tab w:val="clear" w:pos="284"/>
                <w:tab w:val="left" w:pos="709"/>
              </w:tabs>
              <w:rPr>
                <w:rFonts w:ascii="Aptos" w:hAnsi="Aptos" w:cs="Calibri"/>
              </w:rPr>
            </w:pPr>
            <w:r w:rsidRPr="007E218B">
              <w:rPr>
                <w:rFonts w:ascii="Aptos" w:hAnsi="Aptos" w:cs="Calibri"/>
              </w:rPr>
              <w:t>Academy days lost per year</w:t>
            </w:r>
          </w:p>
        </w:tc>
        <w:tc>
          <w:tcPr>
            <w:tcW w:w="3208" w:type="dxa"/>
          </w:tcPr>
          <w:p w:rsidRPr="007E218B" w:rsidR="00392C5E" w:rsidP="00392C5E" w:rsidRDefault="00392C5E" w14:paraId="6C388D77" w14:textId="5B10C214">
            <w:pPr>
              <w:pStyle w:val="OATbodystyle"/>
              <w:tabs>
                <w:tab w:val="clear" w:pos="284"/>
                <w:tab w:val="left" w:pos="709"/>
              </w:tabs>
              <w:rPr>
                <w:rFonts w:ascii="Aptos" w:hAnsi="Aptos" w:cs="Calibri"/>
              </w:rPr>
            </w:pPr>
            <w:r w:rsidRPr="007E218B">
              <w:rPr>
                <w:rFonts w:ascii="Aptos" w:hAnsi="Aptos" w:cs="Calibri"/>
              </w:rPr>
              <w:t>Number of lessons lost per year</w:t>
            </w:r>
          </w:p>
        </w:tc>
      </w:tr>
      <w:tr w:rsidRPr="007E218B" w:rsidR="00392C5E" w:rsidTr="00392C5E" w14:paraId="3D5AC6CE" w14:textId="77777777">
        <w:tc>
          <w:tcPr>
            <w:tcW w:w="3207" w:type="dxa"/>
          </w:tcPr>
          <w:p w:rsidRPr="007E218B" w:rsidR="00392C5E" w:rsidP="00392C5E" w:rsidRDefault="00392C5E" w14:paraId="709D360A" w14:textId="137284E4">
            <w:pPr>
              <w:pStyle w:val="OATbodystyle"/>
              <w:tabs>
                <w:tab w:val="clear" w:pos="284"/>
                <w:tab w:val="left" w:pos="709"/>
              </w:tabs>
              <w:rPr>
                <w:rFonts w:ascii="Aptos" w:hAnsi="Aptos" w:cs="Calibri"/>
              </w:rPr>
            </w:pPr>
            <w:r w:rsidRPr="007E218B">
              <w:rPr>
                <w:rFonts w:ascii="Aptos" w:hAnsi="Aptos" w:cs="Calibri"/>
              </w:rPr>
              <w:t>5 minutes</w:t>
            </w:r>
          </w:p>
        </w:tc>
        <w:tc>
          <w:tcPr>
            <w:tcW w:w="3207" w:type="dxa"/>
          </w:tcPr>
          <w:p w:rsidRPr="007E218B" w:rsidR="00392C5E" w:rsidP="00392C5E" w:rsidRDefault="00392C5E" w14:paraId="5A2F1212" w14:textId="2AE2B987">
            <w:pPr>
              <w:pStyle w:val="OATbodystyle"/>
              <w:tabs>
                <w:tab w:val="clear" w:pos="284"/>
                <w:tab w:val="left" w:pos="709"/>
              </w:tabs>
              <w:rPr>
                <w:rFonts w:ascii="Aptos" w:hAnsi="Aptos" w:cs="Calibri"/>
              </w:rPr>
            </w:pPr>
            <w:r w:rsidRPr="007E218B">
              <w:rPr>
                <w:rFonts w:ascii="Aptos" w:hAnsi="Aptos" w:cs="Calibri"/>
              </w:rPr>
              <w:t>3</w:t>
            </w:r>
          </w:p>
        </w:tc>
        <w:tc>
          <w:tcPr>
            <w:tcW w:w="3208" w:type="dxa"/>
          </w:tcPr>
          <w:p w:rsidRPr="007E218B" w:rsidR="00392C5E" w:rsidP="00392C5E" w:rsidRDefault="00392C5E" w14:paraId="5AD520DE" w14:textId="40C553BC">
            <w:pPr>
              <w:pStyle w:val="OATbodystyle"/>
              <w:tabs>
                <w:tab w:val="clear" w:pos="284"/>
                <w:tab w:val="left" w:pos="709"/>
              </w:tabs>
              <w:rPr>
                <w:rFonts w:ascii="Aptos" w:hAnsi="Aptos" w:cs="Calibri"/>
              </w:rPr>
            </w:pPr>
            <w:r w:rsidRPr="007E218B">
              <w:rPr>
                <w:rFonts w:ascii="Aptos" w:hAnsi="Aptos" w:cs="Calibri"/>
              </w:rPr>
              <w:t>15 lessons</w:t>
            </w:r>
          </w:p>
        </w:tc>
      </w:tr>
      <w:tr w:rsidRPr="007E218B" w:rsidR="00392C5E" w:rsidTr="00392C5E" w14:paraId="5FEB7FB5" w14:textId="77777777">
        <w:tc>
          <w:tcPr>
            <w:tcW w:w="3207" w:type="dxa"/>
          </w:tcPr>
          <w:p w:rsidRPr="007E218B" w:rsidR="00392C5E" w:rsidP="00392C5E" w:rsidRDefault="00392C5E" w14:paraId="5E89A4BA" w14:textId="01A60A8D">
            <w:pPr>
              <w:pStyle w:val="OATbodystyle"/>
              <w:tabs>
                <w:tab w:val="clear" w:pos="284"/>
                <w:tab w:val="left" w:pos="709"/>
              </w:tabs>
              <w:rPr>
                <w:rFonts w:ascii="Aptos" w:hAnsi="Aptos" w:cs="Calibri"/>
              </w:rPr>
            </w:pPr>
            <w:r w:rsidRPr="007E218B">
              <w:rPr>
                <w:rFonts w:ascii="Aptos" w:hAnsi="Aptos" w:cs="Calibri"/>
              </w:rPr>
              <w:t>10 minutes</w:t>
            </w:r>
          </w:p>
        </w:tc>
        <w:tc>
          <w:tcPr>
            <w:tcW w:w="3207" w:type="dxa"/>
          </w:tcPr>
          <w:p w:rsidRPr="007E218B" w:rsidR="00392C5E" w:rsidP="00392C5E" w:rsidRDefault="00392C5E" w14:paraId="61814FE1" w14:textId="56F44ADB">
            <w:pPr>
              <w:pStyle w:val="OATbodystyle"/>
              <w:tabs>
                <w:tab w:val="clear" w:pos="284"/>
                <w:tab w:val="left" w:pos="709"/>
              </w:tabs>
              <w:rPr>
                <w:rFonts w:ascii="Aptos" w:hAnsi="Aptos" w:cs="Calibri"/>
              </w:rPr>
            </w:pPr>
            <w:r w:rsidRPr="007E218B">
              <w:rPr>
                <w:rFonts w:ascii="Aptos" w:hAnsi="Aptos" w:cs="Calibri"/>
              </w:rPr>
              <w:t>6</w:t>
            </w:r>
          </w:p>
        </w:tc>
        <w:tc>
          <w:tcPr>
            <w:tcW w:w="3208" w:type="dxa"/>
          </w:tcPr>
          <w:p w:rsidRPr="007E218B" w:rsidR="00392C5E" w:rsidP="00392C5E" w:rsidRDefault="00392C5E" w14:paraId="38E2628D" w14:textId="3820C16F">
            <w:pPr>
              <w:pStyle w:val="OATbodystyle"/>
              <w:tabs>
                <w:tab w:val="clear" w:pos="284"/>
                <w:tab w:val="left" w:pos="709"/>
              </w:tabs>
              <w:rPr>
                <w:rFonts w:ascii="Aptos" w:hAnsi="Aptos" w:cs="Calibri"/>
              </w:rPr>
            </w:pPr>
            <w:r w:rsidRPr="007E218B">
              <w:rPr>
                <w:rFonts w:ascii="Aptos" w:hAnsi="Aptos" w:cs="Calibri"/>
              </w:rPr>
              <w:t>30 lessons</w:t>
            </w:r>
          </w:p>
        </w:tc>
      </w:tr>
      <w:tr w:rsidRPr="007E218B" w:rsidR="00392C5E" w:rsidTr="00392C5E" w14:paraId="0192AC9A" w14:textId="77777777">
        <w:tc>
          <w:tcPr>
            <w:tcW w:w="3207" w:type="dxa"/>
          </w:tcPr>
          <w:p w:rsidRPr="007E218B" w:rsidR="00392C5E" w:rsidP="00392C5E" w:rsidRDefault="00392C5E" w14:paraId="688F1D57" w14:textId="1A9E3563">
            <w:pPr>
              <w:pStyle w:val="OATbodystyle"/>
              <w:tabs>
                <w:tab w:val="clear" w:pos="284"/>
                <w:tab w:val="left" w:pos="709"/>
              </w:tabs>
              <w:rPr>
                <w:rFonts w:ascii="Aptos" w:hAnsi="Aptos" w:cs="Calibri"/>
              </w:rPr>
            </w:pPr>
            <w:r w:rsidRPr="007E218B">
              <w:rPr>
                <w:rFonts w:ascii="Aptos" w:hAnsi="Aptos" w:cs="Calibri"/>
              </w:rPr>
              <w:t>15 minutes</w:t>
            </w:r>
          </w:p>
        </w:tc>
        <w:tc>
          <w:tcPr>
            <w:tcW w:w="3207" w:type="dxa"/>
          </w:tcPr>
          <w:p w:rsidRPr="007E218B" w:rsidR="00392C5E" w:rsidP="00392C5E" w:rsidRDefault="00392C5E" w14:paraId="55658399" w14:textId="74E89317">
            <w:pPr>
              <w:pStyle w:val="OATbodystyle"/>
              <w:tabs>
                <w:tab w:val="clear" w:pos="284"/>
                <w:tab w:val="left" w:pos="709"/>
              </w:tabs>
              <w:rPr>
                <w:rFonts w:ascii="Aptos" w:hAnsi="Aptos" w:cs="Calibri"/>
              </w:rPr>
            </w:pPr>
            <w:r w:rsidRPr="007E218B">
              <w:rPr>
                <w:rFonts w:ascii="Aptos" w:hAnsi="Aptos" w:cs="Calibri"/>
              </w:rPr>
              <w:t>9</w:t>
            </w:r>
          </w:p>
        </w:tc>
        <w:tc>
          <w:tcPr>
            <w:tcW w:w="3208" w:type="dxa"/>
          </w:tcPr>
          <w:p w:rsidRPr="007E218B" w:rsidR="00392C5E" w:rsidP="00392C5E" w:rsidRDefault="00392C5E" w14:paraId="32765B20" w14:textId="19857C87">
            <w:pPr>
              <w:pStyle w:val="OATbodystyle"/>
              <w:tabs>
                <w:tab w:val="clear" w:pos="284"/>
                <w:tab w:val="left" w:pos="709"/>
              </w:tabs>
              <w:rPr>
                <w:rFonts w:ascii="Aptos" w:hAnsi="Aptos" w:cs="Calibri"/>
              </w:rPr>
            </w:pPr>
            <w:r w:rsidRPr="007E218B">
              <w:rPr>
                <w:rFonts w:ascii="Aptos" w:hAnsi="Aptos" w:cs="Calibri"/>
              </w:rPr>
              <w:t>45 lessons</w:t>
            </w:r>
          </w:p>
        </w:tc>
      </w:tr>
    </w:tbl>
    <w:p w:rsidRPr="007E218B" w:rsidR="00392C5E" w:rsidP="00392C5E" w:rsidRDefault="00392C5E" w14:paraId="71F5B017" w14:textId="77777777">
      <w:pPr>
        <w:pStyle w:val="OATbodystyle"/>
        <w:tabs>
          <w:tab w:val="clear" w:pos="284"/>
          <w:tab w:val="left" w:pos="709"/>
        </w:tabs>
        <w:ind w:left="709"/>
        <w:rPr>
          <w:rFonts w:ascii="Aptos" w:hAnsi="Aptos" w:cs="Calibri"/>
        </w:rPr>
      </w:pPr>
    </w:p>
    <w:p w:rsidRPr="007E218B" w:rsidR="00883239" w:rsidP="0078476B" w:rsidRDefault="0024489E" w14:paraId="0B0D6FCD" w14:textId="35E0931A">
      <w:pPr>
        <w:pStyle w:val="OATheader"/>
        <w:numPr>
          <w:ilvl w:val="0"/>
          <w:numId w:val="2"/>
        </w:numPr>
        <w:ind w:left="709" w:hanging="709"/>
        <w:rPr>
          <w:rFonts w:ascii="Aptos" w:hAnsi="Aptos" w:cs="Calibri"/>
          <w:sz w:val="36"/>
          <w:szCs w:val="36"/>
        </w:rPr>
      </w:pPr>
      <w:bookmarkStart w:name="_Toc169263947" w:id="8"/>
      <w:r w:rsidRPr="007E218B">
        <w:rPr>
          <w:rFonts w:ascii="Aptos" w:hAnsi="Aptos" w:cs="Calibri"/>
          <w:sz w:val="36"/>
          <w:szCs w:val="36"/>
        </w:rPr>
        <w:t>The academy day</w:t>
      </w:r>
      <w:bookmarkEnd w:id="8"/>
    </w:p>
    <w:p w:rsidRPr="007E218B" w:rsidR="00BB73BD" w:rsidP="0078476B" w:rsidRDefault="00BB73BD" w14:paraId="3C52D179" w14:textId="397FD0D0">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w:t>
      </w:r>
      <w:r w:rsidRPr="007E218B" w:rsidR="00637592">
        <w:rPr>
          <w:rFonts w:ascii="Aptos" w:hAnsi="Aptos" w:cs="Calibri"/>
        </w:rPr>
        <w:t>following table sets out the times</w:t>
      </w:r>
      <w:r w:rsidRPr="007E218B" w:rsidR="00443692">
        <w:rPr>
          <w:rFonts w:ascii="Aptos" w:hAnsi="Aptos" w:cs="Calibri"/>
        </w:rPr>
        <w:t xml:space="preserve"> of the academy day:</w:t>
      </w:r>
    </w:p>
    <w:tbl>
      <w:tblPr>
        <w:tblStyle w:val="TableGrid"/>
        <w:tblW w:w="0" w:type="auto"/>
        <w:tblInd w:w="709" w:type="dxa"/>
        <w:tblLook w:val="04A0" w:firstRow="1" w:lastRow="0" w:firstColumn="1" w:lastColumn="0" w:noHBand="0" w:noVBand="1"/>
      </w:tblPr>
      <w:tblGrid>
        <w:gridCol w:w="3397"/>
        <w:gridCol w:w="2228"/>
        <w:gridCol w:w="2720"/>
      </w:tblGrid>
      <w:tr w:rsidRPr="007E218B" w:rsidR="00637592" w:rsidTr="00895E75" w14:paraId="3498D958" w14:textId="77777777">
        <w:tc>
          <w:tcPr>
            <w:tcW w:w="3397" w:type="dxa"/>
          </w:tcPr>
          <w:p w:rsidRPr="007E218B" w:rsidR="00637592" w:rsidP="00CD4950" w:rsidRDefault="00895E75" w14:paraId="68D1A130" w14:textId="6DF9D352">
            <w:pPr>
              <w:pStyle w:val="OATbodystyle"/>
              <w:tabs>
                <w:tab w:val="clear" w:pos="284"/>
                <w:tab w:val="left" w:pos="709"/>
              </w:tabs>
              <w:rPr>
                <w:rFonts w:ascii="Aptos" w:hAnsi="Aptos" w:cs="Calibri"/>
              </w:rPr>
            </w:pPr>
            <w:r w:rsidRPr="00895E75">
              <w:rPr>
                <w:rFonts w:ascii="Aptos" w:hAnsi="Aptos" w:cs="Calibri"/>
                <w:lang w:val="en-GB"/>
              </w:rPr>
              <w:t xml:space="preserve">Pupils should arrive at </w:t>
            </w:r>
            <w:r>
              <w:rPr>
                <w:rFonts w:ascii="Aptos" w:hAnsi="Aptos" w:cs="Calibri"/>
                <w:lang w:val="en-GB"/>
              </w:rPr>
              <w:t xml:space="preserve">the academy </w:t>
            </w:r>
            <w:r w:rsidRPr="00895E75">
              <w:rPr>
                <w:rFonts w:ascii="Aptos" w:hAnsi="Aptos" w:cs="Calibri"/>
                <w:lang w:val="en-GB"/>
              </w:rPr>
              <w:t>promptly and go directly to their tutor rooms.</w:t>
            </w:r>
          </w:p>
        </w:tc>
        <w:tc>
          <w:tcPr>
            <w:tcW w:w="2228" w:type="dxa"/>
          </w:tcPr>
          <w:p w:rsidRPr="00895E75" w:rsidR="00637592" w:rsidP="00637592" w:rsidRDefault="00895E75" w14:paraId="4D218F52" w14:textId="4BE558D9">
            <w:pPr>
              <w:pStyle w:val="OATbodystyle"/>
              <w:tabs>
                <w:tab w:val="clear" w:pos="284"/>
                <w:tab w:val="left" w:pos="709"/>
              </w:tabs>
              <w:rPr>
                <w:rFonts w:ascii="Aptos" w:hAnsi="Aptos" w:cs="Calibri"/>
                <w:sz w:val="22"/>
                <w:szCs w:val="22"/>
              </w:rPr>
            </w:pPr>
            <w:r w:rsidRPr="00895E75">
              <w:rPr>
                <w:rFonts w:ascii="Aptos" w:hAnsi="Aptos" w:cs="Calibri"/>
                <w:sz w:val="22"/>
                <w:szCs w:val="22"/>
              </w:rPr>
              <w:t>8:35 am</w:t>
            </w:r>
          </w:p>
        </w:tc>
        <w:tc>
          <w:tcPr>
            <w:tcW w:w="2720" w:type="dxa"/>
          </w:tcPr>
          <w:p w:rsidRPr="007E218B" w:rsidR="00637592" w:rsidP="00637592" w:rsidRDefault="00895E75" w14:paraId="1B841150" w14:textId="36CA0F0D">
            <w:pPr>
              <w:pStyle w:val="OATbodystyle"/>
              <w:tabs>
                <w:tab w:val="clear" w:pos="284"/>
                <w:tab w:val="left" w:pos="709"/>
              </w:tabs>
              <w:rPr>
                <w:rFonts w:ascii="Aptos" w:hAnsi="Aptos" w:cs="Calibri"/>
              </w:rPr>
            </w:pPr>
            <w:r>
              <w:rPr>
                <w:rFonts w:ascii="Aptos" w:hAnsi="Aptos" w:cs="Calibri"/>
              </w:rPr>
              <w:t>Pupils should walk straight into the academy.</w:t>
            </w:r>
          </w:p>
        </w:tc>
      </w:tr>
      <w:tr w:rsidRPr="007E218B" w:rsidR="00637592" w:rsidTr="00895E75" w14:paraId="055495B4" w14:textId="77777777">
        <w:tc>
          <w:tcPr>
            <w:tcW w:w="3397" w:type="dxa"/>
          </w:tcPr>
          <w:p w:rsidRPr="007E218B" w:rsidR="00CD4950" w:rsidP="00637592" w:rsidRDefault="00CD4950" w14:paraId="66D6D00B" w14:textId="5F122399">
            <w:pPr>
              <w:pStyle w:val="OATbodystyle"/>
              <w:tabs>
                <w:tab w:val="clear" w:pos="284"/>
                <w:tab w:val="left" w:pos="709"/>
              </w:tabs>
              <w:rPr>
                <w:rFonts w:ascii="Aptos" w:hAnsi="Aptos" w:cs="Calibri"/>
              </w:rPr>
            </w:pPr>
            <w:r w:rsidRPr="007E218B">
              <w:rPr>
                <w:rFonts w:ascii="Aptos" w:hAnsi="Aptos" w:cs="Calibri"/>
              </w:rPr>
              <w:t xml:space="preserve">Start of the </w:t>
            </w:r>
            <w:r w:rsidRPr="007E218B" w:rsidR="00D8721E">
              <w:rPr>
                <w:rFonts w:ascii="Aptos" w:hAnsi="Aptos" w:cs="Calibri"/>
              </w:rPr>
              <w:t>academy</w:t>
            </w:r>
            <w:r w:rsidRPr="007E218B">
              <w:rPr>
                <w:rFonts w:ascii="Aptos" w:hAnsi="Aptos" w:cs="Calibri"/>
              </w:rPr>
              <w:t xml:space="preserve"> day</w:t>
            </w:r>
          </w:p>
        </w:tc>
        <w:tc>
          <w:tcPr>
            <w:tcW w:w="2228" w:type="dxa"/>
          </w:tcPr>
          <w:p w:rsidRPr="00895E75" w:rsidR="00637592" w:rsidP="00637592" w:rsidRDefault="00895E75" w14:paraId="602783EE" w14:textId="7094E4B6">
            <w:pPr>
              <w:pStyle w:val="OATbodystyle"/>
              <w:tabs>
                <w:tab w:val="clear" w:pos="284"/>
                <w:tab w:val="left" w:pos="709"/>
              </w:tabs>
              <w:rPr>
                <w:rFonts w:ascii="Aptos" w:hAnsi="Aptos" w:cs="Calibri"/>
                <w:sz w:val="22"/>
                <w:szCs w:val="22"/>
              </w:rPr>
            </w:pPr>
            <w:r w:rsidRPr="00895E75">
              <w:rPr>
                <w:rFonts w:ascii="Aptos" w:hAnsi="Aptos" w:cs="Calibri"/>
                <w:sz w:val="22"/>
                <w:szCs w:val="22"/>
              </w:rPr>
              <w:t>8:45am</w:t>
            </w:r>
          </w:p>
          <w:p w:rsidRPr="00895E75" w:rsidR="0035517F" w:rsidP="00637592" w:rsidRDefault="0035517F" w14:paraId="59F83659" w14:textId="77777777">
            <w:pPr>
              <w:pStyle w:val="OATbodystyle"/>
              <w:tabs>
                <w:tab w:val="clear" w:pos="284"/>
                <w:tab w:val="left" w:pos="709"/>
              </w:tabs>
              <w:rPr>
                <w:rFonts w:ascii="Aptos" w:hAnsi="Aptos" w:cs="Calibri"/>
                <w:sz w:val="22"/>
                <w:szCs w:val="22"/>
              </w:rPr>
            </w:pPr>
          </w:p>
        </w:tc>
        <w:tc>
          <w:tcPr>
            <w:tcW w:w="2720" w:type="dxa"/>
          </w:tcPr>
          <w:p w:rsidRPr="007E218B" w:rsidR="00637592" w:rsidP="00637592" w:rsidRDefault="00637592" w14:paraId="2249D3F1" w14:textId="57742946">
            <w:pPr>
              <w:pStyle w:val="OATbodystyle"/>
              <w:tabs>
                <w:tab w:val="clear" w:pos="284"/>
                <w:tab w:val="left" w:pos="709"/>
              </w:tabs>
              <w:rPr>
                <w:rFonts w:ascii="Aptos" w:hAnsi="Aptos" w:cs="Calibri"/>
              </w:rPr>
            </w:pPr>
          </w:p>
        </w:tc>
      </w:tr>
      <w:tr w:rsidRPr="007E218B" w:rsidR="00637592" w:rsidTr="00895E75" w14:paraId="63C24388" w14:textId="77777777">
        <w:tc>
          <w:tcPr>
            <w:tcW w:w="3397" w:type="dxa"/>
          </w:tcPr>
          <w:p w:rsidRPr="007E218B" w:rsidR="00637592" w:rsidP="00637592" w:rsidRDefault="00637592" w14:paraId="18FFC301" w14:textId="55DE50A7">
            <w:pPr>
              <w:pStyle w:val="OATbodystyle"/>
              <w:tabs>
                <w:tab w:val="clear" w:pos="284"/>
                <w:tab w:val="left" w:pos="709"/>
              </w:tabs>
              <w:rPr>
                <w:rFonts w:ascii="Aptos" w:hAnsi="Aptos" w:cs="Calibri"/>
              </w:rPr>
            </w:pPr>
            <w:r w:rsidRPr="007E218B">
              <w:rPr>
                <w:rFonts w:ascii="Aptos" w:hAnsi="Aptos" w:cs="Calibri"/>
              </w:rPr>
              <w:t xml:space="preserve">Morning register </w:t>
            </w:r>
            <w:r w:rsidRPr="007E218B" w:rsidR="005457BB">
              <w:rPr>
                <w:rFonts w:ascii="Aptos" w:hAnsi="Aptos" w:cs="Calibri"/>
              </w:rPr>
              <w:t>begins</w:t>
            </w:r>
            <w:r w:rsidRPr="007E218B">
              <w:rPr>
                <w:rFonts w:ascii="Aptos" w:hAnsi="Aptos" w:cs="Calibri"/>
              </w:rPr>
              <w:t xml:space="preserve"> at</w:t>
            </w:r>
          </w:p>
        </w:tc>
        <w:tc>
          <w:tcPr>
            <w:tcW w:w="2228" w:type="dxa"/>
          </w:tcPr>
          <w:p w:rsidRPr="00895E75" w:rsidR="00637592" w:rsidP="00637592" w:rsidRDefault="00895E75" w14:paraId="26E8C213" w14:textId="7477D192">
            <w:pPr>
              <w:pStyle w:val="OATbodystyle"/>
              <w:tabs>
                <w:tab w:val="clear" w:pos="284"/>
                <w:tab w:val="left" w:pos="709"/>
              </w:tabs>
              <w:rPr>
                <w:rFonts w:ascii="Aptos" w:hAnsi="Aptos" w:cs="Calibri"/>
                <w:sz w:val="22"/>
                <w:szCs w:val="22"/>
              </w:rPr>
            </w:pPr>
            <w:r w:rsidRPr="00895E75">
              <w:rPr>
                <w:rFonts w:ascii="Aptos" w:hAnsi="Aptos" w:cs="Calibri"/>
                <w:sz w:val="22"/>
                <w:szCs w:val="22"/>
              </w:rPr>
              <w:t>8:45 am</w:t>
            </w:r>
          </w:p>
        </w:tc>
        <w:tc>
          <w:tcPr>
            <w:tcW w:w="2720" w:type="dxa"/>
          </w:tcPr>
          <w:p w:rsidRPr="007E218B" w:rsidR="00637592" w:rsidP="00637592" w:rsidRDefault="00637592" w14:paraId="4A6A1C08" w14:textId="64AF0515">
            <w:pPr>
              <w:pStyle w:val="OATbodystyle"/>
              <w:tabs>
                <w:tab w:val="clear" w:pos="284"/>
                <w:tab w:val="left" w:pos="709"/>
              </w:tabs>
              <w:rPr>
                <w:rFonts w:ascii="Aptos" w:hAnsi="Aptos" w:cs="Calibri"/>
              </w:rPr>
            </w:pPr>
            <w:r w:rsidRPr="007E218B">
              <w:rPr>
                <w:rFonts w:ascii="Aptos" w:hAnsi="Aptos" w:cs="Calibri"/>
              </w:rPr>
              <w:t>Child receives a ‘late’</w:t>
            </w:r>
            <w:r w:rsidRPr="007E218B" w:rsidR="00121CB7">
              <w:rPr>
                <w:rFonts w:ascii="Aptos" w:hAnsi="Aptos" w:cs="Calibri"/>
              </w:rPr>
              <w:t xml:space="preserve"> (L)</w:t>
            </w:r>
            <w:r w:rsidRPr="007E218B">
              <w:rPr>
                <w:rFonts w:ascii="Aptos" w:hAnsi="Aptos" w:cs="Calibri"/>
              </w:rPr>
              <w:t xml:space="preserve"> mark if absent when the register starts but arrives before the register closes</w:t>
            </w:r>
          </w:p>
        </w:tc>
      </w:tr>
      <w:tr w:rsidRPr="007E218B" w:rsidR="00637592" w:rsidTr="00895E75" w14:paraId="5092A0C4" w14:textId="77777777">
        <w:tc>
          <w:tcPr>
            <w:tcW w:w="3397" w:type="dxa"/>
          </w:tcPr>
          <w:p w:rsidRPr="007E218B" w:rsidR="00637592" w:rsidP="00637592" w:rsidRDefault="00637592" w14:paraId="2EA5B670" w14:textId="2C46EF9F">
            <w:pPr>
              <w:pStyle w:val="OATbodystyle"/>
              <w:tabs>
                <w:tab w:val="clear" w:pos="284"/>
                <w:tab w:val="left" w:pos="709"/>
              </w:tabs>
              <w:rPr>
                <w:rFonts w:ascii="Aptos" w:hAnsi="Aptos" w:cs="Calibri"/>
              </w:rPr>
            </w:pPr>
            <w:r w:rsidRPr="007E218B">
              <w:rPr>
                <w:rFonts w:ascii="Aptos" w:hAnsi="Aptos" w:cs="Calibri"/>
              </w:rPr>
              <w:t>Morning register closes</w:t>
            </w:r>
          </w:p>
        </w:tc>
        <w:tc>
          <w:tcPr>
            <w:tcW w:w="2228" w:type="dxa"/>
          </w:tcPr>
          <w:p w:rsidRPr="00895E75" w:rsidR="00637592" w:rsidP="00637592" w:rsidRDefault="00895E75" w14:paraId="2654AE19" w14:textId="2C836C59">
            <w:pPr>
              <w:pStyle w:val="OATbodystyle"/>
              <w:tabs>
                <w:tab w:val="clear" w:pos="284"/>
                <w:tab w:val="left" w:pos="709"/>
              </w:tabs>
              <w:rPr>
                <w:rFonts w:ascii="Aptos" w:hAnsi="Aptos" w:cs="Calibri"/>
                <w:sz w:val="22"/>
                <w:szCs w:val="22"/>
              </w:rPr>
            </w:pPr>
            <w:r w:rsidRPr="00895E75">
              <w:rPr>
                <w:rFonts w:ascii="Aptos" w:hAnsi="Aptos" w:cs="Calibri"/>
                <w:sz w:val="22"/>
                <w:szCs w:val="22"/>
              </w:rPr>
              <w:t>9:15am</w:t>
            </w:r>
          </w:p>
        </w:tc>
        <w:tc>
          <w:tcPr>
            <w:tcW w:w="2720" w:type="dxa"/>
          </w:tcPr>
          <w:p w:rsidRPr="007E218B" w:rsidR="00637592" w:rsidP="00637592" w:rsidRDefault="004206B7" w14:paraId="19A7AC88" w14:textId="7C203352">
            <w:pPr>
              <w:pStyle w:val="OATbodystyle"/>
              <w:tabs>
                <w:tab w:val="clear" w:pos="284"/>
                <w:tab w:val="left" w:pos="709"/>
              </w:tabs>
              <w:rPr>
                <w:rFonts w:ascii="Aptos" w:hAnsi="Aptos" w:cs="Calibri"/>
              </w:rPr>
            </w:pPr>
            <w:r w:rsidRPr="007E218B">
              <w:rPr>
                <w:rFonts w:ascii="Aptos" w:hAnsi="Aptos" w:cs="Calibri"/>
              </w:rPr>
              <w:t xml:space="preserve">Child receives an ‘unauthorised absence’ </w:t>
            </w:r>
            <w:r w:rsidRPr="007E218B" w:rsidR="00121CB7">
              <w:rPr>
                <w:rFonts w:ascii="Aptos" w:hAnsi="Aptos" w:cs="Calibri"/>
              </w:rPr>
              <w:t xml:space="preserve">(U) </w:t>
            </w:r>
            <w:r w:rsidRPr="007E218B">
              <w:rPr>
                <w:rFonts w:ascii="Aptos" w:hAnsi="Aptos" w:cs="Calibri"/>
              </w:rPr>
              <w:t xml:space="preserve">mark </w:t>
            </w:r>
            <w:r w:rsidRPr="007E218B" w:rsidR="009270EC">
              <w:rPr>
                <w:rFonts w:ascii="Aptos" w:hAnsi="Aptos" w:cs="Calibri"/>
              </w:rPr>
              <w:t>if they arrive after the register closes</w:t>
            </w:r>
          </w:p>
        </w:tc>
      </w:tr>
      <w:tr w:rsidRPr="007E218B" w:rsidR="00637592" w:rsidTr="00895E75" w14:paraId="1AB9DF6F" w14:textId="77777777">
        <w:tc>
          <w:tcPr>
            <w:tcW w:w="3397" w:type="dxa"/>
          </w:tcPr>
          <w:p w:rsidRPr="007E218B" w:rsidR="00637592" w:rsidP="00637592" w:rsidRDefault="00637592" w14:paraId="242E645C" w14:textId="49F64299">
            <w:pPr>
              <w:pStyle w:val="OATbodystyle"/>
              <w:tabs>
                <w:tab w:val="clear" w:pos="284"/>
                <w:tab w:val="left" w:pos="709"/>
              </w:tabs>
              <w:rPr>
                <w:rFonts w:ascii="Aptos" w:hAnsi="Aptos" w:cs="Calibri"/>
              </w:rPr>
            </w:pPr>
            <w:r w:rsidRPr="007E218B">
              <w:rPr>
                <w:rFonts w:ascii="Aptos" w:hAnsi="Aptos" w:cs="Calibri"/>
              </w:rPr>
              <w:t xml:space="preserve">Afternoon register </w:t>
            </w:r>
            <w:r w:rsidRPr="007E218B" w:rsidR="005457BB">
              <w:rPr>
                <w:rFonts w:ascii="Aptos" w:hAnsi="Aptos" w:cs="Calibri"/>
              </w:rPr>
              <w:t>begins</w:t>
            </w:r>
            <w:r w:rsidRPr="007E218B">
              <w:rPr>
                <w:rFonts w:ascii="Aptos" w:hAnsi="Aptos" w:cs="Calibri"/>
              </w:rPr>
              <w:t xml:space="preserve"> at</w:t>
            </w:r>
          </w:p>
        </w:tc>
        <w:tc>
          <w:tcPr>
            <w:tcW w:w="2228" w:type="dxa"/>
          </w:tcPr>
          <w:p w:rsidRPr="00895E75" w:rsidR="00637592" w:rsidP="00637592" w:rsidRDefault="00895E75" w14:paraId="22CCD924" w14:textId="7D5F5412">
            <w:pPr>
              <w:pStyle w:val="OATbodystyle"/>
              <w:tabs>
                <w:tab w:val="clear" w:pos="284"/>
                <w:tab w:val="left" w:pos="709"/>
              </w:tabs>
              <w:rPr>
                <w:rFonts w:ascii="Aptos" w:hAnsi="Aptos" w:cs="Calibri"/>
                <w:sz w:val="22"/>
                <w:szCs w:val="22"/>
              </w:rPr>
            </w:pPr>
            <w:r w:rsidRPr="00895E75">
              <w:rPr>
                <w:rFonts w:ascii="Aptos" w:hAnsi="Aptos" w:cs="Calibri"/>
                <w:sz w:val="22"/>
                <w:szCs w:val="22"/>
              </w:rPr>
              <w:t>1:50 pm</w:t>
            </w:r>
          </w:p>
        </w:tc>
        <w:tc>
          <w:tcPr>
            <w:tcW w:w="2720" w:type="dxa"/>
          </w:tcPr>
          <w:p w:rsidRPr="007E218B" w:rsidR="00637592" w:rsidP="00637592" w:rsidRDefault="00637592" w14:paraId="27B30B01" w14:textId="696D4034">
            <w:pPr>
              <w:pStyle w:val="OATbodystyle"/>
              <w:tabs>
                <w:tab w:val="clear" w:pos="284"/>
                <w:tab w:val="left" w:pos="709"/>
              </w:tabs>
              <w:rPr>
                <w:rFonts w:ascii="Aptos" w:hAnsi="Aptos" w:cs="Calibri"/>
              </w:rPr>
            </w:pPr>
            <w:r w:rsidRPr="007E218B">
              <w:rPr>
                <w:rFonts w:ascii="Aptos" w:hAnsi="Aptos" w:cs="Calibri"/>
              </w:rPr>
              <w:t>Child receives a ‘late’ mark if absent when the register starts but arrives before the register closes</w:t>
            </w:r>
          </w:p>
        </w:tc>
      </w:tr>
      <w:tr w:rsidRPr="007E218B" w:rsidR="009270EC" w:rsidTr="00895E75" w14:paraId="2DF6DFB3" w14:textId="77777777">
        <w:tc>
          <w:tcPr>
            <w:tcW w:w="3397" w:type="dxa"/>
          </w:tcPr>
          <w:p w:rsidRPr="007E218B" w:rsidR="009270EC" w:rsidP="009270EC" w:rsidRDefault="009270EC" w14:paraId="67BD7665" w14:textId="110185E1">
            <w:pPr>
              <w:pStyle w:val="OATbodystyle"/>
              <w:tabs>
                <w:tab w:val="clear" w:pos="284"/>
                <w:tab w:val="left" w:pos="709"/>
              </w:tabs>
              <w:rPr>
                <w:rFonts w:ascii="Aptos" w:hAnsi="Aptos" w:cs="Calibri"/>
              </w:rPr>
            </w:pPr>
            <w:r w:rsidRPr="007E218B">
              <w:rPr>
                <w:rFonts w:ascii="Aptos" w:hAnsi="Aptos" w:cs="Calibri"/>
              </w:rPr>
              <w:t>Afternoon register closes</w:t>
            </w:r>
          </w:p>
        </w:tc>
        <w:tc>
          <w:tcPr>
            <w:tcW w:w="2228" w:type="dxa"/>
          </w:tcPr>
          <w:p w:rsidRPr="00895E75" w:rsidR="009270EC" w:rsidP="009270EC" w:rsidRDefault="00895E75" w14:paraId="6A73EF0F" w14:textId="215B0945">
            <w:pPr>
              <w:pStyle w:val="OATbodystyle"/>
              <w:tabs>
                <w:tab w:val="clear" w:pos="284"/>
                <w:tab w:val="left" w:pos="709"/>
              </w:tabs>
              <w:rPr>
                <w:rFonts w:ascii="Aptos" w:hAnsi="Aptos" w:cs="Calibri"/>
                <w:sz w:val="22"/>
                <w:szCs w:val="22"/>
              </w:rPr>
            </w:pPr>
            <w:r w:rsidRPr="00895E75">
              <w:rPr>
                <w:rFonts w:ascii="Aptos" w:hAnsi="Aptos" w:cs="Calibri"/>
                <w:sz w:val="22"/>
                <w:szCs w:val="22"/>
              </w:rPr>
              <w:t>2:20 pm</w:t>
            </w:r>
          </w:p>
        </w:tc>
        <w:tc>
          <w:tcPr>
            <w:tcW w:w="2720" w:type="dxa"/>
          </w:tcPr>
          <w:p w:rsidRPr="007E218B" w:rsidR="009270EC" w:rsidP="009270EC" w:rsidRDefault="009270EC" w14:paraId="7CA701A4" w14:textId="44D0ADDC">
            <w:pPr>
              <w:pStyle w:val="OATbodystyle"/>
              <w:tabs>
                <w:tab w:val="clear" w:pos="284"/>
                <w:tab w:val="left" w:pos="709"/>
              </w:tabs>
              <w:rPr>
                <w:rFonts w:ascii="Aptos" w:hAnsi="Aptos" w:cs="Calibri"/>
              </w:rPr>
            </w:pPr>
            <w:r w:rsidRPr="007E218B">
              <w:rPr>
                <w:rFonts w:ascii="Aptos" w:hAnsi="Aptos" w:cs="Calibri"/>
              </w:rPr>
              <w:t>Child receives an ‘unauthorised absence’ mark if they arrive after the register closes</w:t>
            </w:r>
          </w:p>
        </w:tc>
      </w:tr>
      <w:tr w:rsidRPr="007E218B" w:rsidR="009270EC" w:rsidTr="00895E75" w14:paraId="23757DD4" w14:textId="77777777">
        <w:tc>
          <w:tcPr>
            <w:tcW w:w="3397" w:type="dxa"/>
          </w:tcPr>
          <w:p w:rsidRPr="007E218B" w:rsidR="009270EC" w:rsidP="009270EC" w:rsidRDefault="009270EC" w14:paraId="5C8D9A7F" w14:textId="71976EE8">
            <w:pPr>
              <w:pStyle w:val="OATbodystyle"/>
              <w:tabs>
                <w:tab w:val="clear" w:pos="284"/>
                <w:tab w:val="left" w:pos="709"/>
              </w:tabs>
              <w:rPr>
                <w:rFonts w:ascii="Aptos" w:hAnsi="Aptos" w:cs="Calibri"/>
              </w:rPr>
            </w:pPr>
            <w:r w:rsidRPr="007E218B">
              <w:rPr>
                <w:rFonts w:ascii="Aptos" w:hAnsi="Aptos" w:cs="Calibri"/>
              </w:rPr>
              <w:t xml:space="preserve">End of the </w:t>
            </w:r>
            <w:r w:rsidRPr="007E218B" w:rsidR="00D8721E">
              <w:rPr>
                <w:rFonts w:ascii="Aptos" w:hAnsi="Aptos" w:cs="Calibri"/>
              </w:rPr>
              <w:t>academy</w:t>
            </w:r>
            <w:r w:rsidRPr="007E218B">
              <w:rPr>
                <w:rFonts w:ascii="Aptos" w:hAnsi="Aptos" w:cs="Calibri"/>
              </w:rPr>
              <w:t xml:space="preserve"> day</w:t>
            </w:r>
          </w:p>
        </w:tc>
        <w:tc>
          <w:tcPr>
            <w:tcW w:w="2228" w:type="dxa"/>
          </w:tcPr>
          <w:p w:rsidRPr="00895E75" w:rsidR="009270EC" w:rsidP="009270EC" w:rsidRDefault="00895E75" w14:paraId="3F6CE1EA" w14:textId="39AA5FFE">
            <w:pPr>
              <w:pStyle w:val="OATbodystyle"/>
              <w:tabs>
                <w:tab w:val="clear" w:pos="284"/>
                <w:tab w:val="left" w:pos="709"/>
              </w:tabs>
              <w:rPr>
                <w:rFonts w:ascii="Aptos" w:hAnsi="Aptos" w:cs="Calibri"/>
              </w:rPr>
            </w:pPr>
            <w:r w:rsidRPr="00895E75">
              <w:rPr>
                <w:rFonts w:ascii="Aptos" w:hAnsi="Aptos" w:cs="Calibri"/>
                <w:sz w:val="22"/>
                <w:szCs w:val="22"/>
              </w:rPr>
              <w:t>3:15 pm</w:t>
            </w:r>
          </w:p>
        </w:tc>
        <w:tc>
          <w:tcPr>
            <w:tcW w:w="2720" w:type="dxa"/>
          </w:tcPr>
          <w:p w:rsidRPr="007E218B" w:rsidR="009270EC" w:rsidP="009270EC" w:rsidRDefault="009270EC" w14:paraId="4F239770" w14:textId="77777777">
            <w:pPr>
              <w:pStyle w:val="OATbodystyle"/>
              <w:tabs>
                <w:tab w:val="clear" w:pos="284"/>
                <w:tab w:val="left" w:pos="709"/>
              </w:tabs>
              <w:rPr>
                <w:rFonts w:ascii="Aptos" w:hAnsi="Aptos" w:cs="Calibri"/>
              </w:rPr>
            </w:pPr>
          </w:p>
        </w:tc>
      </w:tr>
    </w:tbl>
    <w:p w:rsidRPr="007E218B" w:rsidR="00F428A1" w:rsidP="0078476B" w:rsidRDefault="00C3764D" w14:paraId="2706A9FE" w14:textId="4D4093AC">
      <w:pPr>
        <w:pStyle w:val="OATheader"/>
        <w:numPr>
          <w:ilvl w:val="0"/>
          <w:numId w:val="2"/>
        </w:numPr>
        <w:ind w:left="709" w:hanging="709"/>
        <w:rPr>
          <w:rFonts w:ascii="Aptos" w:hAnsi="Aptos" w:cs="Calibri"/>
          <w:sz w:val="36"/>
          <w:szCs w:val="36"/>
        </w:rPr>
      </w:pPr>
      <w:bookmarkStart w:name="_Toc169263948" w:id="9"/>
      <w:r w:rsidRPr="007E218B">
        <w:rPr>
          <w:rFonts w:ascii="Aptos" w:hAnsi="Aptos" w:cs="Calibri"/>
          <w:sz w:val="36"/>
          <w:szCs w:val="36"/>
        </w:rPr>
        <w:t>Authorised and unauthorised absences</w:t>
      </w:r>
      <w:bookmarkEnd w:id="9"/>
    </w:p>
    <w:p w:rsidR="00970E5C" w:rsidP="006601D7" w:rsidRDefault="00970E5C" w14:paraId="49DD6FF6" w14:textId="42D93DF1">
      <w:pPr>
        <w:pStyle w:val="OATbodystyle"/>
        <w:numPr>
          <w:ilvl w:val="1"/>
          <w:numId w:val="2"/>
        </w:numPr>
        <w:tabs>
          <w:tab w:val="clear" w:pos="284"/>
          <w:tab w:val="left" w:pos="709"/>
        </w:tabs>
        <w:ind w:left="709" w:hanging="709"/>
        <w:rPr>
          <w:rFonts w:ascii="Aptos" w:hAnsi="Aptos" w:cs="Calibri"/>
        </w:rPr>
      </w:pPr>
      <w:r w:rsidRPr="00DE457C">
        <w:rPr>
          <w:rFonts w:ascii="Aptos" w:hAnsi="Aptos" w:cs="Calibri"/>
        </w:rPr>
        <w:t xml:space="preserve">‘Authorised absence’ means that the academy has either given approval in advance for a pupil of </w:t>
      </w:r>
      <w:r w:rsidRPr="006601D7">
        <w:rPr>
          <w:rFonts w:ascii="Aptos" w:hAnsi="Aptos" w:cs="Calibri"/>
        </w:rPr>
        <w:t>compulsory school age to be away from the school or has accepted an explanation offered afterwards as justification for absence. Please see codes below and the DfE’s Working together to improve school attendance guidance for more information.)</w:t>
      </w:r>
    </w:p>
    <w:p w:rsidRPr="006601D7" w:rsidR="007F016F" w:rsidP="007F016F" w:rsidRDefault="007F016F" w14:paraId="788551FC" w14:textId="77777777">
      <w:pPr>
        <w:pStyle w:val="OATbodystyle"/>
        <w:tabs>
          <w:tab w:val="clear" w:pos="284"/>
          <w:tab w:val="left" w:pos="709"/>
        </w:tabs>
        <w:ind w:left="709"/>
        <w:rPr>
          <w:rFonts w:ascii="Aptos" w:hAnsi="Aptos" w:cs="Calibri"/>
        </w:rPr>
      </w:pPr>
    </w:p>
    <w:p w:rsidRPr="007E218B" w:rsidR="007E218B" w:rsidP="007E218B" w:rsidRDefault="007E218B" w14:paraId="0F40C52E" w14:textId="77777777">
      <w:pPr>
        <w:pStyle w:val="OATbodystyle"/>
        <w:tabs>
          <w:tab w:val="clear" w:pos="284"/>
          <w:tab w:val="left" w:pos="709"/>
        </w:tabs>
        <w:spacing w:after="0"/>
        <w:ind w:left="716"/>
        <w:rPr>
          <w:rFonts w:ascii="Aptos" w:hAnsi="Aptos" w:cs="Calibri"/>
          <w:lang w:val="en-GB"/>
        </w:rPr>
      </w:pPr>
    </w:p>
    <w:p w:rsidRPr="007E218B" w:rsidR="00970E5C" w:rsidP="006757E0" w:rsidRDefault="00970E5C" w14:paraId="4B0D48AF" w14:textId="77777777">
      <w:pPr>
        <w:pStyle w:val="OATbodystyle"/>
        <w:tabs>
          <w:tab w:val="clear" w:pos="284"/>
          <w:tab w:val="left" w:pos="709"/>
        </w:tabs>
        <w:spacing w:after="0"/>
        <w:rPr>
          <w:rFonts w:ascii="Aptos" w:hAnsi="Aptos" w:cs="Calibri"/>
        </w:rPr>
      </w:pPr>
    </w:p>
    <w:tbl>
      <w:tblPr>
        <w:tblStyle w:val="TableGrid"/>
        <w:tblW w:w="0" w:type="auto"/>
        <w:tblLook w:val="04A0" w:firstRow="1" w:lastRow="0" w:firstColumn="1" w:lastColumn="0" w:noHBand="0" w:noVBand="1"/>
      </w:tblPr>
      <w:tblGrid>
        <w:gridCol w:w="1129"/>
        <w:gridCol w:w="5285"/>
        <w:gridCol w:w="3208"/>
      </w:tblGrid>
      <w:tr w:rsidRPr="007E218B" w:rsidR="00970E5C" w:rsidTr="006757E0" w14:paraId="667B53AE" w14:textId="77777777">
        <w:tc>
          <w:tcPr>
            <w:tcW w:w="9622" w:type="dxa"/>
            <w:gridSpan w:val="3"/>
            <w:shd w:val="clear" w:color="auto" w:fill="00B0F0"/>
          </w:tcPr>
          <w:p w:rsidRPr="007E218B" w:rsidR="00970E5C" w:rsidP="006757E0" w:rsidRDefault="00970E5C" w14:paraId="72489B50" w14:textId="1ECF3910">
            <w:pPr>
              <w:pStyle w:val="OATbodystyle"/>
              <w:tabs>
                <w:tab w:val="clear" w:pos="284"/>
                <w:tab w:val="left" w:pos="709"/>
              </w:tabs>
              <w:spacing w:after="0"/>
              <w:jc w:val="center"/>
              <w:rPr>
                <w:rFonts w:ascii="Aptos" w:hAnsi="Aptos" w:cs="Calibri"/>
              </w:rPr>
            </w:pPr>
            <w:r w:rsidRPr="007E218B">
              <w:rPr>
                <w:rFonts w:ascii="Aptos" w:hAnsi="Aptos" w:cs="Calibri"/>
              </w:rPr>
              <w:t>Authorised absence</w:t>
            </w:r>
          </w:p>
        </w:tc>
      </w:tr>
      <w:tr w:rsidRPr="007E218B" w:rsidR="00970E5C" w:rsidTr="006757E0" w14:paraId="07F8D827" w14:textId="77777777">
        <w:tc>
          <w:tcPr>
            <w:tcW w:w="1129" w:type="dxa"/>
          </w:tcPr>
          <w:p w:rsidRPr="007E218B" w:rsidR="00970E5C" w:rsidP="00970E5C" w:rsidRDefault="00970E5C" w14:paraId="244631B9" w14:textId="330C6441">
            <w:pPr>
              <w:pStyle w:val="OATbodystyle"/>
              <w:tabs>
                <w:tab w:val="clear" w:pos="284"/>
                <w:tab w:val="left" w:pos="709"/>
              </w:tabs>
              <w:spacing w:after="0"/>
              <w:rPr>
                <w:rFonts w:ascii="Aptos" w:hAnsi="Aptos" w:cs="Calibri"/>
              </w:rPr>
            </w:pPr>
            <w:r w:rsidRPr="007E218B">
              <w:rPr>
                <w:rFonts w:ascii="Aptos" w:hAnsi="Aptos" w:cs="Calibri"/>
              </w:rPr>
              <w:t>C1</w:t>
            </w:r>
          </w:p>
        </w:tc>
        <w:tc>
          <w:tcPr>
            <w:tcW w:w="5285" w:type="dxa"/>
          </w:tcPr>
          <w:p w:rsidRPr="007E218B" w:rsidR="00970E5C" w:rsidP="00970E5C" w:rsidRDefault="00970E5C" w14:paraId="33EE552F" w14:textId="04D66196">
            <w:pPr>
              <w:pStyle w:val="OATbodystyle"/>
              <w:tabs>
                <w:tab w:val="clear" w:pos="284"/>
                <w:tab w:val="left" w:pos="709"/>
              </w:tabs>
              <w:spacing w:after="0"/>
              <w:rPr>
                <w:rFonts w:ascii="Aptos" w:hAnsi="Aptos" w:cs="Calibri"/>
              </w:rPr>
            </w:pPr>
            <w:r w:rsidRPr="007E218B">
              <w:rPr>
                <w:rFonts w:ascii="Aptos" w:hAnsi="Aptos" w:cs="Calibri"/>
                <w:lang w:val="en-GB"/>
              </w:rPr>
              <w:t>Absent to participate in a regulated performance or undertaking regulated employment abroad.</w:t>
            </w:r>
          </w:p>
        </w:tc>
        <w:tc>
          <w:tcPr>
            <w:tcW w:w="3208" w:type="dxa"/>
          </w:tcPr>
          <w:p w:rsidRPr="007E218B" w:rsidR="00970E5C" w:rsidP="00970E5C" w:rsidRDefault="00970E5C" w14:paraId="5946B0C8" w14:textId="664B4C39">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970E5C" w:rsidTr="006757E0" w14:paraId="2BA512C4" w14:textId="77777777">
        <w:tc>
          <w:tcPr>
            <w:tcW w:w="1129" w:type="dxa"/>
          </w:tcPr>
          <w:p w:rsidRPr="007E218B" w:rsidR="00970E5C" w:rsidP="00970E5C" w:rsidRDefault="00970E5C" w14:paraId="70890E6E" w14:textId="251BFF11">
            <w:pPr>
              <w:pStyle w:val="OATbodystyle"/>
              <w:tabs>
                <w:tab w:val="clear" w:pos="284"/>
                <w:tab w:val="left" w:pos="709"/>
              </w:tabs>
              <w:spacing w:after="0"/>
              <w:rPr>
                <w:rFonts w:ascii="Aptos" w:hAnsi="Aptos" w:cs="Calibri"/>
              </w:rPr>
            </w:pPr>
            <w:r w:rsidRPr="007E218B">
              <w:rPr>
                <w:rFonts w:ascii="Aptos" w:hAnsi="Aptos" w:cs="Calibri"/>
              </w:rPr>
              <w:t>C2</w:t>
            </w:r>
          </w:p>
        </w:tc>
        <w:tc>
          <w:tcPr>
            <w:tcW w:w="5285" w:type="dxa"/>
          </w:tcPr>
          <w:p w:rsidRPr="007E218B" w:rsidR="00970E5C" w:rsidP="00970E5C" w:rsidRDefault="00970E5C" w14:paraId="54FB8FFD" w14:textId="6219E164">
            <w:pPr>
              <w:pStyle w:val="OATbodystyle"/>
              <w:tabs>
                <w:tab w:val="clear" w:pos="284"/>
                <w:tab w:val="left" w:pos="709"/>
              </w:tabs>
              <w:spacing w:after="0"/>
              <w:rPr>
                <w:rFonts w:ascii="Aptos" w:hAnsi="Aptos" w:cs="Calibri"/>
              </w:rPr>
            </w:pPr>
            <w:r w:rsidRPr="007E218B">
              <w:rPr>
                <w:rFonts w:ascii="Aptos" w:hAnsi="Aptos" w:cs="Calibri"/>
                <w:lang w:val="en-GB"/>
              </w:rPr>
              <w:t>Pupil of compulsory school age is absent due to a parttime timetable agreed by the parent and the school</w:t>
            </w:r>
          </w:p>
        </w:tc>
        <w:tc>
          <w:tcPr>
            <w:tcW w:w="3208" w:type="dxa"/>
          </w:tcPr>
          <w:p w:rsidRPr="007E218B" w:rsidR="00970E5C" w:rsidP="00970E5C" w:rsidRDefault="00970E5C" w14:paraId="51CFCAD4" w14:textId="14D346AC">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970E5C" w:rsidTr="006757E0" w14:paraId="666B2FAE" w14:textId="77777777">
        <w:tc>
          <w:tcPr>
            <w:tcW w:w="1129" w:type="dxa"/>
          </w:tcPr>
          <w:p w:rsidRPr="007E218B" w:rsidR="00970E5C" w:rsidP="00970E5C" w:rsidRDefault="00970E5C" w14:paraId="76CDA452" w14:textId="20C0BBFD">
            <w:pPr>
              <w:pStyle w:val="OATbodystyle"/>
              <w:tabs>
                <w:tab w:val="clear" w:pos="284"/>
                <w:tab w:val="left" w:pos="709"/>
              </w:tabs>
              <w:spacing w:after="0"/>
              <w:rPr>
                <w:rFonts w:ascii="Aptos" w:hAnsi="Aptos" w:cs="Calibri"/>
              </w:rPr>
            </w:pPr>
            <w:r w:rsidRPr="007E218B">
              <w:rPr>
                <w:rFonts w:ascii="Aptos" w:hAnsi="Aptos" w:cs="Calibri"/>
              </w:rPr>
              <w:t>C</w:t>
            </w:r>
          </w:p>
        </w:tc>
        <w:tc>
          <w:tcPr>
            <w:tcW w:w="5285" w:type="dxa"/>
          </w:tcPr>
          <w:p w:rsidRPr="007E218B" w:rsidR="00970E5C" w:rsidP="00970E5C" w:rsidRDefault="00970E5C" w14:paraId="4A25C3B1" w14:textId="077C5A8D">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due to an exceptional circumstance</w:t>
            </w:r>
          </w:p>
        </w:tc>
        <w:tc>
          <w:tcPr>
            <w:tcW w:w="3208" w:type="dxa"/>
          </w:tcPr>
          <w:p w:rsidRPr="007E218B" w:rsidR="00970E5C" w:rsidP="00970E5C" w:rsidRDefault="00970E5C" w14:paraId="25D13857" w14:textId="700FC98D">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970E5C" w:rsidTr="006757E0" w14:paraId="29669FD6" w14:textId="77777777">
        <w:tc>
          <w:tcPr>
            <w:tcW w:w="1129" w:type="dxa"/>
          </w:tcPr>
          <w:p w:rsidRPr="007E218B" w:rsidR="00970E5C" w:rsidP="00970E5C" w:rsidRDefault="00970E5C" w14:paraId="39110A64" w14:textId="405D5857">
            <w:pPr>
              <w:pStyle w:val="OATbodystyle"/>
              <w:tabs>
                <w:tab w:val="clear" w:pos="284"/>
                <w:tab w:val="left" w:pos="709"/>
              </w:tabs>
              <w:spacing w:after="0"/>
              <w:rPr>
                <w:rFonts w:ascii="Aptos" w:hAnsi="Aptos" w:cs="Calibri"/>
              </w:rPr>
            </w:pPr>
            <w:r w:rsidRPr="007E218B">
              <w:rPr>
                <w:rFonts w:ascii="Aptos" w:hAnsi="Aptos" w:cs="Calibri"/>
              </w:rPr>
              <w:t>E</w:t>
            </w:r>
          </w:p>
        </w:tc>
        <w:tc>
          <w:tcPr>
            <w:tcW w:w="5285" w:type="dxa"/>
          </w:tcPr>
          <w:p w:rsidRPr="007E218B" w:rsidR="00970E5C" w:rsidP="00970E5C" w:rsidRDefault="00970E5C" w14:paraId="5DC8728C" w14:textId="4C1ED2C2">
            <w:pPr>
              <w:pStyle w:val="OATbodystyle"/>
              <w:tabs>
                <w:tab w:val="clear" w:pos="284"/>
                <w:tab w:val="left" w:pos="709"/>
              </w:tabs>
              <w:spacing w:after="0"/>
              <w:rPr>
                <w:rFonts w:ascii="Aptos" w:hAnsi="Aptos" w:cs="Calibri"/>
              </w:rPr>
            </w:pPr>
            <w:r w:rsidRPr="007E218B">
              <w:rPr>
                <w:rFonts w:ascii="Aptos" w:hAnsi="Aptos" w:cs="Calibri"/>
                <w:lang w:val="en-GB"/>
              </w:rPr>
              <w:t>Suspended or permanently excluded and no alternative provision made</w:t>
            </w:r>
          </w:p>
        </w:tc>
        <w:tc>
          <w:tcPr>
            <w:tcW w:w="3208" w:type="dxa"/>
          </w:tcPr>
          <w:p w:rsidRPr="007E218B" w:rsidR="00970E5C" w:rsidP="00970E5C" w:rsidRDefault="00970E5C" w14:paraId="6DDF44FD" w14:textId="7F9D12C9">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970E5C" w:rsidTr="006757E0" w14:paraId="5FE50944" w14:textId="77777777">
        <w:tc>
          <w:tcPr>
            <w:tcW w:w="1129" w:type="dxa"/>
          </w:tcPr>
          <w:p w:rsidRPr="007E218B" w:rsidR="00970E5C" w:rsidP="00970E5C" w:rsidRDefault="00970E5C" w14:paraId="610EAD61" w14:textId="26343B29">
            <w:pPr>
              <w:pStyle w:val="OATbodystyle"/>
              <w:tabs>
                <w:tab w:val="clear" w:pos="284"/>
                <w:tab w:val="left" w:pos="709"/>
              </w:tabs>
              <w:spacing w:after="0"/>
              <w:rPr>
                <w:rFonts w:ascii="Aptos" w:hAnsi="Aptos" w:cs="Calibri"/>
              </w:rPr>
            </w:pPr>
            <w:r w:rsidRPr="007E218B">
              <w:rPr>
                <w:rFonts w:ascii="Aptos" w:hAnsi="Aptos" w:cs="Calibri"/>
              </w:rPr>
              <w:t>I</w:t>
            </w:r>
          </w:p>
        </w:tc>
        <w:tc>
          <w:tcPr>
            <w:tcW w:w="5285" w:type="dxa"/>
          </w:tcPr>
          <w:p w:rsidRPr="007E218B" w:rsidR="00970E5C" w:rsidP="00970E5C" w:rsidRDefault="00970E5C" w14:paraId="0B1E5DE0" w14:textId="58DB7725">
            <w:pPr>
              <w:pStyle w:val="OATbodystyle"/>
              <w:tabs>
                <w:tab w:val="clear" w:pos="284"/>
                <w:tab w:val="left" w:pos="709"/>
              </w:tabs>
              <w:spacing w:after="0"/>
              <w:rPr>
                <w:rFonts w:ascii="Aptos" w:hAnsi="Aptos" w:cs="Calibri"/>
              </w:rPr>
            </w:pPr>
            <w:r w:rsidRPr="007E218B">
              <w:rPr>
                <w:rFonts w:ascii="Aptos" w:hAnsi="Aptos" w:cs="Calibri"/>
                <w:lang w:val="en-GB"/>
              </w:rPr>
              <w:t>Illness (physical and/or mental health related)</w:t>
            </w:r>
          </w:p>
        </w:tc>
        <w:tc>
          <w:tcPr>
            <w:tcW w:w="3208" w:type="dxa"/>
          </w:tcPr>
          <w:p w:rsidRPr="007E218B" w:rsidR="00970E5C" w:rsidP="00970E5C" w:rsidRDefault="00970E5C" w14:paraId="2704029D" w14:textId="646AD043">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970E5C" w:rsidTr="006757E0" w14:paraId="4E8F6BAD" w14:textId="77777777">
        <w:tc>
          <w:tcPr>
            <w:tcW w:w="1129" w:type="dxa"/>
          </w:tcPr>
          <w:p w:rsidRPr="007E218B" w:rsidR="00970E5C" w:rsidP="00970E5C" w:rsidRDefault="00970E5C" w14:paraId="70A15370" w14:textId="64F06A1D">
            <w:pPr>
              <w:pStyle w:val="OATbodystyle"/>
              <w:tabs>
                <w:tab w:val="clear" w:pos="284"/>
                <w:tab w:val="left" w:pos="709"/>
              </w:tabs>
              <w:spacing w:after="0"/>
              <w:rPr>
                <w:rFonts w:ascii="Aptos" w:hAnsi="Aptos" w:cs="Calibri"/>
              </w:rPr>
            </w:pPr>
            <w:r w:rsidRPr="007E218B">
              <w:rPr>
                <w:rFonts w:ascii="Aptos" w:hAnsi="Aptos" w:cs="Calibri"/>
              </w:rPr>
              <w:t>J1</w:t>
            </w:r>
          </w:p>
        </w:tc>
        <w:tc>
          <w:tcPr>
            <w:tcW w:w="5285" w:type="dxa"/>
          </w:tcPr>
          <w:p w:rsidRPr="007E218B" w:rsidR="00970E5C" w:rsidP="00970E5C" w:rsidRDefault="00970E5C" w14:paraId="780AD271" w14:textId="3807CCEC">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to attend an interview for employment or for admission to another educational institution</w:t>
            </w:r>
          </w:p>
        </w:tc>
        <w:tc>
          <w:tcPr>
            <w:tcW w:w="3208" w:type="dxa"/>
          </w:tcPr>
          <w:p w:rsidRPr="007E218B" w:rsidR="00970E5C" w:rsidP="00970E5C" w:rsidRDefault="00970E5C" w14:paraId="52382279" w14:textId="1D2E3E78">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970E5C" w:rsidTr="006757E0" w14:paraId="3DD6F5DD" w14:textId="77777777">
        <w:tc>
          <w:tcPr>
            <w:tcW w:w="1129" w:type="dxa"/>
          </w:tcPr>
          <w:p w:rsidRPr="007E218B" w:rsidR="00970E5C" w:rsidP="00970E5C" w:rsidRDefault="00970E5C" w14:paraId="6F229F04" w14:textId="57542B9C">
            <w:pPr>
              <w:pStyle w:val="OATbodystyle"/>
              <w:tabs>
                <w:tab w:val="clear" w:pos="284"/>
                <w:tab w:val="left" w:pos="709"/>
              </w:tabs>
              <w:spacing w:after="0"/>
              <w:rPr>
                <w:rFonts w:ascii="Aptos" w:hAnsi="Aptos" w:cs="Calibri"/>
              </w:rPr>
            </w:pPr>
            <w:r w:rsidRPr="007E218B">
              <w:rPr>
                <w:rFonts w:ascii="Aptos" w:hAnsi="Aptos" w:cs="Calibri"/>
              </w:rPr>
              <w:t>M</w:t>
            </w:r>
          </w:p>
        </w:tc>
        <w:tc>
          <w:tcPr>
            <w:tcW w:w="5285" w:type="dxa"/>
          </w:tcPr>
          <w:p w:rsidRPr="007E218B" w:rsidR="00970E5C" w:rsidP="00970E5C" w:rsidRDefault="00970E5C" w14:paraId="1E3B4E1F" w14:textId="11A6DCC8">
            <w:pPr>
              <w:pStyle w:val="OATbodystyle"/>
              <w:tabs>
                <w:tab w:val="clear" w:pos="284"/>
                <w:tab w:val="left" w:pos="709"/>
              </w:tabs>
              <w:spacing w:after="0"/>
              <w:rPr>
                <w:rFonts w:ascii="Aptos" w:hAnsi="Aptos" w:cs="Calibri"/>
              </w:rPr>
            </w:pPr>
            <w:r w:rsidRPr="007E218B">
              <w:rPr>
                <w:rFonts w:ascii="Aptos" w:hAnsi="Aptos" w:cs="Calibri"/>
                <w:lang w:val="en-GB"/>
              </w:rPr>
              <w:t>Absence agreed by the school for medical/dental appointment</w:t>
            </w:r>
          </w:p>
        </w:tc>
        <w:tc>
          <w:tcPr>
            <w:tcW w:w="3208" w:type="dxa"/>
          </w:tcPr>
          <w:p w:rsidRPr="007E218B" w:rsidR="00970E5C" w:rsidP="00970E5C" w:rsidRDefault="00970E5C" w14:paraId="6430C3DE" w14:textId="6E382738">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345B55" w:rsidTr="006757E0" w14:paraId="02C7E315" w14:textId="77777777">
        <w:tc>
          <w:tcPr>
            <w:tcW w:w="1129" w:type="dxa"/>
          </w:tcPr>
          <w:p w:rsidRPr="007E218B" w:rsidR="00345B55" w:rsidP="00970E5C" w:rsidRDefault="00345B55" w14:paraId="69ACD6B4" w14:textId="433B9035">
            <w:pPr>
              <w:pStyle w:val="OATbodystyle"/>
              <w:tabs>
                <w:tab w:val="clear" w:pos="284"/>
                <w:tab w:val="left" w:pos="709"/>
              </w:tabs>
              <w:spacing w:after="0"/>
              <w:rPr>
                <w:rFonts w:ascii="Aptos" w:hAnsi="Aptos" w:cs="Calibri"/>
              </w:rPr>
            </w:pPr>
            <w:r w:rsidRPr="007E218B">
              <w:rPr>
                <w:rFonts w:ascii="Aptos" w:hAnsi="Aptos" w:cs="Calibri"/>
              </w:rPr>
              <w:t>P</w:t>
            </w:r>
          </w:p>
        </w:tc>
        <w:tc>
          <w:tcPr>
            <w:tcW w:w="5285" w:type="dxa"/>
          </w:tcPr>
          <w:p w:rsidRPr="007E218B" w:rsidR="00345B55" w:rsidP="00970E5C" w:rsidRDefault="00437F6B" w14:paraId="26B5B652" w14:textId="1B844E84">
            <w:pPr>
              <w:pStyle w:val="OATbodystyle"/>
              <w:tabs>
                <w:tab w:val="clear" w:pos="284"/>
                <w:tab w:val="left" w:pos="709"/>
              </w:tabs>
              <w:spacing w:after="0"/>
              <w:rPr>
                <w:rFonts w:ascii="Aptos" w:hAnsi="Aptos" w:cs="Calibri"/>
                <w:lang w:val="en-GB"/>
              </w:rPr>
            </w:pPr>
            <w:r w:rsidRPr="007E218B">
              <w:rPr>
                <w:rFonts w:ascii="Aptos" w:hAnsi="Aptos" w:cs="Calibri"/>
                <w:lang w:val="en-GB"/>
              </w:rPr>
              <w:t>Approved sporting activity</w:t>
            </w:r>
          </w:p>
        </w:tc>
        <w:tc>
          <w:tcPr>
            <w:tcW w:w="3208" w:type="dxa"/>
          </w:tcPr>
          <w:p w:rsidRPr="007E218B" w:rsidR="00345B55" w:rsidP="00970E5C" w:rsidRDefault="00345B55" w14:paraId="24203617" w14:textId="77777777">
            <w:pPr>
              <w:pStyle w:val="OATbodystyle"/>
              <w:tabs>
                <w:tab w:val="clear" w:pos="284"/>
                <w:tab w:val="left" w:pos="709"/>
              </w:tabs>
              <w:spacing w:after="0"/>
              <w:rPr>
                <w:rFonts w:ascii="Aptos" w:hAnsi="Aptos" w:cs="Calibri"/>
                <w:lang w:val="en-GB"/>
              </w:rPr>
            </w:pPr>
          </w:p>
        </w:tc>
      </w:tr>
      <w:tr w:rsidRPr="007E218B" w:rsidR="00970E5C" w:rsidTr="006757E0" w14:paraId="646C9CB6" w14:textId="77777777">
        <w:tc>
          <w:tcPr>
            <w:tcW w:w="1129" w:type="dxa"/>
          </w:tcPr>
          <w:p w:rsidRPr="007E218B" w:rsidR="00970E5C" w:rsidP="00970E5C" w:rsidRDefault="00970E5C" w14:paraId="310124C4" w14:textId="15348231">
            <w:pPr>
              <w:pStyle w:val="OATbodystyle"/>
              <w:tabs>
                <w:tab w:val="clear" w:pos="284"/>
                <w:tab w:val="left" w:pos="709"/>
              </w:tabs>
              <w:spacing w:after="0"/>
              <w:rPr>
                <w:rFonts w:ascii="Aptos" w:hAnsi="Aptos" w:cs="Calibri"/>
              </w:rPr>
            </w:pPr>
            <w:r w:rsidRPr="007E218B">
              <w:rPr>
                <w:rFonts w:ascii="Aptos" w:hAnsi="Aptos" w:cs="Calibri"/>
              </w:rPr>
              <w:t>R</w:t>
            </w:r>
          </w:p>
        </w:tc>
        <w:tc>
          <w:tcPr>
            <w:tcW w:w="5285" w:type="dxa"/>
          </w:tcPr>
          <w:p w:rsidRPr="007E218B" w:rsidR="00970E5C" w:rsidP="00970E5C" w:rsidRDefault="00970E5C" w14:paraId="13EC4C39" w14:textId="6227E119">
            <w:pPr>
              <w:pStyle w:val="OATbodystyle"/>
              <w:tabs>
                <w:tab w:val="clear" w:pos="284"/>
                <w:tab w:val="left" w:pos="709"/>
              </w:tabs>
              <w:spacing w:after="0"/>
              <w:rPr>
                <w:rFonts w:ascii="Aptos" w:hAnsi="Aptos" w:cs="Calibri"/>
              </w:rPr>
            </w:pPr>
            <w:r w:rsidRPr="007E218B">
              <w:rPr>
                <w:rFonts w:ascii="Aptos" w:hAnsi="Aptos" w:cs="Calibri"/>
                <w:lang w:val="en-GB"/>
              </w:rPr>
              <w:t>Day set aside for religious observance</w:t>
            </w:r>
          </w:p>
        </w:tc>
        <w:tc>
          <w:tcPr>
            <w:tcW w:w="3208" w:type="dxa"/>
          </w:tcPr>
          <w:p w:rsidRPr="007E218B" w:rsidR="00970E5C" w:rsidP="00970E5C" w:rsidRDefault="00970E5C" w14:paraId="6B34D217" w14:textId="2ED29659">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970E5C" w:rsidTr="006757E0" w14:paraId="36F24F9E" w14:textId="77777777">
        <w:tc>
          <w:tcPr>
            <w:tcW w:w="1129" w:type="dxa"/>
          </w:tcPr>
          <w:p w:rsidRPr="00895E75" w:rsidR="00970E5C" w:rsidP="57B27620" w:rsidRDefault="00970E5C" w14:paraId="1472FE31" w14:textId="3C15E320">
            <w:pPr>
              <w:pStyle w:val="OATbodystyle"/>
              <w:tabs>
                <w:tab w:val="clear" w:pos="284"/>
                <w:tab w:val="left" w:pos="709"/>
              </w:tabs>
              <w:spacing w:after="0"/>
              <w:rPr>
                <w:rFonts w:ascii="Aptos" w:hAnsi="Aptos" w:cs="Calibri"/>
              </w:rPr>
            </w:pPr>
            <w:r w:rsidRPr="00895E75">
              <w:rPr>
                <w:rFonts w:ascii="Aptos" w:hAnsi="Aptos" w:cs="Calibri"/>
              </w:rPr>
              <w:t>S</w:t>
            </w:r>
          </w:p>
        </w:tc>
        <w:tc>
          <w:tcPr>
            <w:tcW w:w="5285" w:type="dxa"/>
          </w:tcPr>
          <w:p w:rsidRPr="00895E75" w:rsidR="00970E5C" w:rsidP="57B27620" w:rsidRDefault="00970E5C" w14:paraId="1A8E4C7C" w14:textId="60226F6D">
            <w:pPr>
              <w:pStyle w:val="OATbodystyle"/>
              <w:tabs>
                <w:tab w:val="clear" w:pos="284"/>
                <w:tab w:val="left" w:pos="709"/>
              </w:tabs>
              <w:spacing w:after="0"/>
              <w:rPr>
                <w:rFonts w:ascii="Aptos" w:hAnsi="Aptos" w:cs="Calibri"/>
              </w:rPr>
            </w:pPr>
            <w:r w:rsidRPr="00895E75">
              <w:rPr>
                <w:rFonts w:ascii="Aptos" w:hAnsi="Aptos" w:cs="Calibri"/>
                <w:lang w:val="en-GB"/>
              </w:rPr>
              <w:t xml:space="preserve">Study </w:t>
            </w:r>
            <w:proofErr w:type="gramStart"/>
            <w:r w:rsidRPr="00895E75">
              <w:rPr>
                <w:rFonts w:ascii="Aptos" w:hAnsi="Aptos" w:cs="Calibri"/>
                <w:lang w:val="en-GB"/>
              </w:rPr>
              <w:t>leave</w:t>
            </w:r>
            <w:proofErr w:type="gramEnd"/>
            <w:r w:rsidRPr="00895E75">
              <w:rPr>
                <w:rFonts w:ascii="Aptos" w:hAnsi="Aptos" w:cs="Calibri"/>
                <w:lang w:val="en-GB"/>
              </w:rPr>
              <w:t xml:space="preserve"> for a public examination</w:t>
            </w:r>
          </w:p>
        </w:tc>
        <w:tc>
          <w:tcPr>
            <w:tcW w:w="3208" w:type="dxa"/>
          </w:tcPr>
          <w:p w:rsidRPr="00895E75" w:rsidR="00970E5C" w:rsidP="57B27620" w:rsidRDefault="00970E5C" w14:paraId="6018EABD" w14:textId="0182A449">
            <w:pPr>
              <w:pStyle w:val="OATbodystyle"/>
              <w:tabs>
                <w:tab w:val="clear" w:pos="284"/>
                <w:tab w:val="left" w:pos="709"/>
              </w:tabs>
              <w:spacing w:after="0"/>
              <w:rPr>
                <w:rFonts w:ascii="Aptos" w:hAnsi="Aptos" w:cs="Calibri"/>
              </w:rPr>
            </w:pPr>
            <w:r w:rsidRPr="00895E75">
              <w:rPr>
                <w:rFonts w:ascii="Aptos" w:hAnsi="Aptos" w:cs="Calibri"/>
                <w:lang w:val="en-GB"/>
              </w:rPr>
              <w:t>Authorised absence</w:t>
            </w:r>
          </w:p>
        </w:tc>
      </w:tr>
      <w:tr w:rsidRPr="007E218B" w:rsidR="00970E5C" w:rsidTr="006757E0" w14:paraId="6413D536" w14:textId="77777777">
        <w:tc>
          <w:tcPr>
            <w:tcW w:w="1129" w:type="dxa"/>
          </w:tcPr>
          <w:p w:rsidRPr="007E218B" w:rsidR="00970E5C" w:rsidP="00970E5C" w:rsidRDefault="00970E5C" w14:paraId="1E52F499" w14:textId="4B64A2FE">
            <w:pPr>
              <w:pStyle w:val="OATbodystyle"/>
              <w:tabs>
                <w:tab w:val="clear" w:pos="284"/>
                <w:tab w:val="left" w:pos="709"/>
              </w:tabs>
              <w:spacing w:after="0"/>
              <w:rPr>
                <w:rFonts w:ascii="Aptos" w:hAnsi="Aptos" w:cs="Calibri"/>
              </w:rPr>
            </w:pPr>
            <w:r w:rsidRPr="007E218B">
              <w:rPr>
                <w:rFonts w:ascii="Aptos" w:hAnsi="Aptos" w:cs="Calibri"/>
              </w:rPr>
              <w:t>T</w:t>
            </w:r>
          </w:p>
        </w:tc>
        <w:tc>
          <w:tcPr>
            <w:tcW w:w="5285" w:type="dxa"/>
          </w:tcPr>
          <w:p w:rsidRPr="007E218B" w:rsidR="00970E5C" w:rsidP="00970E5C" w:rsidRDefault="00970E5C" w14:paraId="6F7E4B93" w14:textId="1DFCEBEB">
            <w:pPr>
              <w:pStyle w:val="OATbodystyle"/>
              <w:tabs>
                <w:tab w:val="clear" w:pos="284"/>
                <w:tab w:val="left" w:pos="709"/>
              </w:tabs>
              <w:spacing w:after="0"/>
              <w:rPr>
                <w:rFonts w:ascii="Aptos" w:hAnsi="Aptos" w:cs="Calibri"/>
              </w:rPr>
            </w:pPr>
            <w:r w:rsidRPr="007E218B">
              <w:rPr>
                <w:rFonts w:ascii="Aptos" w:hAnsi="Aptos" w:cs="Calibri"/>
                <w:lang w:val="en-GB"/>
              </w:rPr>
              <w:t>A mobile child (child of no fixed abode) who is travelling with their parent for their trade or business</w:t>
            </w:r>
          </w:p>
        </w:tc>
        <w:tc>
          <w:tcPr>
            <w:tcW w:w="3208" w:type="dxa"/>
          </w:tcPr>
          <w:p w:rsidRPr="007E218B" w:rsidR="00970E5C" w:rsidP="00970E5C" w:rsidRDefault="00970E5C" w14:paraId="5B2636DE" w14:textId="1D5E51DB">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r w:rsidRPr="007E218B" w:rsidR="00437F6B" w:rsidTr="006757E0" w14:paraId="5AB4AEF1" w14:textId="77777777">
        <w:tc>
          <w:tcPr>
            <w:tcW w:w="1129" w:type="dxa"/>
          </w:tcPr>
          <w:p w:rsidRPr="007E218B" w:rsidR="00437F6B" w:rsidP="00970E5C" w:rsidRDefault="00131369" w14:paraId="2E07E320" w14:textId="50E1C335">
            <w:pPr>
              <w:pStyle w:val="OATbodystyle"/>
              <w:tabs>
                <w:tab w:val="clear" w:pos="284"/>
                <w:tab w:val="left" w:pos="709"/>
              </w:tabs>
              <w:spacing w:after="0"/>
              <w:rPr>
                <w:rFonts w:ascii="Aptos" w:hAnsi="Aptos" w:cs="Calibri"/>
              </w:rPr>
            </w:pPr>
            <w:r w:rsidRPr="007E218B">
              <w:rPr>
                <w:rFonts w:ascii="Aptos" w:hAnsi="Aptos" w:cs="Calibri"/>
              </w:rPr>
              <w:t>V</w:t>
            </w:r>
          </w:p>
        </w:tc>
        <w:tc>
          <w:tcPr>
            <w:tcW w:w="5285" w:type="dxa"/>
          </w:tcPr>
          <w:p w:rsidRPr="007E218B" w:rsidR="00437F6B" w:rsidP="00970E5C" w:rsidRDefault="00131369" w14:paraId="7FA0FD4A" w14:textId="55B7493B">
            <w:pPr>
              <w:pStyle w:val="OATbodystyle"/>
              <w:tabs>
                <w:tab w:val="clear" w:pos="284"/>
                <w:tab w:val="left" w:pos="709"/>
              </w:tabs>
              <w:spacing w:after="0"/>
              <w:rPr>
                <w:rFonts w:ascii="Aptos" w:hAnsi="Aptos" w:cs="Calibri"/>
                <w:lang w:val="en-GB"/>
              </w:rPr>
            </w:pPr>
            <w:r w:rsidRPr="007E218B">
              <w:rPr>
                <w:rFonts w:ascii="Aptos" w:hAnsi="Aptos" w:cs="Calibri"/>
                <w:lang w:val="en-GB"/>
              </w:rPr>
              <w:t>Educational visit or trip</w:t>
            </w:r>
          </w:p>
        </w:tc>
        <w:tc>
          <w:tcPr>
            <w:tcW w:w="3208" w:type="dxa"/>
          </w:tcPr>
          <w:p w:rsidRPr="007E218B" w:rsidR="00437F6B" w:rsidP="00970E5C" w:rsidRDefault="00131369" w14:paraId="5E2208B3" w14:textId="0484E274">
            <w:pPr>
              <w:pStyle w:val="OATbodystyle"/>
              <w:tabs>
                <w:tab w:val="clear" w:pos="284"/>
                <w:tab w:val="left" w:pos="709"/>
              </w:tabs>
              <w:spacing w:after="0"/>
              <w:rPr>
                <w:rFonts w:ascii="Aptos" w:hAnsi="Aptos" w:cs="Calibri"/>
                <w:lang w:val="en-GB"/>
              </w:rPr>
            </w:pPr>
            <w:r w:rsidRPr="007E218B">
              <w:rPr>
                <w:rFonts w:ascii="Aptos" w:hAnsi="Aptos" w:cs="Calibri"/>
                <w:lang w:val="en-GB"/>
              </w:rPr>
              <w:t>Authorised absence</w:t>
            </w:r>
          </w:p>
        </w:tc>
      </w:tr>
      <w:tr w:rsidRPr="007E218B" w:rsidR="00437F6B" w:rsidTr="006757E0" w14:paraId="329EF72D" w14:textId="77777777">
        <w:tc>
          <w:tcPr>
            <w:tcW w:w="1129" w:type="dxa"/>
          </w:tcPr>
          <w:p w:rsidRPr="007E218B" w:rsidR="00437F6B" w:rsidP="00970E5C" w:rsidRDefault="00131369" w14:paraId="58C4666F" w14:textId="78F0341C">
            <w:pPr>
              <w:pStyle w:val="OATbodystyle"/>
              <w:tabs>
                <w:tab w:val="clear" w:pos="284"/>
                <w:tab w:val="left" w:pos="709"/>
              </w:tabs>
              <w:spacing w:after="0"/>
              <w:rPr>
                <w:rFonts w:ascii="Aptos" w:hAnsi="Aptos" w:cs="Calibri"/>
              </w:rPr>
            </w:pPr>
            <w:r w:rsidRPr="007E218B">
              <w:rPr>
                <w:rFonts w:ascii="Aptos" w:hAnsi="Aptos" w:cs="Calibri"/>
              </w:rPr>
              <w:t>W</w:t>
            </w:r>
          </w:p>
        </w:tc>
        <w:tc>
          <w:tcPr>
            <w:tcW w:w="5285" w:type="dxa"/>
          </w:tcPr>
          <w:p w:rsidRPr="007E218B" w:rsidR="00437F6B" w:rsidP="00970E5C" w:rsidRDefault="00131369" w14:paraId="019A9C73" w14:textId="08B13762">
            <w:pPr>
              <w:pStyle w:val="OATbodystyle"/>
              <w:tabs>
                <w:tab w:val="clear" w:pos="284"/>
                <w:tab w:val="left" w:pos="709"/>
              </w:tabs>
              <w:spacing w:after="0"/>
              <w:rPr>
                <w:rFonts w:ascii="Aptos" w:hAnsi="Aptos" w:cs="Calibri"/>
                <w:lang w:val="en-GB"/>
              </w:rPr>
            </w:pPr>
            <w:r w:rsidRPr="007E218B">
              <w:rPr>
                <w:rFonts w:ascii="Aptos" w:hAnsi="Aptos" w:cs="Calibri"/>
                <w:lang w:val="en-GB"/>
              </w:rPr>
              <w:t>Work Experience</w:t>
            </w:r>
          </w:p>
        </w:tc>
        <w:tc>
          <w:tcPr>
            <w:tcW w:w="3208" w:type="dxa"/>
          </w:tcPr>
          <w:p w:rsidRPr="007E218B" w:rsidR="00437F6B" w:rsidP="00970E5C" w:rsidRDefault="00131369" w14:paraId="23709F60" w14:textId="13C91616">
            <w:pPr>
              <w:pStyle w:val="OATbodystyle"/>
              <w:tabs>
                <w:tab w:val="clear" w:pos="284"/>
                <w:tab w:val="left" w:pos="709"/>
              </w:tabs>
              <w:spacing w:after="0"/>
              <w:rPr>
                <w:rFonts w:ascii="Aptos" w:hAnsi="Aptos" w:cs="Calibri"/>
                <w:lang w:val="en-GB"/>
              </w:rPr>
            </w:pPr>
            <w:r w:rsidRPr="007E218B">
              <w:rPr>
                <w:rFonts w:ascii="Aptos" w:hAnsi="Aptos" w:cs="Calibri"/>
                <w:lang w:val="en-GB"/>
              </w:rPr>
              <w:t>Authorised absence</w:t>
            </w:r>
          </w:p>
        </w:tc>
      </w:tr>
      <w:tr w:rsidRPr="007E218B" w:rsidR="00970E5C" w:rsidTr="006757E0" w14:paraId="1AF6EB60" w14:textId="77777777">
        <w:tc>
          <w:tcPr>
            <w:tcW w:w="1129" w:type="dxa"/>
          </w:tcPr>
          <w:p w:rsidRPr="007E218B" w:rsidR="00970E5C" w:rsidP="00970E5C" w:rsidRDefault="00970E5C" w14:paraId="2F6F208F" w14:textId="02BA3F6E">
            <w:pPr>
              <w:pStyle w:val="OATbodystyle"/>
              <w:tabs>
                <w:tab w:val="clear" w:pos="284"/>
                <w:tab w:val="left" w:pos="709"/>
              </w:tabs>
              <w:spacing w:after="0"/>
              <w:rPr>
                <w:rFonts w:ascii="Aptos" w:hAnsi="Aptos" w:cs="Calibri"/>
              </w:rPr>
            </w:pPr>
            <w:r w:rsidRPr="007E218B">
              <w:rPr>
                <w:rFonts w:ascii="Aptos" w:hAnsi="Aptos" w:cs="Calibri"/>
              </w:rPr>
              <w:t>X</w:t>
            </w:r>
          </w:p>
        </w:tc>
        <w:tc>
          <w:tcPr>
            <w:tcW w:w="5285" w:type="dxa"/>
          </w:tcPr>
          <w:p w:rsidRPr="007E218B" w:rsidR="00970E5C" w:rsidP="00970E5C" w:rsidRDefault="00970E5C" w14:paraId="5540D55B" w14:textId="5113C64A">
            <w:pPr>
              <w:pStyle w:val="OATbodystyle"/>
              <w:tabs>
                <w:tab w:val="clear" w:pos="284"/>
                <w:tab w:val="left" w:pos="709"/>
              </w:tabs>
              <w:spacing w:after="0"/>
              <w:rPr>
                <w:rFonts w:ascii="Aptos" w:hAnsi="Aptos" w:cs="Calibri"/>
              </w:rPr>
            </w:pPr>
            <w:r w:rsidRPr="007E218B">
              <w:rPr>
                <w:rFonts w:ascii="Aptos" w:hAnsi="Aptos" w:cs="Calibri"/>
                <w:lang w:val="en-GB"/>
              </w:rPr>
              <w:t>Non-compulsory school age pupil not timetabled to attend</w:t>
            </w:r>
          </w:p>
        </w:tc>
        <w:tc>
          <w:tcPr>
            <w:tcW w:w="3208" w:type="dxa"/>
          </w:tcPr>
          <w:p w:rsidRPr="007E218B" w:rsidR="00970E5C" w:rsidP="00970E5C" w:rsidRDefault="00970E5C" w14:paraId="3345E1DF" w14:textId="145C8324">
            <w:pPr>
              <w:pStyle w:val="OATbodystyle"/>
              <w:tabs>
                <w:tab w:val="clear" w:pos="284"/>
                <w:tab w:val="left" w:pos="709"/>
              </w:tabs>
              <w:spacing w:after="0"/>
              <w:rPr>
                <w:rFonts w:ascii="Aptos" w:hAnsi="Aptos" w:cs="Calibri"/>
              </w:rPr>
            </w:pPr>
            <w:r w:rsidRPr="007E218B">
              <w:rPr>
                <w:rFonts w:ascii="Aptos" w:hAnsi="Aptos" w:cs="Calibri"/>
                <w:lang w:val="en-GB"/>
              </w:rPr>
              <w:t>Authorised absence</w:t>
            </w:r>
          </w:p>
        </w:tc>
      </w:tr>
    </w:tbl>
    <w:p w:rsidRPr="007E218B" w:rsidR="00970E5C" w:rsidP="00970E5C" w:rsidRDefault="00970E5C" w14:paraId="346B3752" w14:textId="6C4A7472">
      <w:pPr>
        <w:pStyle w:val="OATbodystyle"/>
        <w:tabs>
          <w:tab w:val="clear" w:pos="284"/>
          <w:tab w:val="left" w:pos="709"/>
        </w:tabs>
        <w:spacing w:after="0"/>
        <w:rPr>
          <w:rFonts w:ascii="Aptos" w:hAnsi="Aptos" w:cs="Calibri"/>
        </w:rPr>
      </w:pPr>
    </w:p>
    <w:p w:rsidRPr="007E218B" w:rsidR="00EE6757" w:rsidP="00970E5C" w:rsidRDefault="00EE6757" w14:paraId="773324AE" w14:textId="77777777">
      <w:pPr>
        <w:pStyle w:val="OATbodystyle"/>
        <w:tabs>
          <w:tab w:val="clear" w:pos="284"/>
          <w:tab w:val="left" w:pos="709"/>
        </w:tabs>
        <w:spacing w:after="0"/>
        <w:rPr>
          <w:rFonts w:ascii="Aptos" w:hAnsi="Aptos" w:cs="Calibri"/>
        </w:rPr>
      </w:pPr>
    </w:p>
    <w:p w:rsidRPr="007E218B" w:rsidR="00970E5C" w:rsidP="006757E0" w:rsidRDefault="00285CDD" w14:paraId="046AA463" w14:textId="735A5C53">
      <w:pPr>
        <w:pStyle w:val="OATbodystyle"/>
        <w:tabs>
          <w:tab w:val="clear" w:pos="284"/>
          <w:tab w:val="left" w:pos="709"/>
        </w:tabs>
        <w:spacing w:after="0"/>
        <w:ind w:left="700" w:hanging="700"/>
        <w:rPr>
          <w:rFonts w:ascii="Aptos" w:hAnsi="Aptos" w:cs="Calibri"/>
        </w:rPr>
      </w:pPr>
      <w:r w:rsidRPr="007E218B">
        <w:rPr>
          <w:rFonts w:ascii="Aptos" w:hAnsi="Aptos" w:cs="Calibri"/>
        </w:rPr>
        <w:t>5.</w:t>
      </w:r>
      <w:r w:rsidRPr="007E218B" w:rsidR="00392C5E">
        <w:rPr>
          <w:rFonts w:ascii="Aptos" w:hAnsi="Aptos" w:cs="Calibri"/>
        </w:rPr>
        <w:t>2.</w:t>
      </w:r>
      <w:r w:rsidRPr="007E218B">
        <w:rPr>
          <w:rFonts w:ascii="Aptos" w:hAnsi="Aptos" w:cs="Calibri"/>
        </w:rPr>
        <w:t xml:space="preserve"> </w:t>
      </w:r>
      <w:r w:rsidRPr="007E218B">
        <w:rPr>
          <w:rFonts w:ascii="Aptos" w:hAnsi="Aptos" w:cs="Calibri"/>
        </w:rPr>
        <w:tab/>
      </w:r>
      <w:r w:rsidRPr="00743CD9">
        <w:rPr>
          <w:rFonts w:ascii="Aptos" w:hAnsi="Aptos" w:cs="Calibri"/>
        </w:rPr>
        <w:t>Pupils taken ill during the academy day If a pupil needs to be sent home due to illness, this should be by agreement with an appropriately authorised member of academy staff. In such circumstances, the pupil must be collected from the academy office by a parent/carer or another authorised adult (unless otherwise agreed between the school and the parent/carer) and signed out in the ‘signing out’ book</w:t>
      </w:r>
      <w:r w:rsidRPr="00743CD9" w:rsidR="00131369">
        <w:rPr>
          <w:rFonts w:ascii="Aptos" w:hAnsi="Aptos" w:cs="Calibri"/>
        </w:rPr>
        <w:t xml:space="preserve"> or electronic</w:t>
      </w:r>
      <w:r w:rsidRPr="00743CD9" w:rsidR="00255F3C">
        <w:rPr>
          <w:rFonts w:ascii="Aptos" w:hAnsi="Aptos" w:cs="Calibri"/>
        </w:rPr>
        <w:t xml:space="preserve"> equivalent</w:t>
      </w:r>
      <w:r w:rsidRPr="00743CD9">
        <w:rPr>
          <w:rFonts w:ascii="Aptos" w:hAnsi="Aptos" w:cs="Calibri"/>
        </w:rPr>
        <w:t>. No pupil will be allowed to leave the academy site without parent/carer confirmation.</w:t>
      </w:r>
    </w:p>
    <w:p w:rsidRPr="007E218B" w:rsidR="00970E5C" w:rsidP="00970E5C" w:rsidRDefault="00970E5C" w14:paraId="16A9D7AA" w14:textId="77777777">
      <w:pPr>
        <w:pStyle w:val="OATbodystyle"/>
        <w:tabs>
          <w:tab w:val="clear" w:pos="284"/>
          <w:tab w:val="left" w:pos="709"/>
        </w:tabs>
        <w:spacing w:after="0"/>
        <w:rPr>
          <w:rFonts w:ascii="Aptos" w:hAnsi="Aptos" w:cs="Calibri"/>
        </w:rPr>
      </w:pPr>
    </w:p>
    <w:p w:rsidRPr="007E218B" w:rsidR="00285CDD" w:rsidP="00970E5C" w:rsidRDefault="00285CDD" w14:paraId="431A6FB8" w14:textId="5F6C5754">
      <w:pPr>
        <w:pStyle w:val="OATbodystyle"/>
        <w:tabs>
          <w:tab w:val="clear" w:pos="284"/>
          <w:tab w:val="left" w:pos="709"/>
        </w:tabs>
        <w:spacing w:after="0"/>
        <w:rPr>
          <w:rFonts w:ascii="Aptos" w:hAnsi="Aptos" w:cs="Calibri"/>
          <w:lang w:val="en-GB"/>
        </w:rPr>
      </w:pPr>
      <w:r w:rsidRPr="007E218B">
        <w:rPr>
          <w:rFonts w:ascii="Aptos" w:hAnsi="Aptos" w:cs="Calibri"/>
          <w:lang w:val="en-GB"/>
        </w:rPr>
        <w:t>5.</w:t>
      </w:r>
      <w:r w:rsidRPr="007E218B" w:rsidR="00392C5E">
        <w:rPr>
          <w:rFonts w:ascii="Aptos" w:hAnsi="Aptos" w:cs="Calibri"/>
          <w:lang w:val="en-GB"/>
        </w:rPr>
        <w:t>3.</w:t>
      </w:r>
      <w:r w:rsidRPr="007E218B">
        <w:rPr>
          <w:rFonts w:ascii="Aptos" w:hAnsi="Aptos" w:cs="Calibri"/>
          <w:lang w:val="en-GB"/>
        </w:rPr>
        <w:t xml:space="preserve"> </w:t>
      </w:r>
      <w:r w:rsidRPr="007E218B">
        <w:rPr>
          <w:rFonts w:ascii="Aptos" w:hAnsi="Aptos" w:cs="Calibri"/>
          <w:lang w:val="en-GB"/>
        </w:rPr>
        <w:tab/>
      </w:r>
      <w:r w:rsidRPr="007E218B">
        <w:rPr>
          <w:rFonts w:ascii="Aptos" w:hAnsi="Aptos" w:cs="Calibri"/>
          <w:lang w:val="en-GB"/>
        </w:rPr>
        <w:t xml:space="preserve">Religious observance </w:t>
      </w:r>
    </w:p>
    <w:p w:rsidRPr="007E218B" w:rsidR="00285CDD" w:rsidP="00970E5C" w:rsidRDefault="00285CDD" w14:paraId="142B775D" w14:textId="77777777">
      <w:pPr>
        <w:pStyle w:val="OATbodystyle"/>
        <w:tabs>
          <w:tab w:val="clear" w:pos="284"/>
          <w:tab w:val="left" w:pos="709"/>
        </w:tabs>
        <w:spacing w:after="0"/>
        <w:rPr>
          <w:rFonts w:ascii="Aptos" w:hAnsi="Aptos" w:cs="Calibri"/>
          <w:lang w:val="en-GB"/>
        </w:rPr>
      </w:pPr>
    </w:p>
    <w:p w:rsidRPr="007E218B" w:rsidR="00285CDD" w:rsidP="00285CDD" w:rsidRDefault="00285CDD" w14:paraId="4302C4D3" w14:textId="77777777">
      <w:pPr>
        <w:pStyle w:val="OATbodystyle"/>
        <w:tabs>
          <w:tab w:val="clear" w:pos="284"/>
          <w:tab w:val="left" w:pos="709"/>
        </w:tabs>
        <w:spacing w:after="0"/>
        <w:ind w:left="709"/>
        <w:rPr>
          <w:rFonts w:ascii="Aptos" w:hAnsi="Aptos" w:cs="Calibri"/>
          <w:lang w:val="en-GB"/>
        </w:rPr>
      </w:pPr>
      <w:r w:rsidRPr="007E218B">
        <w:rPr>
          <w:rFonts w:ascii="Aptos" w:hAnsi="Aptos" w:cs="Calibri"/>
          <w:lang w:val="en-GB"/>
        </w:rPr>
        <w:t xml:space="preserve">The academy acknowledges the multi-faith nature of the academy community and recognises that religious festivals sometimes fall outside of academy holidays or weekends. </w:t>
      </w:r>
    </w:p>
    <w:p w:rsidRPr="007E218B" w:rsidR="00285CDD" w:rsidP="00285CDD" w:rsidRDefault="00285CDD" w14:paraId="67566C2C" w14:textId="77777777">
      <w:pPr>
        <w:pStyle w:val="OATbodystyle"/>
        <w:tabs>
          <w:tab w:val="clear" w:pos="284"/>
          <w:tab w:val="left" w:pos="709"/>
        </w:tabs>
        <w:spacing w:after="0"/>
        <w:ind w:left="709"/>
        <w:rPr>
          <w:rFonts w:ascii="Aptos" w:hAnsi="Aptos" w:cs="Calibri"/>
          <w:lang w:val="en-GB"/>
        </w:rPr>
      </w:pPr>
    </w:p>
    <w:p w:rsidRPr="007E218B" w:rsidR="00285CDD" w:rsidP="00FE6CE9" w:rsidRDefault="00285CDD" w14:paraId="191B87D6" w14:textId="6697C466">
      <w:pPr>
        <w:pStyle w:val="OATbodystyle"/>
        <w:numPr>
          <w:ilvl w:val="0"/>
          <w:numId w:val="19"/>
        </w:numPr>
        <w:tabs>
          <w:tab w:val="clear" w:pos="284"/>
          <w:tab w:val="left" w:pos="709"/>
        </w:tabs>
        <w:spacing w:after="0"/>
        <w:ind w:hanging="720"/>
        <w:rPr>
          <w:rFonts w:ascii="Aptos" w:hAnsi="Aptos" w:cs="Calibri"/>
          <w:lang w:val="en-GB"/>
        </w:rPr>
      </w:pPr>
      <w:r w:rsidRPr="007E218B">
        <w:rPr>
          <w:rFonts w:ascii="Aptos" w:hAnsi="Aptos" w:cs="Calibri"/>
          <w:lang w:val="en-GB"/>
        </w:rPr>
        <w:t>In accordance with the law, the academy will authorise one day’s absence for a day exclusively set apart for religious observance by the religious body to which the parent/carer belongs – this will be marked with the R code. In line with the DfE’s Working together to improve school attendance guidance, if necessary, the academy will seek advice from the parent/carer’s religious body, about whether it has set the day apart for religious observance.</w:t>
      </w:r>
    </w:p>
    <w:p w:rsidRPr="007E218B" w:rsidR="00285CDD" w:rsidP="00285CDD" w:rsidRDefault="00285CDD" w14:paraId="0C6F2C28" w14:textId="77777777">
      <w:pPr>
        <w:pStyle w:val="OATbodystyle"/>
        <w:tabs>
          <w:tab w:val="clear" w:pos="284"/>
          <w:tab w:val="left" w:pos="709"/>
        </w:tabs>
        <w:spacing w:after="0"/>
        <w:ind w:left="709"/>
        <w:rPr>
          <w:rFonts w:ascii="Aptos" w:hAnsi="Aptos" w:cs="Calibri"/>
          <w:lang w:val="en-GB"/>
        </w:rPr>
      </w:pPr>
    </w:p>
    <w:p w:rsidRPr="007E218B" w:rsidR="00285CDD" w:rsidP="00FE6CE9" w:rsidRDefault="00285CDD" w14:paraId="4C0E5C77" w14:textId="3FC9A05C">
      <w:pPr>
        <w:pStyle w:val="OATbodystyle"/>
        <w:numPr>
          <w:ilvl w:val="0"/>
          <w:numId w:val="19"/>
        </w:numPr>
        <w:tabs>
          <w:tab w:val="clear" w:pos="284"/>
          <w:tab w:val="left" w:pos="709"/>
        </w:tabs>
        <w:spacing w:after="0"/>
        <w:ind w:hanging="720"/>
        <w:rPr>
          <w:rFonts w:ascii="Aptos" w:hAnsi="Aptos" w:cs="Calibri"/>
        </w:rPr>
      </w:pPr>
      <w:r w:rsidRPr="007E218B">
        <w:rPr>
          <w:rFonts w:ascii="Aptos" w:hAnsi="Aptos" w:cs="Calibri"/>
          <w:lang w:val="en-GB"/>
        </w:rPr>
        <w:t>Parents/carers</w:t>
      </w:r>
      <w:r w:rsidRPr="007E218B" w:rsidR="32CFD727">
        <w:rPr>
          <w:rFonts w:ascii="Aptos" w:hAnsi="Aptos" w:cs="Calibri"/>
          <w:lang w:val="en-GB"/>
        </w:rPr>
        <w:t xml:space="preserve"> s</w:t>
      </w:r>
      <w:r w:rsidRPr="007E218B">
        <w:rPr>
          <w:rFonts w:ascii="Aptos" w:hAnsi="Aptos" w:cs="Calibri"/>
          <w:lang w:val="en-GB"/>
        </w:rPr>
        <w:t xml:space="preserve">hould notify the academy in advance that their child will be absent for religious observance, so that the academy knows whether to expect the pupil into school or not. • If a parent/carer would like their child to be absent for an additional day, around a religious observance, they should contact the academy. The academy will consider each application individually </w:t>
      </w:r>
      <w:proofErr w:type="gramStart"/>
      <w:r w:rsidRPr="007E218B">
        <w:rPr>
          <w:rFonts w:ascii="Aptos" w:hAnsi="Aptos" w:cs="Calibri"/>
          <w:lang w:val="en-GB"/>
        </w:rPr>
        <w:t>taking into account</w:t>
      </w:r>
      <w:proofErr w:type="gramEnd"/>
      <w:r w:rsidRPr="007E218B">
        <w:rPr>
          <w:rFonts w:ascii="Aptos" w:hAnsi="Aptos" w:cs="Calibri"/>
          <w:lang w:val="en-GB"/>
        </w:rPr>
        <w:t xml:space="preserve"> the specific facts and circumstances and relevant background context behind the request. If additional absence is authorised, this will be marked with the C code.</w:t>
      </w:r>
    </w:p>
    <w:p w:rsidRPr="007E218B" w:rsidR="00285CDD" w:rsidP="006757E0" w:rsidRDefault="00285CDD" w14:paraId="5DFE2D0D" w14:textId="77777777">
      <w:pPr>
        <w:pStyle w:val="ListParagraph"/>
        <w:rPr>
          <w:rFonts w:ascii="Aptos" w:hAnsi="Aptos" w:cs="Calibri"/>
          <w:lang w:val="en-GB"/>
        </w:rPr>
      </w:pPr>
    </w:p>
    <w:p w:rsidRPr="00FE6CE9" w:rsidR="00285CDD" w:rsidP="00FE6CE9" w:rsidRDefault="00285CDD" w14:paraId="46B32A5D" w14:textId="77777777">
      <w:pPr>
        <w:pStyle w:val="OATbodystyle"/>
        <w:numPr>
          <w:ilvl w:val="0"/>
          <w:numId w:val="19"/>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academy will ensure a pupil is not penalised for absence due to days of Religious Observance, for example if using attendance rewards. </w:t>
      </w:r>
    </w:p>
    <w:p w:rsidRPr="007E218B" w:rsidR="00285CDD" w:rsidP="006757E0" w:rsidRDefault="00285CDD" w14:paraId="626D075A" w14:textId="77777777">
      <w:pPr>
        <w:pStyle w:val="ListParagraph"/>
        <w:rPr>
          <w:rFonts w:ascii="Aptos" w:hAnsi="Aptos" w:cs="Calibri"/>
          <w:lang w:val="en-GB"/>
        </w:rPr>
      </w:pPr>
    </w:p>
    <w:p w:rsidRPr="007E218B" w:rsidR="00285CDD" w:rsidP="00285CDD" w:rsidRDefault="00285CDD" w14:paraId="04A4A27B" w14:textId="77777777">
      <w:pPr>
        <w:pStyle w:val="OATbodystyle"/>
        <w:tabs>
          <w:tab w:val="clear" w:pos="284"/>
          <w:tab w:val="left" w:pos="709"/>
        </w:tabs>
        <w:spacing w:after="0"/>
        <w:rPr>
          <w:rFonts w:ascii="Aptos" w:hAnsi="Aptos" w:cs="Calibri"/>
          <w:lang w:val="en-GB"/>
        </w:rPr>
      </w:pPr>
      <w:r w:rsidRPr="007E218B">
        <w:rPr>
          <w:rFonts w:ascii="Aptos" w:hAnsi="Aptos" w:cs="Calibri"/>
          <w:lang w:val="en-GB"/>
        </w:rPr>
        <w:t>5.4.</w:t>
      </w:r>
      <w:r w:rsidRPr="007E218B">
        <w:rPr>
          <w:rFonts w:ascii="Aptos" w:hAnsi="Aptos" w:cs="Calibri"/>
          <w:lang w:val="en-GB"/>
        </w:rPr>
        <w:tab/>
      </w:r>
      <w:r w:rsidRPr="007E218B">
        <w:rPr>
          <w:rFonts w:ascii="Aptos" w:hAnsi="Aptos" w:cs="Calibri"/>
          <w:lang w:val="en-GB"/>
        </w:rPr>
        <w:t xml:space="preserve">Mobile pupil - parent travelling for occupational purposes </w:t>
      </w:r>
    </w:p>
    <w:p w:rsidRPr="007E218B" w:rsidR="00285CDD" w:rsidP="00285CDD" w:rsidRDefault="00285CDD" w14:paraId="57C9FACB" w14:textId="77777777">
      <w:pPr>
        <w:pStyle w:val="OATbodystyle"/>
        <w:tabs>
          <w:tab w:val="clear" w:pos="284"/>
          <w:tab w:val="left" w:pos="709"/>
        </w:tabs>
        <w:spacing w:after="0"/>
        <w:rPr>
          <w:rFonts w:ascii="Aptos" w:hAnsi="Aptos" w:cs="Calibri"/>
          <w:lang w:val="en-GB"/>
        </w:rPr>
      </w:pPr>
    </w:p>
    <w:p w:rsidRPr="007E218B" w:rsidR="00285CDD" w:rsidP="00285CDD" w:rsidRDefault="00285CDD" w14:paraId="04393F04" w14:textId="77777777">
      <w:pPr>
        <w:pStyle w:val="OATbodystyle"/>
        <w:tabs>
          <w:tab w:val="clear" w:pos="284"/>
          <w:tab w:val="left" w:pos="709"/>
        </w:tabs>
        <w:spacing w:after="0"/>
        <w:ind w:left="709"/>
        <w:rPr>
          <w:rFonts w:ascii="Aptos" w:hAnsi="Aptos" w:cs="Calibri"/>
          <w:lang w:val="en-GB"/>
        </w:rPr>
      </w:pPr>
      <w:r w:rsidRPr="007E218B">
        <w:rPr>
          <w:rFonts w:ascii="Aptos" w:hAnsi="Aptos" w:cs="Calibri"/>
          <w:lang w:val="en-GB"/>
        </w:rPr>
        <w:t>A mobile child is a child of compulsory school age who has no fixed abode and whose parent(s) is engaged in a trade or business of such a nature as to require them to travel from place to place.</w:t>
      </w:r>
    </w:p>
    <w:p w:rsidRPr="007E218B" w:rsidR="00285CDD" w:rsidP="00285CDD" w:rsidRDefault="00285CDD" w14:paraId="140BA51E" w14:textId="77777777">
      <w:pPr>
        <w:pStyle w:val="OATbodystyle"/>
        <w:tabs>
          <w:tab w:val="clear" w:pos="284"/>
          <w:tab w:val="left" w:pos="709"/>
        </w:tabs>
        <w:spacing w:after="0"/>
        <w:ind w:left="709"/>
        <w:rPr>
          <w:rFonts w:ascii="Aptos" w:hAnsi="Aptos" w:cs="Calibri"/>
          <w:lang w:val="en-GB"/>
        </w:rPr>
      </w:pPr>
    </w:p>
    <w:p w:rsidRPr="007E218B" w:rsidR="00285CDD" w:rsidP="0001381E" w:rsidRDefault="00285CDD" w14:paraId="38E10DD0" w14:textId="77777777">
      <w:pPr>
        <w:pStyle w:val="OATbodystyle"/>
        <w:numPr>
          <w:ilvl w:val="0"/>
          <w:numId w:val="20"/>
        </w:numPr>
        <w:tabs>
          <w:tab w:val="clear" w:pos="284"/>
          <w:tab w:val="left" w:pos="709"/>
        </w:tabs>
        <w:spacing w:after="0"/>
        <w:ind w:hanging="720"/>
        <w:rPr>
          <w:rFonts w:ascii="Aptos" w:hAnsi="Aptos" w:cs="Calibri"/>
        </w:rPr>
      </w:pPr>
      <w:r w:rsidRPr="007E218B">
        <w:rPr>
          <w:rFonts w:ascii="Aptos" w:hAnsi="Aptos" w:cs="Calibri"/>
          <w:lang w:val="en-GB"/>
        </w:rPr>
        <w:t xml:space="preserve">The academy will authorise the absence of a mobile child who is unable to attend school because they are travelling with their parent </w:t>
      </w:r>
      <w:proofErr w:type="gramStart"/>
      <w:r w:rsidRPr="007E218B">
        <w:rPr>
          <w:rFonts w:ascii="Aptos" w:hAnsi="Aptos" w:cs="Calibri"/>
          <w:lang w:val="en-GB"/>
        </w:rPr>
        <w:t>in the course of</w:t>
      </w:r>
      <w:proofErr w:type="gramEnd"/>
      <w:r w:rsidRPr="007E218B">
        <w:rPr>
          <w:rFonts w:ascii="Aptos" w:hAnsi="Aptos" w:cs="Calibri"/>
          <w:lang w:val="en-GB"/>
        </w:rPr>
        <w:t xml:space="preserve"> their trade or business. This is subject to certain limits, depending on the child’s age and number of sessions absent. The school will discuss cases individually with parents as necessary. Parents should let the school know of their plans as far in advance as possible. </w:t>
      </w:r>
    </w:p>
    <w:p w:rsidRPr="007E218B" w:rsidR="00285CDD" w:rsidP="006757E0" w:rsidRDefault="00285CDD" w14:paraId="6745D4EF" w14:textId="77777777">
      <w:pPr>
        <w:pStyle w:val="OATbodystyle"/>
        <w:tabs>
          <w:tab w:val="clear" w:pos="284"/>
          <w:tab w:val="left" w:pos="709"/>
        </w:tabs>
        <w:spacing w:after="0"/>
        <w:ind w:left="360"/>
        <w:rPr>
          <w:rFonts w:ascii="Aptos" w:hAnsi="Aptos" w:cs="Calibri"/>
        </w:rPr>
      </w:pPr>
    </w:p>
    <w:p w:rsidRPr="0001381E" w:rsidR="00285CDD" w:rsidP="0001381E" w:rsidRDefault="00285CDD" w14:paraId="6738709B" w14:textId="77777777">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academy will not unnecessarily ask for proof that a parent is travelling for occupational purposes, this will only happen when there are genuine and reasonable doubt about the authenticity of the reason for absence given. If there is doubt, the school may ask for proof that the family are required to travel for occupational purposes during the period of absence. </w:t>
      </w:r>
    </w:p>
    <w:p w:rsidRPr="007E218B" w:rsidR="00285CDD" w:rsidP="006757E0" w:rsidRDefault="00285CDD" w14:paraId="7B44C57E" w14:textId="77777777">
      <w:pPr>
        <w:pStyle w:val="ListParagraph"/>
        <w:rPr>
          <w:rFonts w:ascii="Aptos" w:hAnsi="Aptos" w:cs="Calibri"/>
          <w:lang w:val="en-GB"/>
        </w:rPr>
      </w:pPr>
    </w:p>
    <w:p w:rsidRPr="0001381E" w:rsidR="00285CDD" w:rsidP="0001381E" w:rsidRDefault="00285CDD" w14:paraId="7D258118" w14:textId="77777777">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To help ensure continuity of education for mobile children, when their parents are travelling for occupational purposes in England, wherever possible it is expected that children should attend a school where their parents is travelling and be dual registered at that school and at this academy, which is their ‘main school’.</w:t>
      </w:r>
    </w:p>
    <w:p w:rsidRPr="007E218B" w:rsidR="00285CDD" w:rsidP="006757E0" w:rsidRDefault="00285CDD" w14:paraId="22D67134" w14:textId="77777777">
      <w:pPr>
        <w:pStyle w:val="ListParagraph"/>
        <w:rPr>
          <w:rFonts w:ascii="Aptos" w:hAnsi="Aptos" w:cs="Calibri"/>
          <w:lang w:val="en-GB"/>
        </w:rPr>
      </w:pPr>
    </w:p>
    <w:p w:rsidRPr="0001381E" w:rsidR="00285CDD" w:rsidP="0001381E" w:rsidRDefault="00285CDD" w14:paraId="310838BD" w14:textId="77777777">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The T code, which is an authorised absence, will be used when mobile children are known to be travelling for occupational purposes, but it is not known whether the child is attending another educational provision. </w:t>
      </w:r>
    </w:p>
    <w:p w:rsidRPr="007E218B" w:rsidR="00285CDD" w:rsidP="006757E0" w:rsidRDefault="00285CDD" w14:paraId="23758A1F" w14:textId="77777777">
      <w:pPr>
        <w:pStyle w:val="ListParagraph"/>
        <w:rPr>
          <w:rFonts w:ascii="Aptos" w:hAnsi="Aptos" w:cs="Calibri"/>
          <w:lang w:val="en-GB"/>
        </w:rPr>
      </w:pPr>
    </w:p>
    <w:p w:rsidRPr="0001381E" w:rsidR="00970E5C" w:rsidP="0001381E" w:rsidRDefault="00285CDD" w14:paraId="5EE9BF6E" w14:textId="4AC98BE2">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When their parents are not travelling occupational purposes, mobile children are subject to the same rules as other children in terms of the requirement to attend school regularly.</w:t>
      </w:r>
    </w:p>
    <w:p w:rsidRPr="007E218B" w:rsidR="00285CDD" w:rsidP="006757E0" w:rsidRDefault="00285CDD" w14:paraId="2FFBBC3D" w14:textId="77777777">
      <w:pPr>
        <w:pStyle w:val="OATbodystyle"/>
        <w:tabs>
          <w:tab w:val="clear" w:pos="284"/>
          <w:tab w:val="left" w:pos="709"/>
        </w:tabs>
        <w:spacing w:after="0"/>
        <w:rPr>
          <w:rFonts w:ascii="Aptos" w:hAnsi="Aptos" w:cs="Calibri"/>
        </w:rPr>
      </w:pPr>
    </w:p>
    <w:p w:rsidRPr="007E218B" w:rsidR="00083EE2" w:rsidP="00083EE2" w:rsidRDefault="00083EE2" w14:paraId="506AA808" w14:textId="1D399FE9">
      <w:pPr>
        <w:pStyle w:val="OATbodystyle"/>
        <w:tabs>
          <w:tab w:val="clear" w:pos="284"/>
          <w:tab w:val="left" w:pos="709"/>
        </w:tabs>
        <w:spacing w:after="0"/>
        <w:ind w:left="700" w:hanging="700"/>
        <w:rPr>
          <w:rFonts w:ascii="Aptos" w:hAnsi="Aptos" w:cs="Calibri"/>
          <w:lang w:val="en-GB"/>
        </w:rPr>
      </w:pPr>
      <w:r w:rsidRPr="007E218B">
        <w:rPr>
          <w:rFonts w:ascii="Aptos" w:hAnsi="Aptos" w:cs="Calibri"/>
        </w:rPr>
        <w:t>5.</w:t>
      </w:r>
      <w:r w:rsidR="00E514DC">
        <w:rPr>
          <w:rFonts w:ascii="Aptos" w:hAnsi="Aptos" w:cs="Calibri"/>
        </w:rPr>
        <w:t>5.</w:t>
      </w:r>
      <w:r w:rsidRPr="007E218B">
        <w:rPr>
          <w:rFonts w:ascii="Aptos" w:hAnsi="Aptos" w:cs="Calibri"/>
        </w:rPr>
        <w:tab/>
      </w:r>
      <w:r w:rsidRPr="007E218B">
        <w:rPr>
          <w:rFonts w:ascii="Aptos" w:hAnsi="Aptos" w:cs="Calibri"/>
          <w:lang w:val="en-GB"/>
        </w:rPr>
        <w:t>Unauthorised absence is where the academy is not satisfied with the reason given for the absence, or where no reason has been provided. Please see codes below and the DfE’s Working together to improve school attendance guidance for more information.)</w:t>
      </w:r>
    </w:p>
    <w:p w:rsidRPr="007E218B" w:rsidR="00083EE2" w:rsidP="00083EE2" w:rsidRDefault="00083EE2" w14:paraId="37EE4827" w14:textId="77777777">
      <w:pPr>
        <w:pStyle w:val="OATbodystyle"/>
        <w:tabs>
          <w:tab w:val="clear" w:pos="284"/>
          <w:tab w:val="left" w:pos="709"/>
        </w:tabs>
        <w:spacing w:after="0"/>
        <w:ind w:left="700" w:hanging="700"/>
        <w:rPr>
          <w:rFonts w:ascii="Aptos" w:hAnsi="Aptos" w:cs="Calibri"/>
          <w:lang w:val="en-GB"/>
        </w:rPr>
      </w:pPr>
    </w:p>
    <w:tbl>
      <w:tblPr>
        <w:tblStyle w:val="TableGrid"/>
        <w:tblW w:w="0" w:type="auto"/>
        <w:tblLook w:val="04A0" w:firstRow="1" w:lastRow="0" w:firstColumn="1" w:lastColumn="0" w:noHBand="0" w:noVBand="1"/>
      </w:tblPr>
      <w:tblGrid>
        <w:gridCol w:w="1129"/>
        <w:gridCol w:w="5285"/>
        <w:gridCol w:w="3208"/>
      </w:tblGrid>
      <w:tr w:rsidRPr="007E218B" w:rsidR="00083EE2" w:rsidTr="001F6094" w14:paraId="7E5D1316" w14:textId="77777777">
        <w:tc>
          <w:tcPr>
            <w:tcW w:w="9622" w:type="dxa"/>
            <w:gridSpan w:val="3"/>
            <w:shd w:val="clear" w:color="auto" w:fill="00B0F0"/>
          </w:tcPr>
          <w:p w:rsidRPr="007E218B" w:rsidR="00083EE2" w:rsidP="001F6094" w:rsidRDefault="007906BC" w14:paraId="4D45806F" w14:textId="5FF92A81">
            <w:pPr>
              <w:pStyle w:val="OATbodystyle"/>
              <w:tabs>
                <w:tab w:val="clear" w:pos="284"/>
                <w:tab w:val="left" w:pos="709"/>
              </w:tabs>
              <w:spacing w:after="0"/>
              <w:jc w:val="center"/>
              <w:rPr>
                <w:rFonts w:ascii="Aptos" w:hAnsi="Aptos" w:cs="Calibri"/>
              </w:rPr>
            </w:pPr>
            <w:r w:rsidRPr="007E218B">
              <w:rPr>
                <w:rFonts w:ascii="Aptos" w:hAnsi="Aptos" w:cs="Calibri"/>
              </w:rPr>
              <w:t>Una</w:t>
            </w:r>
            <w:r w:rsidRPr="007E218B" w:rsidR="00083EE2">
              <w:rPr>
                <w:rFonts w:ascii="Aptos" w:hAnsi="Aptos" w:cs="Calibri"/>
              </w:rPr>
              <w:t>uthorised absence</w:t>
            </w:r>
          </w:p>
        </w:tc>
      </w:tr>
      <w:tr w:rsidRPr="007E218B" w:rsidR="00083EE2" w:rsidTr="001F6094" w14:paraId="2A34820D" w14:textId="77777777">
        <w:tc>
          <w:tcPr>
            <w:tcW w:w="1129" w:type="dxa"/>
          </w:tcPr>
          <w:p w:rsidRPr="007E218B" w:rsidR="00083EE2" w:rsidP="001F6094" w:rsidRDefault="00083EE2" w14:paraId="53B2415B" w14:textId="2FA907F6">
            <w:pPr>
              <w:pStyle w:val="OATbodystyle"/>
              <w:tabs>
                <w:tab w:val="clear" w:pos="284"/>
                <w:tab w:val="left" w:pos="709"/>
              </w:tabs>
              <w:spacing w:after="0"/>
              <w:rPr>
                <w:rFonts w:ascii="Aptos" w:hAnsi="Aptos" w:cs="Calibri"/>
              </w:rPr>
            </w:pPr>
            <w:r w:rsidRPr="007E218B">
              <w:rPr>
                <w:rFonts w:ascii="Aptos" w:hAnsi="Aptos" w:cs="Calibri"/>
              </w:rPr>
              <w:t>G</w:t>
            </w:r>
          </w:p>
        </w:tc>
        <w:tc>
          <w:tcPr>
            <w:tcW w:w="5285" w:type="dxa"/>
          </w:tcPr>
          <w:p w:rsidRPr="007E218B" w:rsidR="00083EE2" w:rsidP="001F6094" w:rsidRDefault="007906BC" w14:paraId="78821E64" w14:textId="19B81004">
            <w:pPr>
              <w:pStyle w:val="OATbodystyle"/>
              <w:tabs>
                <w:tab w:val="clear" w:pos="284"/>
                <w:tab w:val="left" w:pos="709"/>
              </w:tabs>
              <w:spacing w:after="0"/>
              <w:rPr>
                <w:rFonts w:ascii="Aptos" w:hAnsi="Aptos" w:cs="Calibri"/>
              </w:rPr>
            </w:pPr>
            <w:r w:rsidRPr="007E218B">
              <w:rPr>
                <w:rFonts w:ascii="Aptos" w:hAnsi="Aptos" w:cs="Calibri"/>
                <w:lang w:val="en-GB"/>
              </w:rPr>
              <w:t>Holiday not granted by the school.</w:t>
            </w:r>
          </w:p>
        </w:tc>
        <w:tc>
          <w:tcPr>
            <w:tcW w:w="3208" w:type="dxa"/>
          </w:tcPr>
          <w:p w:rsidRPr="007E218B" w:rsidR="00083EE2" w:rsidP="001F6094" w:rsidRDefault="007906BC" w14:paraId="32D4D678" w14:textId="66054AA1">
            <w:pPr>
              <w:pStyle w:val="OATbodystyle"/>
              <w:tabs>
                <w:tab w:val="clear" w:pos="284"/>
                <w:tab w:val="left" w:pos="709"/>
              </w:tabs>
              <w:spacing w:after="0"/>
              <w:rPr>
                <w:rFonts w:ascii="Aptos" w:hAnsi="Aptos" w:cs="Calibri"/>
              </w:rPr>
            </w:pPr>
            <w:r w:rsidRPr="007E218B">
              <w:rPr>
                <w:rFonts w:ascii="Aptos" w:hAnsi="Aptos" w:cs="Calibri"/>
                <w:lang w:val="en-GB"/>
              </w:rPr>
              <w:t>Una</w:t>
            </w:r>
            <w:r w:rsidRPr="007E218B" w:rsidR="00083EE2">
              <w:rPr>
                <w:rFonts w:ascii="Aptos" w:hAnsi="Aptos" w:cs="Calibri"/>
                <w:lang w:val="en-GB"/>
              </w:rPr>
              <w:t>uthorised absence</w:t>
            </w:r>
          </w:p>
        </w:tc>
      </w:tr>
      <w:tr w:rsidRPr="007E218B" w:rsidR="00083EE2" w:rsidTr="001F6094" w14:paraId="482F27B6" w14:textId="77777777">
        <w:tc>
          <w:tcPr>
            <w:tcW w:w="1129" w:type="dxa"/>
          </w:tcPr>
          <w:p w:rsidRPr="007E218B" w:rsidR="00083EE2" w:rsidP="001F6094" w:rsidRDefault="00083EE2" w14:paraId="3B6DF900" w14:textId="13AF2BE0">
            <w:pPr>
              <w:pStyle w:val="OATbodystyle"/>
              <w:tabs>
                <w:tab w:val="clear" w:pos="284"/>
                <w:tab w:val="left" w:pos="709"/>
              </w:tabs>
              <w:spacing w:after="0"/>
              <w:rPr>
                <w:rFonts w:ascii="Aptos" w:hAnsi="Aptos" w:cs="Calibri"/>
              </w:rPr>
            </w:pPr>
            <w:r w:rsidRPr="007E218B">
              <w:rPr>
                <w:rFonts w:ascii="Aptos" w:hAnsi="Aptos" w:cs="Calibri"/>
              </w:rPr>
              <w:t>N</w:t>
            </w:r>
          </w:p>
        </w:tc>
        <w:tc>
          <w:tcPr>
            <w:tcW w:w="5285" w:type="dxa"/>
          </w:tcPr>
          <w:p w:rsidRPr="007E218B" w:rsidR="00083EE2" w:rsidP="001F6094" w:rsidRDefault="007906BC" w14:paraId="04F64B65" w14:textId="21C12896">
            <w:pPr>
              <w:pStyle w:val="OATbodystyle"/>
              <w:tabs>
                <w:tab w:val="clear" w:pos="284"/>
                <w:tab w:val="left" w:pos="709"/>
              </w:tabs>
              <w:spacing w:after="0"/>
              <w:rPr>
                <w:rFonts w:ascii="Aptos" w:hAnsi="Aptos" w:cs="Calibri"/>
              </w:rPr>
            </w:pPr>
            <w:r w:rsidRPr="007E218B">
              <w:rPr>
                <w:rFonts w:ascii="Aptos" w:hAnsi="Aptos" w:cs="Calibri"/>
                <w:lang w:val="en-GB"/>
              </w:rPr>
              <w:t>Reason for absence not yet established.</w:t>
            </w:r>
          </w:p>
        </w:tc>
        <w:tc>
          <w:tcPr>
            <w:tcW w:w="3208" w:type="dxa"/>
          </w:tcPr>
          <w:p w:rsidRPr="007E218B" w:rsidR="00083EE2" w:rsidP="001F6094" w:rsidRDefault="007906BC" w14:paraId="77B725B9" w14:textId="22E33CD3">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r w:rsidRPr="007E218B" w:rsidR="00083EE2" w:rsidTr="001F6094" w14:paraId="77343456" w14:textId="77777777">
        <w:tc>
          <w:tcPr>
            <w:tcW w:w="1129" w:type="dxa"/>
          </w:tcPr>
          <w:p w:rsidRPr="007E218B" w:rsidR="00083EE2" w:rsidP="001F6094" w:rsidRDefault="00083EE2" w14:paraId="5413548C" w14:textId="73EB094D">
            <w:pPr>
              <w:pStyle w:val="OATbodystyle"/>
              <w:tabs>
                <w:tab w:val="clear" w:pos="284"/>
                <w:tab w:val="left" w:pos="709"/>
              </w:tabs>
              <w:spacing w:after="0"/>
              <w:rPr>
                <w:rFonts w:ascii="Aptos" w:hAnsi="Aptos" w:cs="Calibri"/>
              </w:rPr>
            </w:pPr>
            <w:r w:rsidRPr="007E218B">
              <w:rPr>
                <w:rFonts w:ascii="Aptos" w:hAnsi="Aptos" w:cs="Calibri"/>
              </w:rPr>
              <w:t>O</w:t>
            </w:r>
          </w:p>
        </w:tc>
        <w:tc>
          <w:tcPr>
            <w:tcW w:w="5285" w:type="dxa"/>
          </w:tcPr>
          <w:p w:rsidRPr="007E218B" w:rsidR="00083EE2" w:rsidP="001F6094" w:rsidRDefault="007906BC" w14:paraId="049F5A20" w14:textId="33D60D72">
            <w:pPr>
              <w:pStyle w:val="OATbodystyle"/>
              <w:tabs>
                <w:tab w:val="clear" w:pos="284"/>
                <w:tab w:val="left" w:pos="709"/>
              </w:tabs>
              <w:spacing w:after="0"/>
              <w:rPr>
                <w:rFonts w:ascii="Aptos" w:hAnsi="Aptos" w:cs="Calibri"/>
              </w:rPr>
            </w:pPr>
            <w:r w:rsidRPr="007E218B">
              <w:rPr>
                <w:rFonts w:ascii="Aptos" w:hAnsi="Aptos" w:cs="Calibri"/>
                <w:lang w:val="en-GB"/>
              </w:rPr>
              <w:t>Absent in other or unknown circumstances.</w:t>
            </w:r>
          </w:p>
        </w:tc>
        <w:tc>
          <w:tcPr>
            <w:tcW w:w="3208" w:type="dxa"/>
          </w:tcPr>
          <w:p w:rsidRPr="007E218B" w:rsidR="00083EE2" w:rsidP="001F6094" w:rsidRDefault="007906BC" w14:paraId="70513A3D" w14:textId="01A8B9C6">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r w:rsidRPr="007E218B" w:rsidR="00083EE2" w:rsidTr="001F6094" w14:paraId="6143CE8D" w14:textId="77777777">
        <w:tc>
          <w:tcPr>
            <w:tcW w:w="1129" w:type="dxa"/>
          </w:tcPr>
          <w:p w:rsidRPr="007E218B" w:rsidR="00083EE2" w:rsidP="001F6094" w:rsidRDefault="00083EE2" w14:paraId="28C8C2F3" w14:textId="6D9D1E5D">
            <w:pPr>
              <w:pStyle w:val="OATbodystyle"/>
              <w:tabs>
                <w:tab w:val="clear" w:pos="284"/>
                <w:tab w:val="left" w:pos="709"/>
              </w:tabs>
              <w:spacing w:after="0"/>
              <w:rPr>
                <w:rFonts w:ascii="Aptos" w:hAnsi="Aptos" w:cs="Calibri"/>
              </w:rPr>
            </w:pPr>
            <w:r w:rsidRPr="007E218B">
              <w:rPr>
                <w:rFonts w:ascii="Aptos" w:hAnsi="Aptos" w:cs="Calibri"/>
              </w:rPr>
              <w:t>U</w:t>
            </w:r>
          </w:p>
        </w:tc>
        <w:tc>
          <w:tcPr>
            <w:tcW w:w="5285" w:type="dxa"/>
          </w:tcPr>
          <w:p w:rsidRPr="007E218B" w:rsidR="00083EE2" w:rsidP="001F6094" w:rsidRDefault="007906BC" w14:paraId="38EBB9EC" w14:textId="796C6176">
            <w:pPr>
              <w:pStyle w:val="OATbodystyle"/>
              <w:tabs>
                <w:tab w:val="clear" w:pos="284"/>
                <w:tab w:val="left" w:pos="709"/>
              </w:tabs>
              <w:spacing w:after="0"/>
              <w:rPr>
                <w:rFonts w:ascii="Aptos" w:hAnsi="Aptos" w:cs="Calibri"/>
              </w:rPr>
            </w:pPr>
            <w:r w:rsidRPr="007E218B">
              <w:rPr>
                <w:rFonts w:ascii="Aptos" w:hAnsi="Aptos" w:cs="Calibri"/>
                <w:lang w:val="en-GB"/>
              </w:rPr>
              <w:t>Arrived in school after registration closed (where an authorised absence code does not apply).</w:t>
            </w:r>
          </w:p>
        </w:tc>
        <w:tc>
          <w:tcPr>
            <w:tcW w:w="3208" w:type="dxa"/>
          </w:tcPr>
          <w:p w:rsidRPr="007E218B" w:rsidR="00083EE2" w:rsidP="001F6094" w:rsidRDefault="007906BC" w14:paraId="46485DD0" w14:textId="6FEAFE37">
            <w:pPr>
              <w:pStyle w:val="OATbodystyle"/>
              <w:tabs>
                <w:tab w:val="clear" w:pos="284"/>
                <w:tab w:val="left" w:pos="709"/>
              </w:tabs>
              <w:spacing w:after="0"/>
              <w:rPr>
                <w:rFonts w:ascii="Aptos" w:hAnsi="Aptos" w:cs="Calibri"/>
              </w:rPr>
            </w:pPr>
            <w:r w:rsidRPr="007E218B">
              <w:rPr>
                <w:rFonts w:ascii="Aptos" w:hAnsi="Aptos" w:cs="Calibri"/>
                <w:lang w:val="en-GB"/>
              </w:rPr>
              <w:t>Unauthorised absence</w:t>
            </w:r>
          </w:p>
        </w:tc>
      </w:tr>
    </w:tbl>
    <w:p w:rsidRPr="007E218B" w:rsidR="00083EE2" w:rsidP="00083EE2" w:rsidRDefault="00083EE2" w14:paraId="743C76E1" w14:textId="77777777">
      <w:pPr>
        <w:pStyle w:val="OATbodystyle"/>
        <w:tabs>
          <w:tab w:val="clear" w:pos="284"/>
          <w:tab w:val="left" w:pos="709"/>
        </w:tabs>
        <w:spacing w:after="0"/>
        <w:ind w:left="700" w:hanging="700"/>
        <w:rPr>
          <w:rFonts w:ascii="Aptos" w:hAnsi="Aptos" w:cs="Calibri"/>
          <w:lang w:val="en-GB"/>
        </w:rPr>
      </w:pPr>
    </w:p>
    <w:p w:rsidRPr="007E218B" w:rsidR="007906BC" w:rsidP="00083EE2" w:rsidRDefault="007906BC" w14:paraId="057CA0D3" w14:textId="7A69E22B">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t>5.</w:t>
      </w:r>
      <w:r w:rsidR="005C0F83">
        <w:rPr>
          <w:rFonts w:ascii="Aptos" w:hAnsi="Aptos" w:cs="Calibri"/>
          <w:lang w:val="en-GB"/>
        </w:rPr>
        <w:t>6.</w:t>
      </w:r>
      <w:r w:rsidRPr="007E218B">
        <w:rPr>
          <w:rFonts w:ascii="Aptos" w:hAnsi="Aptos" w:cs="Calibri"/>
          <w:lang w:val="en-GB"/>
        </w:rPr>
        <w:tab/>
      </w:r>
      <w:r w:rsidRPr="007E218B">
        <w:rPr>
          <w:rFonts w:ascii="Aptos" w:hAnsi="Aptos" w:cs="Calibri"/>
          <w:lang w:val="en-GB"/>
        </w:rPr>
        <w:t xml:space="preserve">Unauthorised absence includes (but is not limited to) absences due to: </w:t>
      </w:r>
    </w:p>
    <w:p w:rsidRPr="007E218B" w:rsidR="007906BC" w:rsidP="0001381E" w:rsidRDefault="007906BC" w14:paraId="6B0341BB" w14:textId="77777777">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Reasons which have never been properly explained to the academy </w:t>
      </w:r>
    </w:p>
    <w:p w:rsidRPr="007E218B" w:rsidR="007906BC" w:rsidP="00EB7AFA" w:rsidRDefault="007906BC" w14:paraId="46E9FAF6" w14:textId="205970A2">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Arriving at the academy after the register has closed. (Although late arrival for a reason such as a medical appointment will usually be an authorised absence – see section </w:t>
      </w:r>
      <w:r w:rsidRPr="007E218B" w:rsidR="00AF7CBF">
        <w:rPr>
          <w:rFonts w:ascii="Aptos" w:hAnsi="Aptos" w:cs="Calibri"/>
          <w:lang w:val="en-GB"/>
        </w:rPr>
        <w:t xml:space="preserve">7 </w:t>
      </w:r>
      <w:r w:rsidRPr="007E218B">
        <w:rPr>
          <w:rFonts w:ascii="Aptos" w:hAnsi="Aptos" w:cs="Calibri"/>
          <w:lang w:val="en-GB"/>
        </w:rPr>
        <w:t>for more information.)</w:t>
      </w:r>
    </w:p>
    <w:p w:rsidRPr="007E218B" w:rsidR="007906BC" w:rsidP="00EB7AFA" w:rsidRDefault="007906BC" w14:paraId="1010CA9A" w14:textId="77777777">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Birthdays</w:t>
      </w:r>
    </w:p>
    <w:p w:rsidRPr="007E218B" w:rsidR="007906BC" w:rsidP="00EB7AFA" w:rsidRDefault="007906BC" w14:paraId="5BB8AEF5" w14:textId="77777777">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Waiting at home for something to be fixed, or a parcel to be delivered  </w:t>
      </w:r>
    </w:p>
    <w:p w:rsidRPr="007E218B" w:rsidR="007906BC" w:rsidP="00EB7AFA" w:rsidRDefault="007906BC" w14:paraId="070AD2D5" w14:textId="77777777">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 xml:space="preserve">Parent/carer’s or sibling’s illness (unless very exceptional circumstances apply and have been agreed in writing by the academy) </w:t>
      </w:r>
    </w:p>
    <w:p w:rsidRPr="007E218B" w:rsidR="007906BC" w:rsidP="00EB7AFA" w:rsidRDefault="007906BC" w14:paraId="53DBABC9" w14:textId="6DF4DD28">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Day trips</w:t>
      </w:r>
      <w:r w:rsidRPr="007E218B" w:rsidR="40F8A089">
        <w:rPr>
          <w:rFonts w:ascii="Aptos" w:hAnsi="Aptos" w:cs="Calibri"/>
          <w:lang w:val="en-GB"/>
        </w:rPr>
        <w:t>, other than those organised by the academy</w:t>
      </w:r>
    </w:p>
    <w:p w:rsidRPr="007E218B" w:rsidR="00083EE2" w:rsidP="00EB7AFA" w:rsidRDefault="007906BC" w14:paraId="707E1D6A" w14:textId="1AFBFD40">
      <w:pPr>
        <w:pStyle w:val="OATbodystyle"/>
        <w:numPr>
          <w:ilvl w:val="0"/>
          <w:numId w:val="20"/>
        </w:numPr>
        <w:tabs>
          <w:tab w:val="clear" w:pos="284"/>
          <w:tab w:val="left" w:pos="709"/>
        </w:tabs>
        <w:spacing w:after="0"/>
        <w:ind w:hanging="720"/>
        <w:rPr>
          <w:rFonts w:ascii="Aptos" w:hAnsi="Aptos" w:cs="Calibri"/>
          <w:lang w:val="en-GB"/>
        </w:rPr>
      </w:pPr>
      <w:r w:rsidRPr="007E218B">
        <w:rPr>
          <w:rFonts w:ascii="Aptos" w:hAnsi="Aptos" w:cs="Calibri"/>
          <w:lang w:val="en-GB"/>
        </w:rPr>
        <w:t>Holidays in term time (unless exceptional circumstances are agreed in writing, in advance, by the academy</w:t>
      </w:r>
      <w:r w:rsidR="007E218B">
        <w:rPr>
          <w:rFonts w:ascii="Aptos" w:hAnsi="Aptos" w:cs="Calibri"/>
          <w:lang w:val="en-GB"/>
        </w:rPr>
        <w:t>)</w:t>
      </w:r>
      <w:r w:rsidRPr="007E218B">
        <w:rPr>
          <w:rFonts w:ascii="Aptos" w:hAnsi="Aptos" w:cs="Calibri"/>
          <w:lang w:val="en-GB"/>
        </w:rPr>
        <w:t xml:space="preserve"> </w:t>
      </w:r>
    </w:p>
    <w:p w:rsidRPr="007E218B" w:rsidR="007906BC" w:rsidP="007906BC" w:rsidRDefault="007906BC" w14:paraId="055CAB28" w14:textId="77777777">
      <w:pPr>
        <w:pStyle w:val="OATbodystyle"/>
        <w:tabs>
          <w:tab w:val="clear" w:pos="284"/>
          <w:tab w:val="left" w:pos="709"/>
        </w:tabs>
        <w:spacing w:after="0"/>
        <w:rPr>
          <w:rFonts w:ascii="Aptos" w:hAnsi="Aptos" w:cs="Calibri"/>
          <w:lang w:val="en-GB"/>
        </w:rPr>
      </w:pPr>
    </w:p>
    <w:p w:rsidRPr="007E218B" w:rsidR="007906BC" w:rsidP="007906BC" w:rsidRDefault="007906BC" w14:paraId="5F1B15D8" w14:textId="2CDE4907">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t>5.</w:t>
      </w:r>
      <w:r w:rsidR="005C0F83">
        <w:rPr>
          <w:rFonts w:ascii="Aptos" w:hAnsi="Aptos" w:cs="Calibri"/>
          <w:lang w:val="en-GB"/>
        </w:rPr>
        <w:t>7.</w:t>
      </w:r>
      <w:r w:rsidRPr="007E218B">
        <w:rPr>
          <w:rFonts w:ascii="Aptos" w:hAnsi="Aptos" w:cs="Calibri"/>
          <w:lang w:val="en-GB"/>
        </w:rPr>
        <w:tab/>
      </w:r>
      <w:r w:rsidRPr="007E218B">
        <w:rPr>
          <w:rFonts w:ascii="Aptos" w:hAnsi="Aptos" w:cs="Calibri"/>
          <w:lang w:val="en-GB"/>
        </w:rPr>
        <w:tab/>
      </w:r>
      <w:r w:rsidRPr="007E218B">
        <w:rPr>
          <w:rFonts w:ascii="Aptos" w:hAnsi="Aptos" w:cs="Calibri"/>
          <w:lang w:val="en-GB"/>
        </w:rPr>
        <w:t xml:space="preserve">Where the academy has genuine and reasonable doubt about the actual reason for a pupil’s absence, staff may seek additional information or evidence from parents/carers regarding the absence, and/or make a home visit in to verify the reason. If the reason cannot be verified and the academy has cause to believe the reason given for absence may not be genuine, parents/carers may be asked to provide satisfactory evidence of the reason. If satisfactory evidence is not provided, the school may record the absence as unauthorised. </w:t>
      </w:r>
    </w:p>
    <w:p w:rsidRPr="007E218B" w:rsidR="007906BC" w:rsidP="007906BC" w:rsidRDefault="007906BC" w14:paraId="7E7DC762" w14:textId="77777777">
      <w:pPr>
        <w:pStyle w:val="OATbodystyle"/>
        <w:tabs>
          <w:tab w:val="clear" w:pos="284"/>
          <w:tab w:val="left" w:pos="709"/>
        </w:tabs>
        <w:spacing w:after="0"/>
        <w:ind w:left="700" w:hanging="700"/>
        <w:rPr>
          <w:rFonts w:ascii="Aptos" w:hAnsi="Aptos" w:cs="Calibri"/>
          <w:lang w:val="en-GB"/>
        </w:rPr>
      </w:pPr>
    </w:p>
    <w:p w:rsidRPr="007E218B" w:rsidR="007906BC" w:rsidP="006757E0" w:rsidRDefault="007906BC" w14:paraId="1710A974" w14:textId="7F09EA4D">
      <w:pPr>
        <w:pStyle w:val="OATbodystyle"/>
        <w:tabs>
          <w:tab w:val="clear" w:pos="284"/>
          <w:tab w:val="left" w:pos="709"/>
        </w:tabs>
        <w:spacing w:after="0"/>
        <w:ind w:left="700" w:hanging="700"/>
        <w:rPr>
          <w:rFonts w:ascii="Aptos" w:hAnsi="Aptos" w:cs="Calibri"/>
          <w:lang w:val="en-GB"/>
        </w:rPr>
      </w:pPr>
      <w:r w:rsidRPr="007E218B">
        <w:rPr>
          <w:rFonts w:ascii="Aptos" w:hAnsi="Aptos" w:cs="Calibri"/>
          <w:lang w:val="en-GB"/>
        </w:rPr>
        <w:t>5.</w:t>
      </w:r>
      <w:r w:rsidR="00255FC2">
        <w:rPr>
          <w:rFonts w:ascii="Aptos" w:hAnsi="Aptos" w:cs="Calibri"/>
          <w:lang w:val="en-GB"/>
        </w:rPr>
        <w:t>8.</w:t>
      </w:r>
      <w:r w:rsidRPr="007E218B">
        <w:rPr>
          <w:rFonts w:ascii="Aptos" w:hAnsi="Aptos" w:cs="Calibri"/>
          <w:lang w:val="en-GB"/>
        </w:rPr>
        <w:tab/>
      </w:r>
      <w:r w:rsidRPr="007E218B">
        <w:rPr>
          <w:rFonts w:ascii="Aptos" w:hAnsi="Aptos" w:cs="Calibri"/>
          <w:lang w:val="en-GB"/>
        </w:rPr>
        <w:t>Unauthorised absences may result in legal intervention, usually penalty notices or prosecutions. See ‘Penalty notices, prosecutions and education supervision orders’ section for more information.</w:t>
      </w:r>
    </w:p>
    <w:p w:rsidRPr="007E218B" w:rsidR="00830A94" w:rsidP="0078476B" w:rsidRDefault="00DC20B3" w14:paraId="5EA90974" w14:textId="48215E99">
      <w:pPr>
        <w:pStyle w:val="OATheader"/>
        <w:numPr>
          <w:ilvl w:val="0"/>
          <w:numId w:val="2"/>
        </w:numPr>
        <w:rPr>
          <w:rFonts w:ascii="Aptos" w:hAnsi="Aptos" w:cs="Calibri"/>
          <w:sz w:val="36"/>
          <w:szCs w:val="36"/>
        </w:rPr>
      </w:pPr>
      <w:bookmarkStart w:name="_Toc169263949" w:id="10"/>
      <w:r w:rsidRPr="007E218B">
        <w:rPr>
          <w:rFonts w:ascii="Aptos" w:hAnsi="Aptos" w:cs="Calibri"/>
          <w:sz w:val="36"/>
          <w:szCs w:val="36"/>
        </w:rPr>
        <w:t xml:space="preserve">Reporting a child’s </w:t>
      </w:r>
      <w:r w:rsidRPr="007E218B" w:rsidR="00A76042">
        <w:rPr>
          <w:rFonts w:ascii="Aptos" w:hAnsi="Aptos" w:cs="Calibri"/>
          <w:sz w:val="36"/>
          <w:szCs w:val="36"/>
        </w:rPr>
        <w:t xml:space="preserve">unplanned </w:t>
      </w:r>
      <w:r w:rsidRPr="007E218B">
        <w:rPr>
          <w:rFonts w:ascii="Aptos" w:hAnsi="Aptos" w:cs="Calibri"/>
          <w:sz w:val="36"/>
          <w:szCs w:val="36"/>
        </w:rPr>
        <w:t>absence</w:t>
      </w:r>
      <w:bookmarkEnd w:id="10"/>
    </w:p>
    <w:p w:rsidRPr="007E218B" w:rsidR="00830A94" w:rsidP="0078476B" w:rsidRDefault="006B0686" w14:paraId="1D2DC361" w14:textId="09605589">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w:t>
      </w:r>
      <w:r w:rsidRPr="007E218B" w:rsidR="003423B8">
        <w:rPr>
          <w:rFonts w:ascii="Aptos" w:hAnsi="Aptos" w:cs="Calibri"/>
        </w:rPr>
        <w:t>a child is absent, parents must:</w:t>
      </w:r>
    </w:p>
    <w:p w:rsidRPr="0026197F" w:rsidR="003460BE" w:rsidP="0078476B" w:rsidRDefault="003460BE" w14:paraId="32D54C10" w14:textId="428AB4C7">
      <w:pPr>
        <w:pStyle w:val="OATbodystyle"/>
        <w:numPr>
          <w:ilvl w:val="0"/>
          <w:numId w:val="6"/>
        </w:numPr>
        <w:tabs>
          <w:tab w:val="clear" w:pos="284"/>
          <w:tab w:val="left" w:pos="709"/>
        </w:tabs>
        <w:spacing w:after="0"/>
        <w:ind w:left="709" w:hanging="709"/>
        <w:rPr>
          <w:rFonts w:ascii="Aptos" w:hAnsi="Aptos" w:cs="Calibri"/>
        </w:rPr>
      </w:pPr>
      <w:r w:rsidRPr="00895E75">
        <w:rPr>
          <w:rFonts w:ascii="Aptos" w:hAnsi="Aptos" w:cs="Calibri"/>
        </w:rPr>
        <w:t xml:space="preserve">Contact the academy as early as possible, but before </w:t>
      </w:r>
      <w:r w:rsidRPr="00895E75" w:rsidR="00895E75">
        <w:rPr>
          <w:rFonts w:ascii="Aptos" w:hAnsi="Aptos" w:cs="Calibri"/>
        </w:rPr>
        <w:t>9:00am</w:t>
      </w:r>
      <w:r w:rsidRPr="00895E75">
        <w:rPr>
          <w:rFonts w:ascii="Aptos" w:hAnsi="Aptos" w:cs="Calibri"/>
        </w:rPr>
        <w:t xml:space="preserve">, on the first day of absence, </w:t>
      </w:r>
      <w:r w:rsidR="0026197F">
        <w:rPr>
          <w:rFonts w:ascii="Aptos" w:hAnsi="Aptos" w:cs="Calibri"/>
        </w:rPr>
        <w:t xml:space="preserve">either by </w:t>
      </w:r>
      <w:r w:rsidRPr="00895E75">
        <w:rPr>
          <w:rFonts w:ascii="Aptos" w:hAnsi="Aptos" w:cs="Calibri"/>
        </w:rPr>
        <w:t>telephone</w:t>
      </w:r>
      <w:r w:rsidR="0026197F">
        <w:rPr>
          <w:rFonts w:ascii="Aptos" w:hAnsi="Aptos" w:cs="Calibri"/>
        </w:rPr>
        <w:t xml:space="preserve">, </w:t>
      </w:r>
      <w:proofErr w:type="gramStart"/>
      <w:r w:rsidR="0026197F">
        <w:rPr>
          <w:rFonts w:ascii="Aptos" w:hAnsi="Aptos" w:cs="Calibri"/>
        </w:rPr>
        <w:t xml:space="preserve">email </w:t>
      </w:r>
      <w:r w:rsidRPr="00895E75">
        <w:rPr>
          <w:rFonts w:ascii="Aptos" w:hAnsi="Aptos" w:cs="Calibri"/>
        </w:rPr>
        <w:t xml:space="preserve"> or</w:t>
      </w:r>
      <w:proofErr w:type="gramEnd"/>
      <w:r w:rsidRPr="00895E75">
        <w:rPr>
          <w:rFonts w:ascii="Aptos" w:hAnsi="Aptos" w:cs="Calibri"/>
        </w:rPr>
        <w:t xml:space="preserve"> in person. The telephone number to report an absence is</w:t>
      </w:r>
      <w:r w:rsidR="009A4411">
        <w:rPr>
          <w:rFonts w:ascii="Aptos" w:hAnsi="Aptos" w:cs="Calibri"/>
        </w:rPr>
        <w:t xml:space="preserve"> 01584 810 304</w:t>
      </w:r>
      <w:r w:rsidRPr="0026197F" w:rsidR="00577451">
        <w:rPr>
          <w:rFonts w:ascii="Aptos" w:hAnsi="Aptos" w:cs="Calibri"/>
        </w:rPr>
        <w:t xml:space="preserve">, or </w:t>
      </w:r>
      <w:r w:rsidRPr="0026197F" w:rsidR="0026197F">
        <w:rPr>
          <w:rFonts w:ascii="Aptos" w:hAnsi="Aptos" w:cs="Calibri"/>
        </w:rPr>
        <w:t>you can report absence through our school communication platform.</w:t>
      </w:r>
    </w:p>
    <w:p w:rsidRPr="007E218B" w:rsidR="003460BE" w:rsidP="0078476B" w:rsidRDefault="003460BE" w14:paraId="3BD3D894" w14:textId="77777777">
      <w:pPr>
        <w:pStyle w:val="OATbodystyle"/>
        <w:numPr>
          <w:ilvl w:val="0"/>
          <w:numId w:val="6"/>
        </w:numPr>
        <w:tabs>
          <w:tab w:val="clear" w:pos="284"/>
          <w:tab w:val="left" w:pos="709"/>
        </w:tabs>
        <w:spacing w:after="0"/>
        <w:ind w:left="709" w:hanging="709"/>
        <w:rPr>
          <w:rFonts w:ascii="Aptos" w:hAnsi="Aptos" w:cs="Calibri"/>
        </w:rPr>
      </w:pPr>
      <w:r w:rsidRPr="007E218B">
        <w:rPr>
          <w:rFonts w:ascii="Aptos" w:hAnsi="Aptos" w:cs="Calibri"/>
        </w:rPr>
        <w:t>Call every day thereafter to advise the academy of the child’s progress.</w:t>
      </w:r>
    </w:p>
    <w:p w:rsidRPr="007E218B" w:rsidR="003460BE" w:rsidP="0078476B" w:rsidRDefault="003460BE" w14:paraId="03AD8509" w14:textId="0B5FD2C2">
      <w:pPr>
        <w:pStyle w:val="OATbodystyle"/>
        <w:numPr>
          <w:ilvl w:val="0"/>
          <w:numId w:val="6"/>
        </w:numPr>
        <w:tabs>
          <w:tab w:val="clear" w:pos="284"/>
          <w:tab w:val="left" w:pos="709"/>
        </w:tabs>
        <w:spacing w:after="0"/>
        <w:ind w:left="709" w:hanging="709"/>
        <w:rPr>
          <w:rFonts w:ascii="Aptos" w:hAnsi="Aptos" w:cs="Calibri"/>
        </w:rPr>
      </w:pPr>
      <w:r w:rsidRPr="007E218B">
        <w:rPr>
          <w:rFonts w:ascii="Aptos" w:hAnsi="Aptos" w:cs="Calibri"/>
        </w:rPr>
        <w:t xml:space="preserve">Send a </w:t>
      </w:r>
      <w:proofErr w:type="gramStart"/>
      <w:r w:rsidRPr="007E218B">
        <w:rPr>
          <w:rFonts w:ascii="Aptos" w:hAnsi="Aptos" w:cs="Calibri"/>
        </w:rPr>
        <w:t>note in</w:t>
      </w:r>
      <w:proofErr w:type="gramEnd"/>
      <w:r w:rsidRPr="007E218B">
        <w:rPr>
          <w:rFonts w:ascii="Aptos" w:hAnsi="Aptos" w:cs="Calibri"/>
        </w:rPr>
        <w:t xml:space="preserve"> on the first day of the child’s return with a reason for the absence (even if a telephone explanation has been given) or call into the academy in person and ask to speak with a member of staff.</w:t>
      </w:r>
    </w:p>
    <w:p w:rsidRPr="007E218B" w:rsidR="00265128" w:rsidP="00265128" w:rsidRDefault="00265128" w14:paraId="08B9401B" w14:textId="77777777">
      <w:pPr>
        <w:pStyle w:val="OATbodystyle"/>
        <w:tabs>
          <w:tab w:val="clear" w:pos="284"/>
          <w:tab w:val="left" w:pos="709"/>
        </w:tabs>
        <w:spacing w:after="0"/>
        <w:ind w:left="720"/>
        <w:rPr>
          <w:rFonts w:ascii="Aptos" w:hAnsi="Aptos" w:cs="Calibri"/>
        </w:rPr>
      </w:pPr>
    </w:p>
    <w:p w:rsidRPr="007E218B" w:rsidR="004F2A32" w:rsidP="0078476B" w:rsidRDefault="00E201F8" w14:paraId="3BC49CB4" w14:textId="351E151A">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Absence due to </w:t>
      </w:r>
      <w:r w:rsidRPr="007E218B" w:rsidR="00B43F20">
        <w:rPr>
          <w:rFonts w:ascii="Aptos" w:hAnsi="Aptos" w:cs="Calibri"/>
        </w:rPr>
        <w:t xml:space="preserve">physical or mental illness will be marked as </w:t>
      </w:r>
      <w:r w:rsidRPr="007E218B" w:rsidR="002A1C27">
        <w:rPr>
          <w:rFonts w:ascii="Aptos" w:hAnsi="Aptos" w:cs="Calibri"/>
        </w:rPr>
        <w:t>authorised unless</w:t>
      </w:r>
      <w:r w:rsidRPr="007E218B" w:rsidR="00B43F20">
        <w:rPr>
          <w:rFonts w:ascii="Aptos" w:hAnsi="Aptos" w:cs="Calibri"/>
        </w:rPr>
        <w:t xml:space="preserve"> the </w:t>
      </w:r>
      <w:r w:rsidRPr="007E218B" w:rsidR="00D8721E">
        <w:rPr>
          <w:rFonts w:ascii="Aptos" w:hAnsi="Aptos" w:cs="Calibri"/>
        </w:rPr>
        <w:t>academy</w:t>
      </w:r>
      <w:r w:rsidRPr="007E218B" w:rsidR="00B43F20">
        <w:rPr>
          <w:rFonts w:ascii="Aptos" w:hAnsi="Aptos" w:cs="Calibri"/>
        </w:rPr>
        <w:t xml:space="preserve"> has a genuine concern about the authenticity of the illness.</w:t>
      </w:r>
      <w:r w:rsidRPr="007E218B" w:rsidR="00466918">
        <w:rPr>
          <w:rFonts w:ascii="Aptos" w:hAnsi="Aptos" w:cs="Calibri"/>
        </w:rPr>
        <w:t xml:space="preserve"> </w:t>
      </w:r>
      <w:r w:rsidRPr="007E218B" w:rsidR="002A1C27">
        <w:rPr>
          <w:rFonts w:ascii="Aptos" w:hAnsi="Aptos" w:cs="Calibri"/>
        </w:rPr>
        <w:t xml:space="preserve">Where </w:t>
      </w:r>
      <w:r w:rsidRPr="007E218B" w:rsidR="00486E57">
        <w:rPr>
          <w:rFonts w:ascii="Aptos" w:hAnsi="Aptos" w:cs="Calibri"/>
        </w:rPr>
        <w:t xml:space="preserve">there are doubts about the authenticity of the illness, the </w:t>
      </w:r>
      <w:r w:rsidRPr="007E218B" w:rsidR="00D8721E">
        <w:rPr>
          <w:rFonts w:ascii="Aptos" w:hAnsi="Aptos" w:cs="Calibri"/>
        </w:rPr>
        <w:t>academy</w:t>
      </w:r>
      <w:r w:rsidRPr="007E218B" w:rsidR="00486E57">
        <w:rPr>
          <w:rFonts w:ascii="Aptos" w:hAnsi="Aptos" w:cs="Calibri"/>
        </w:rPr>
        <w:t xml:space="preserve"> will ask for medical evidence, such as a doctor’s note, prescription</w:t>
      </w:r>
      <w:r w:rsidRPr="007E218B" w:rsidR="007D34FC">
        <w:rPr>
          <w:rFonts w:ascii="Aptos" w:hAnsi="Aptos" w:cs="Calibri"/>
        </w:rPr>
        <w:t xml:space="preserve"> or note from a pharmacist</w:t>
      </w:r>
      <w:r w:rsidRPr="007E218B" w:rsidR="00486E57">
        <w:rPr>
          <w:rFonts w:ascii="Aptos" w:hAnsi="Aptos" w:cs="Calibri"/>
        </w:rPr>
        <w:t xml:space="preserve">, appointment card or other appropriate form of evidence. </w:t>
      </w:r>
      <w:r w:rsidRPr="007E218B" w:rsidR="00D8721E">
        <w:rPr>
          <w:rFonts w:ascii="Aptos" w:hAnsi="Aptos" w:cs="Calibri"/>
        </w:rPr>
        <w:t>The academy will not ask for medical evidence without good reason.</w:t>
      </w:r>
    </w:p>
    <w:p w:rsidRPr="007E218B" w:rsidR="007E2C08" w:rsidP="0078476B" w:rsidRDefault="00D8721E" w14:paraId="3A1B7473" w14:textId="289F3FE6">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the academy is not satisfied </w:t>
      </w:r>
      <w:proofErr w:type="gramStart"/>
      <w:r w:rsidRPr="007E218B">
        <w:rPr>
          <w:rFonts w:ascii="Aptos" w:hAnsi="Aptos" w:cs="Calibri"/>
        </w:rPr>
        <w:t>about</w:t>
      </w:r>
      <w:proofErr w:type="gramEnd"/>
      <w:r w:rsidRPr="007E218B">
        <w:rPr>
          <w:rFonts w:ascii="Aptos" w:hAnsi="Aptos" w:cs="Calibri"/>
        </w:rPr>
        <w:t xml:space="preserve"> the authenticity of illness, the absence will be recorded as </w:t>
      </w:r>
      <w:r w:rsidRPr="007E218B" w:rsidR="00624B5C">
        <w:rPr>
          <w:rFonts w:ascii="Aptos" w:hAnsi="Aptos" w:cs="Calibri"/>
        </w:rPr>
        <w:t>unauthorised,</w:t>
      </w:r>
      <w:r w:rsidRPr="007E218B">
        <w:rPr>
          <w:rFonts w:ascii="Aptos" w:hAnsi="Aptos" w:cs="Calibri"/>
        </w:rPr>
        <w:t xml:space="preserve"> and parents </w:t>
      </w:r>
      <w:proofErr w:type="gramStart"/>
      <w:r w:rsidRPr="007E218B">
        <w:rPr>
          <w:rFonts w:ascii="Aptos" w:hAnsi="Aptos" w:cs="Calibri"/>
        </w:rPr>
        <w:t>notified</w:t>
      </w:r>
      <w:proofErr w:type="gramEnd"/>
      <w:r w:rsidRPr="007E218B">
        <w:rPr>
          <w:rFonts w:ascii="Aptos" w:hAnsi="Aptos" w:cs="Calibri"/>
        </w:rPr>
        <w:t xml:space="preserve"> of this.</w:t>
      </w:r>
    </w:p>
    <w:p w:rsidRPr="007E218B" w:rsidR="00830A94" w:rsidP="0078476B" w:rsidRDefault="00D8721E" w14:paraId="1F2658EA" w14:textId="4AC1DBF9">
      <w:pPr>
        <w:pStyle w:val="OATheader"/>
        <w:numPr>
          <w:ilvl w:val="0"/>
          <w:numId w:val="2"/>
        </w:numPr>
        <w:ind w:left="709" w:hanging="709"/>
        <w:rPr>
          <w:rFonts w:ascii="Aptos" w:hAnsi="Aptos" w:cs="Calibri"/>
          <w:sz w:val="36"/>
          <w:szCs w:val="36"/>
        </w:rPr>
      </w:pPr>
      <w:bookmarkStart w:name="_Toc169263950" w:id="11"/>
      <w:r w:rsidRPr="007E218B">
        <w:rPr>
          <w:rFonts w:ascii="Aptos" w:hAnsi="Aptos" w:cs="Calibri"/>
          <w:sz w:val="36"/>
          <w:szCs w:val="36"/>
        </w:rPr>
        <w:t>Reporting a child’s planned absence</w:t>
      </w:r>
      <w:bookmarkEnd w:id="11"/>
    </w:p>
    <w:p w:rsidRPr="007E218B" w:rsidR="00D8721E" w:rsidP="0078476B" w:rsidRDefault="00D8721E" w14:paraId="1FD882EA" w14:textId="1F60517E">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Wherever possible, all appointments should be made outside of the academy day. If this is not possible, parents should ensure that children are out of school for the minimum amount of time necessary e.g. if an appointment can only be arranged for 11am, a child should be in the academy both before and after the appointment.</w:t>
      </w:r>
    </w:p>
    <w:p w:rsidRPr="007E218B" w:rsidR="00D8721E" w:rsidP="0078476B" w:rsidRDefault="00D8721E" w14:paraId="566328E3" w14:textId="75BE5EE7">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Planned absences</w:t>
      </w:r>
      <w:r w:rsidRPr="007E218B" w:rsidR="00FF185E">
        <w:rPr>
          <w:rFonts w:ascii="Aptos" w:hAnsi="Aptos" w:cs="Calibri"/>
        </w:rPr>
        <w:t xml:space="preserve"> for appointments</w:t>
      </w:r>
      <w:r w:rsidRPr="007E218B">
        <w:rPr>
          <w:rFonts w:ascii="Aptos" w:hAnsi="Aptos" w:cs="Calibri"/>
        </w:rPr>
        <w:t xml:space="preserve"> should be reported to the academy as far in advance as possible by </w:t>
      </w:r>
      <w:r w:rsidR="00D029D8">
        <w:rPr>
          <w:rFonts w:ascii="Aptos" w:hAnsi="Aptos" w:cs="Calibri"/>
        </w:rPr>
        <w:t xml:space="preserve">phone, email or our </w:t>
      </w:r>
      <w:proofErr w:type="gramStart"/>
      <w:r w:rsidR="00D029D8">
        <w:rPr>
          <w:rFonts w:ascii="Aptos" w:hAnsi="Aptos" w:cs="Calibri"/>
        </w:rPr>
        <w:t>schools’</w:t>
      </w:r>
      <w:proofErr w:type="gramEnd"/>
      <w:r w:rsidR="00D029D8">
        <w:rPr>
          <w:rFonts w:ascii="Aptos" w:hAnsi="Aptos" w:cs="Calibri"/>
        </w:rPr>
        <w:t xml:space="preserve"> communication platform.</w:t>
      </w:r>
    </w:p>
    <w:p w:rsidRPr="007E218B" w:rsidR="00D8721E" w:rsidP="0078476B" w:rsidRDefault="009A2749" w14:paraId="68DA7572" w14:textId="3E7D8E38">
      <w:pPr>
        <w:pStyle w:val="OATheader"/>
        <w:numPr>
          <w:ilvl w:val="0"/>
          <w:numId w:val="2"/>
        </w:numPr>
        <w:ind w:left="709" w:hanging="709"/>
        <w:rPr>
          <w:rFonts w:ascii="Aptos" w:hAnsi="Aptos" w:cs="Calibri"/>
          <w:sz w:val="36"/>
          <w:szCs w:val="36"/>
        </w:rPr>
      </w:pPr>
      <w:bookmarkStart w:name="_Toc169263951" w:id="12"/>
      <w:r w:rsidRPr="007E218B">
        <w:rPr>
          <w:rFonts w:ascii="Aptos" w:hAnsi="Aptos" w:cs="Calibri"/>
          <w:sz w:val="36"/>
          <w:szCs w:val="36"/>
        </w:rPr>
        <w:t>Leave of absence during term time</w:t>
      </w:r>
      <w:bookmarkEnd w:id="12"/>
    </w:p>
    <w:p w:rsidRPr="007E218B" w:rsidR="009A2749" w:rsidP="0078476B" w:rsidRDefault="008F70C8" w14:paraId="0FF1FCFB" w14:textId="690AB58F">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In accor</w:t>
      </w:r>
      <w:r w:rsidRPr="007E218B" w:rsidR="00B92904">
        <w:rPr>
          <w:rFonts w:ascii="Aptos" w:hAnsi="Aptos" w:cs="Calibri"/>
        </w:rPr>
        <w:t xml:space="preserve">dance with the DfE’s </w:t>
      </w:r>
      <w:hyperlink w:history="1" r:id="rId13">
        <w:r w:rsidRPr="007E218B" w:rsidR="00B92904">
          <w:rPr>
            <w:rStyle w:val="Hyperlink"/>
            <w:rFonts w:ascii="Aptos" w:hAnsi="Aptos" w:cs="Calibri"/>
          </w:rPr>
          <w:t>Working together to improve school attendance</w:t>
        </w:r>
      </w:hyperlink>
      <w:r w:rsidRPr="007E218B" w:rsidR="00B92904">
        <w:rPr>
          <w:rFonts w:ascii="Aptos" w:hAnsi="Aptos" w:cs="Calibri"/>
        </w:rPr>
        <w:t>, t</w:t>
      </w:r>
      <w:r w:rsidRPr="007E218B" w:rsidR="009A2749">
        <w:rPr>
          <w:rFonts w:ascii="Aptos" w:hAnsi="Aptos" w:cs="Calibri"/>
        </w:rPr>
        <w:t>he</w:t>
      </w:r>
      <w:r w:rsidRPr="007E218B" w:rsidR="00B41CA5">
        <w:rPr>
          <w:rFonts w:ascii="Aptos" w:hAnsi="Aptos" w:cs="Calibri"/>
        </w:rPr>
        <w:t>re are very limited circumstances where the</w:t>
      </w:r>
      <w:r w:rsidRPr="007E218B" w:rsidR="009A2749">
        <w:rPr>
          <w:rFonts w:ascii="Aptos" w:hAnsi="Aptos" w:cs="Calibri"/>
        </w:rPr>
        <w:t xml:space="preserve"> academy will grant a</w:t>
      </w:r>
      <w:r w:rsidRPr="007E218B" w:rsidR="00676EAF">
        <w:rPr>
          <w:rFonts w:ascii="Aptos" w:hAnsi="Aptos" w:cs="Calibri"/>
        </w:rPr>
        <w:t xml:space="preserve"> leave of absence during term time</w:t>
      </w:r>
      <w:r w:rsidRPr="007E218B" w:rsidR="00F21991">
        <w:rPr>
          <w:rFonts w:ascii="Aptos" w:hAnsi="Aptos" w:cs="Calibri"/>
        </w:rPr>
        <w:t>. These are:</w:t>
      </w:r>
    </w:p>
    <w:p w:rsidRPr="007E218B" w:rsidR="008D7EEB" w:rsidP="0078476B" w:rsidRDefault="00E64C0F" w14:paraId="1658A9E8" w14:textId="70E074AD">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t>Taking part in a regulated performance or employment abroad</w:t>
      </w:r>
    </w:p>
    <w:p w:rsidRPr="007E218B" w:rsidR="00E64C0F" w:rsidP="0078476B" w:rsidRDefault="00E64C0F" w14:paraId="5C93F232" w14:textId="4EB5CD2F">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t>Attending an interview</w:t>
      </w:r>
    </w:p>
    <w:p w:rsidRPr="007E218B" w:rsidR="0060578F" w:rsidP="0078476B" w:rsidRDefault="0060578F" w14:paraId="51BCD76D" w14:textId="38344625">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rPr>
        <w:t xml:space="preserve">A temporary, time limited part-time timetable (see section </w:t>
      </w:r>
      <w:r w:rsidRPr="007E218B" w:rsidR="00071259">
        <w:rPr>
          <w:rFonts w:ascii="Aptos" w:hAnsi="Aptos" w:cs="Calibri"/>
        </w:rPr>
        <w:t>1</w:t>
      </w:r>
      <w:r w:rsidRPr="007E218B" w:rsidR="00E0698B">
        <w:rPr>
          <w:rFonts w:ascii="Aptos" w:hAnsi="Aptos" w:cs="Calibri"/>
        </w:rPr>
        <w:t>8</w:t>
      </w:r>
      <w:r w:rsidRPr="007E218B">
        <w:rPr>
          <w:rFonts w:ascii="Aptos" w:hAnsi="Aptos" w:cs="Calibri"/>
        </w:rPr>
        <w:t>)</w:t>
      </w:r>
    </w:p>
    <w:p w:rsidRPr="007E218B" w:rsidR="0060578F" w:rsidP="0078476B" w:rsidRDefault="0060578F" w14:paraId="0B2BE093" w14:textId="6E97C606">
      <w:pPr>
        <w:pStyle w:val="OATbodystyle"/>
        <w:numPr>
          <w:ilvl w:val="0"/>
          <w:numId w:val="7"/>
        </w:numPr>
        <w:tabs>
          <w:tab w:val="clear" w:pos="284"/>
          <w:tab w:val="left" w:pos="709"/>
        </w:tabs>
        <w:spacing w:after="0"/>
        <w:ind w:left="709" w:hanging="709"/>
        <w:rPr>
          <w:rFonts w:ascii="Aptos" w:hAnsi="Aptos" w:cs="Calibri"/>
        </w:rPr>
      </w:pPr>
      <w:r w:rsidRPr="007E218B">
        <w:rPr>
          <w:rFonts w:ascii="Aptos" w:hAnsi="Aptos" w:cs="Calibri"/>
          <w:b/>
          <w:bCs/>
        </w:rPr>
        <w:t>Exceptional circumstances</w:t>
      </w:r>
      <w:r w:rsidRPr="007E218B" w:rsidR="00B37968">
        <w:rPr>
          <w:rFonts w:ascii="Aptos" w:hAnsi="Aptos" w:cs="Calibri"/>
          <w:b/>
          <w:bCs/>
        </w:rPr>
        <w:t>:</w:t>
      </w:r>
      <w:r w:rsidRPr="007E218B" w:rsidR="00B37968">
        <w:rPr>
          <w:rFonts w:ascii="Aptos" w:hAnsi="Aptos" w:cs="Calibri"/>
        </w:rPr>
        <w:t xml:space="preserve"> </w:t>
      </w:r>
      <w:r w:rsidRPr="007E218B" w:rsidR="000E6468">
        <w:rPr>
          <w:rFonts w:ascii="Aptos" w:hAnsi="Aptos" w:cs="Calibri"/>
        </w:rPr>
        <w:t>the academy may grant a leave of absence</w:t>
      </w:r>
      <w:r w:rsidRPr="007E218B" w:rsidR="003F5A5E">
        <w:rPr>
          <w:rFonts w:ascii="Aptos" w:hAnsi="Aptos" w:cs="Calibri"/>
        </w:rPr>
        <w:t xml:space="preserve"> for exceptional circumstances</w:t>
      </w:r>
      <w:r w:rsidRPr="007E218B" w:rsidR="00E2089D">
        <w:rPr>
          <w:rFonts w:ascii="Aptos" w:hAnsi="Aptos" w:cs="Calibri"/>
        </w:rPr>
        <w:t xml:space="preserve"> at their discretion. </w:t>
      </w:r>
      <w:r w:rsidRPr="007E218B" w:rsidR="007F04D8">
        <w:rPr>
          <w:rFonts w:ascii="Aptos" w:hAnsi="Aptos" w:cs="Calibri"/>
        </w:rPr>
        <w:t xml:space="preserve">This must be requested in </w:t>
      </w:r>
      <w:r w:rsidRPr="007E218B" w:rsidR="004F412C">
        <w:rPr>
          <w:rFonts w:ascii="Aptos" w:hAnsi="Aptos" w:cs="Calibri"/>
        </w:rPr>
        <w:t>advance</w:t>
      </w:r>
      <w:r w:rsidRPr="007E218B" w:rsidR="007F04D8">
        <w:rPr>
          <w:rFonts w:ascii="Aptos" w:hAnsi="Aptos" w:cs="Calibri"/>
        </w:rPr>
        <w:t xml:space="preserve"> by a parent who the child normally l</w:t>
      </w:r>
      <w:r w:rsidRPr="007E218B" w:rsidR="00CE6AFB">
        <w:rPr>
          <w:rFonts w:ascii="Aptos" w:hAnsi="Aptos" w:cs="Calibri"/>
        </w:rPr>
        <w:t>ives</w:t>
      </w:r>
      <w:r w:rsidRPr="007E218B" w:rsidR="007F04D8">
        <w:rPr>
          <w:rFonts w:ascii="Aptos" w:hAnsi="Aptos" w:cs="Calibri"/>
        </w:rPr>
        <w:t xml:space="preserve"> with</w:t>
      </w:r>
      <w:r w:rsidRPr="007E218B" w:rsidR="004F412C">
        <w:rPr>
          <w:rFonts w:ascii="Aptos" w:hAnsi="Aptos" w:cs="Calibri"/>
        </w:rPr>
        <w:t>. The academy will consider each application individually</w:t>
      </w:r>
      <w:r w:rsidRPr="007E218B" w:rsidR="009B3442">
        <w:rPr>
          <w:rFonts w:ascii="Aptos" w:hAnsi="Aptos" w:cs="Calibri"/>
        </w:rPr>
        <w:t xml:space="preserve"> </w:t>
      </w:r>
      <w:proofErr w:type="gramStart"/>
      <w:r w:rsidRPr="007E218B" w:rsidR="009B3442">
        <w:rPr>
          <w:rFonts w:ascii="Aptos" w:hAnsi="Aptos" w:cs="Calibri"/>
        </w:rPr>
        <w:t>taking into account</w:t>
      </w:r>
      <w:proofErr w:type="gramEnd"/>
      <w:r w:rsidRPr="007E218B" w:rsidR="009B3442">
        <w:rPr>
          <w:rFonts w:ascii="Aptos" w:hAnsi="Aptos" w:cs="Calibri"/>
        </w:rPr>
        <w:t xml:space="preserve"> the specific facts and </w:t>
      </w:r>
      <w:r w:rsidRPr="007E218B" w:rsidR="009B3442">
        <w:rPr>
          <w:rFonts w:ascii="Aptos" w:hAnsi="Aptos" w:cs="Calibri"/>
        </w:rPr>
        <w:t>circumstances and relevant background</w:t>
      </w:r>
      <w:r w:rsidRPr="007E218B" w:rsidR="004466F0">
        <w:rPr>
          <w:rFonts w:ascii="Aptos" w:hAnsi="Aptos" w:cs="Calibri"/>
        </w:rPr>
        <w:t xml:space="preserve"> context behind the request. If a leave of absence is granted, it is for the academy to determine the length of time the child</w:t>
      </w:r>
      <w:r w:rsidRPr="007E218B" w:rsidR="00977BE3">
        <w:rPr>
          <w:rFonts w:ascii="Aptos" w:hAnsi="Aptos" w:cs="Calibri"/>
        </w:rPr>
        <w:t xml:space="preserve"> can be away from the academy.</w:t>
      </w:r>
    </w:p>
    <w:p w:rsidRPr="007E218B" w:rsidR="004F412C" w:rsidP="004F412C" w:rsidRDefault="004F412C" w14:paraId="7FF892DE" w14:textId="77777777">
      <w:pPr>
        <w:pStyle w:val="OATbodystyle"/>
        <w:tabs>
          <w:tab w:val="clear" w:pos="284"/>
          <w:tab w:val="left" w:pos="709"/>
        </w:tabs>
        <w:spacing w:after="0"/>
        <w:ind w:left="1429"/>
        <w:rPr>
          <w:rFonts w:ascii="Aptos" w:hAnsi="Aptos" w:cs="Calibri"/>
        </w:rPr>
      </w:pPr>
    </w:p>
    <w:p w:rsidRPr="007E218B" w:rsidR="00083EE2" w:rsidP="0078476B" w:rsidRDefault="00083EE2" w14:paraId="553BA780" w14:textId="502F5212">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lang w:val="en-GB"/>
        </w:rPr>
        <w:t>The law does not grant parents/carers the automatic right to take their child out of school during term time for holidays or other absence such as trips and visits. The academy will not authorise any leave of absence in term-time unless satisfied the reason for absence is exceptional. The academy will consider each application individually. A leave of absence is granted entirely at the academy’s discretion.</w:t>
      </w:r>
      <w:r w:rsidR="007E218B">
        <w:rPr>
          <w:rFonts w:ascii="Aptos" w:hAnsi="Aptos" w:cs="Calibri"/>
          <w:lang w:val="en-GB"/>
        </w:rPr>
        <w:t xml:space="preserve"> </w:t>
      </w:r>
      <w:r w:rsidRPr="007E218B">
        <w:rPr>
          <w:rFonts w:ascii="Aptos" w:hAnsi="Aptos" w:cs="Calibri"/>
          <w:lang w:val="en-GB"/>
        </w:rPr>
        <w:t>Parents/carers should not make plans to take their child out of school without making a request to the school first and the school gives permission for the absence. The request should be made by the parent/carer with whom the child normally lives.</w:t>
      </w:r>
    </w:p>
    <w:p w:rsidRPr="007E218B" w:rsidR="009A2749" w:rsidP="0078476B" w:rsidRDefault="00C21EEE" w14:paraId="233807AA" w14:textId="64FF8542">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Leave of absence will not be granted for a child to take part in protest </w:t>
      </w:r>
      <w:r w:rsidRPr="007E218B" w:rsidR="002054C5">
        <w:rPr>
          <w:rFonts w:ascii="Aptos" w:hAnsi="Aptos" w:cs="Calibri"/>
        </w:rPr>
        <w:t>activity</w:t>
      </w:r>
      <w:r w:rsidRPr="007E218B">
        <w:rPr>
          <w:rFonts w:ascii="Aptos" w:hAnsi="Aptos" w:cs="Calibri"/>
        </w:rPr>
        <w:t xml:space="preserve"> </w:t>
      </w:r>
      <w:r w:rsidRPr="007E218B" w:rsidR="002054C5">
        <w:rPr>
          <w:rFonts w:ascii="Aptos" w:hAnsi="Aptos" w:cs="Calibri"/>
        </w:rPr>
        <w:t>during academy hours.</w:t>
      </w:r>
    </w:p>
    <w:p w:rsidRPr="007E218B" w:rsidR="00AE7664" w:rsidP="0078476B" w:rsidRDefault="001E5417" w14:paraId="789C2EF8" w14:textId="46D8889C">
      <w:pPr>
        <w:pStyle w:val="OATheader"/>
        <w:numPr>
          <w:ilvl w:val="0"/>
          <w:numId w:val="2"/>
        </w:numPr>
        <w:ind w:left="709" w:hanging="709"/>
        <w:rPr>
          <w:rFonts w:ascii="Aptos" w:hAnsi="Aptos" w:cs="Calibri"/>
          <w:sz w:val="36"/>
          <w:szCs w:val="36"/>
        </w:rPr>
      </w:pPr>
      <w:bookmarkStart w:name="_Toc169263952" w:id="13"/>
      <w:r w:rsidRPr="007E218B">
        <w:rPr>
          <w:rFonts w:ascii="Aptos" w:hAnsi="Aptos" w:cs="Calibri"/>
          <w:sz w:val="36"/>
          <w:szCs w:val="36"/>
        </w:rPr>
        <w:t>Key contact</w:t>
      </w:r>
      <w:r w:rsidRPr="007E218B" w:rsidR="00C44DB5">
        <w:rPr>
          <w:rFonts w:ascii="Aptos" w:hAnsi="Aptos" w:cs="Calibri"/>
          <w:sz w:val="36"/>
          <w:szCs w:val="36"/>
        </w:rPr>
        <w:t xml:space="preserve">s </w:t>
      </w:r>
      <w:r w:rsidRPr="007E218B">
        <w:rPr>
          <w:rFonts w:ascii="Aptos" w:hAnsi="Aptos" w:cs="Calibri"/>
          <w:sz w:val="36"/>
          <w:szCs w:val="36"/>
        </w:rPr>
        <w:t>for attendance</w:t>
      </w:r>
      <w:bookmarkEnd w:id="13"/>
    </w:p>
    <w:p w:rsidRPr="007E218B" w:rsidR="00E85B5C" w:rsidP="006644F6" w:rsidRDefault="00392C5E" w14:paraId="7EB3E63A" w14:textId="06F87F52">
      <w:pPr>
        <w:pStyle w:val="OATbodystyle"/>
        <w:tabs>
          <w:tab w:val="clear" w:pos="284"/>
          <w:tab w:val="left" w:pos="709"/>
        </w:tabs>
        <w:ind w:left="700" w:hanging="700"/>
        <w:rPr>
          <w:rFonts w:ascii="Aptos" w:hAnsi="Aptos" w:cs="Calibri"/>
        </w:rPr>
      </w:pPr>
      <w:r w:rsidRPr="007E218B">
        <w:rPr>
          <w:rFonts w:ascii="Aptos" w:hAnsi="Aptos" w:cs="Calibri"/>
        </w:rPr>
        <w:t>9</w:t>
      </w:r>
      <w:r w:rsidRPr="007E218B" w:rsidR="00083EE2">
        <w:rPr>
          <w:rFonts w:ascii="Aptos" w:hAnsi="Aptos" w:cs="Calibri"/>
        </w:rPr>
        <w:t>.1</w:t>
      </w:r>
      <w:r w:rsidRPr="007E218B" w:rsidR="00083EE2">
        <w:rPr>
          <w:rFonts w:ascii="Aptos" w:hAnsi="Aptos" w:cs="Calibri"/>
        </w:rPr>
        <w:tab/>
      </w:r>
      <w:r w:rsidRPr="007E218B" w:rsidR="00D460B8">
        <w:rPr>
          <w:rFonts w:ascii="Aptos" w:hAnsi="Aptos" w:cs="Calibri"/>
        </w:rPr>
        <w:t xml:space="preserve">All </w:t>
      </w:r>
      <w:r w:rsidRPr="007E218B" w:rsidR="00C44DB5">
        <w:rPr>
          <w:rFonts w:ascii="Aptos" w:hAnsi="Aptos" w:cs="Calibri"/>
        </w:rPr>
        <w:t xml:space="preserve">academy </w:t>
      </w:r>
      <w:r w:rsidRPr="007E218B" w:rsidR="00D460B8">
        <w:rPr>
          <w:rFonts w:ascii="Aptos" w:hAnsi="Aptos" w:cs="Calibri"/>
        </w:rPr>
        <w:t>staff are responsible for</w:t>
      </w:r>
      <w:r w:rsidRPr="007E218B" w:rsidR="00E14F4A">
        <w:rPr>
          <w:rFonts w:ascii="Aptos" w:hAnsi="Aptos" w:cs="Calibri"/>
        </w:rPr>
        <w:t xml:space="preserve"> monitoring and supporting good attendance. However, the following members of staff</w:t>
      </w:r>
      <w:r w:rsidRPr="007E218B" w:rsidR="009715BC">
        <w:rPr>
          <w:rFonts w:ascii="Aptos" w:hAnsi="Aptos" w:cs="Calibri"/>
        </w:rPr>
        <w:t xml:space="preserve"> </w:t>
      </w:r>
      <w:r w:rsidRPr="007E218B" w:rsidR="00F97DC9">
        <w:rPr>
          <w:rFonts w:ascii="Aptos" w:hAnsi="Aptos" w:cs="Calibri"/>
        </w:rPr>
        <w:t xml:space="preserve">provide specific </w:t>
      </w:r>
      <w:r w:rsidRPr="007E218B" w:rsidR="000137C7">
        <w:rPr>
          <w:rFonts w:ascii="Aptos" w:hAnsi="Aptos" w:cs="Calibri"/>
        </w:rPr>
        <w:t>oversight of attendance</w:t>
      </w:r>
      <w:r w:rsidRPr="007E218B" w:rsidR="00023AD1">
        <w:rPr>
          <w:rFonts w:ascii="Aptos" w:hAnsi="Aptos" w:cs="Calibri"/>
        </w:rPr>
        <w:t xml:space="preserve"> and/or can provide support to parents and children</w:t>
      </w:r>
      <w:r w:rsidRPr="007E218B" w:rsidR="000137C7">
        <w:rPr>
          <w:rFonts w:ascii="Aptos" w:hAnsi="Aptos" w:cs="Calibri"/>
        </w:rPr>
        <w:t>:</w:t>
      </w:r>
    </w:p>
    <w:tbl>
      <w:tblPr>
        <w:tblStyle w:val="TableGrid"/>
        <w:tblW w:w="9485" w:type="dxa"/>
        <w:tblInd w:w="709" w:type="dxa"/>
        <w:tblLook w:val="04A0" w:firstRow="1" w:lastRow="0" w:firstColumn="1" w:lastColumn="0" w:noHBand="0" w:noVBand="1"/>
      </w:tblPr>
      <w:tblGrid>
        <w:gridCol w:w="3131"/>
        <w:gridCol w:w="2984"/>
        <w:gridCol w:w="3370"/>
      </w:tblGrid>
      <w:tr w:rsidRPr="007E218B" w:rsidR="00D029D8" w:rsidTr="00D029D8" w14:paraId="591A3520" w14:textId="77777777">
        <w:trPr>
          <w:trHeight w:val="548"/>
        </w:trPr>
        <w:tc>
          <w:tcPr>
            <w:tcW w:w="3131" w:type="dxa"/>
            <w:shd w:val="clear" w:color="auto" w:fill="00B0F0"/>
          </w:tcPr>
          <w:p w:rsidRPr="007E218B" w:rsidR="00D029D8" w:rsidP="009B2C9C" w:rsidRDefault="00D029D8" w14:paraId="1349345A" w14:textId="77777777">
            <w:pPr>
              <w:pStyle w:val="OATbodystyle"/>
              <w:tabs>
                <w:tab w:val="clear" w:pos="284"/>
                <w:tab w:val="left" w:pos="709"/>
              </w:tabs>
              <w:spacing w:after="0"/>
              <w:rPr>
                <w:rFonts w:ascii="Aptos" w:hAnsi="Aptos" w:cstheme="majorHAnsi"/>
                <w:color w:val="FFFFFF" w:themeColor="background1"/>
                <w:sz w:val="28"/>
                <w:szCs w:val="28"/>
              </w:rPr>
            </w:pPr>
          </w:p>
          <w:p w:rsidRPr="007E218B" w:rsidR="00D029D8" w:rsidP="009B2C9C" w:rsidRDefault="00D029D8" w14:paraId="227F8149" w14:textId="1A6B4D6B">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Role</w:t>
            </w:r>
          </w:p>
        </w:tc>
        <w:tc>
          <w:tcPr>
            <w:tcW w:w="2984" w:type="dxa"/>
            <w:shd w:val="clear" w:color="auto" w:fill="00B0F0"/>
          </w:tcPr>
          <w:p w:rsidRPr="007E218B" w:rsidR="00D029D8" w:rsidP="009B2C9C" w:rsidRDefault="00D029D8" w14:paraId="55776C6B" w14:textId="77777777">
            <w:pPr>
              <w:pStyle w:val="OATbodystyle"/>
              <w:tabs>
                <w:tab w:val="clear" w:pos="284"/>
                <w:tab w:val="left" w:pos="709"/>
              </w:tabs>
              <w:spacing w:after="0"/>
              <w:rPr>
                <w:rFonts w:ascii="Aptos" w:hAnsi="Aptos" w:cstheme="majorHAnsi"/>
                <w:color w:val="FFFFFF" w:themeColor="background1"/>
                <w:sz w:val="28"/>
                <w:szCs w:val="28"/>
              </w:rPr>
            </w:pPr>
          </w:p>
          <w:p w:rsidRPr="007E218B" w:rsidR="00D029D8" w:rsidP="009B2C9C" w:rsidRDefault="00D029D8" w14:paraId="0E558082" w14:textId="7A6A276D">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Name</w:t>
            </w:r>
          </w:p>
        </w:tc>
        <w:tc>
          <w:tcPr>
            <w:tcW w:w="3370" w:type="dxa"/>
            <w:shd w:val="clear" w:color="auto" w:fill="00B0F0"/>
          </w:tcPr>
          <w:p w:rsidRPr="007E218B" w:rsidR="00D029D8" w:rsidP="009B2C9C" w:rsidRDefault="00D029D8" w14:paraId="19E56472" w14:textId="3F9C2EA4">
            <w:pPr>
              <w:pStyle w:val="OATbodystyle"/>
              <w:tabs>
                <w:tab w:val="clear" w:pos="284"/>
                <w:tab w:val="left" w:pos="709"/>
              </w:tabs>
              <w:spacing w:after="0"/>
              <w:rPr>
                <w:rFonts w:ascii="Aptos" w:hAnsi="Aptos" w:cstheme="majorHAnsi"/>
                <w:color w:val="FFFFFF" w:themeColor="background1"/>
                <w:sz w:val="28"/>
                <w:szCs w:val="28"/>
              </w:rPr>
            </w:pPr>
          </w:p>
          <w:p w:rsidRPr="007E218B" w:rsidR="00D029D8" w:rsidP="009B2C9C" w:rsidRDefault="00D029D8" w14:paraId="74E6E633" w14:textId="61872D65">
            <w:pPr>
              <w:pStyle w:val="OATbodystyle"/>
              <w:tabs>
                <w:tab w:val="clear" w:pos="284"/>
                <w:tab w:val="left" w:pos="709"/>
              </w:tabs>
              <w:spacing w:after="0"/>
              <w:rPr>
                <w:rFonts w:ascii="Aptos" w:hAnsi="Aptos" w:cstheme="majorHAnsi"/>
                <w:sz w:val="28"/>
                <w:szCs w:val="28"/>
              </w:rPr>
            </w:pPr>
            <w:r w:rsidRPr="007E218B">
              <w:rPr>
                <w:rFonts w:ascii="Aptos" w:hAnsi="Aptos" w:cstheme="majorHAnsi"/>
                <w:color w:val="FFFFFF" w:themeColor="background1"/>
                <w:sz w:val="28"/>
                <w:szCs w:val="28"/>
              </w:rPr>
              <w:t>Contact details</w:t>
            </w:r>
          </w:p>
        </w:tc>
      </w:tr>
      <w:tr w:rsidRPr="007E218B" w:rsidR="00D029D8" w:rsidTr="006644F6" w14:paraId="7CB4EC3A" w14:textId="77777777">
        <w:trPr>
          <w:trHeight w:val="548"/>
        </w:trPr>
        <w:tc>
          <w:tcPr>
            <w:tcW w:w="3131" w:type="dxa"/>
          </w:tcPr>
          <w:p w:rsidRPr="007E218B" w:rsidR="00D029D8" w:rsidP="001B02DF" w:rsidRDefault="00D029D8" w14:paraId="06FBDC42" w14:textId="3658C9E1">
            <w:pPr>
              <w:pStyle w:val="OATbodystyle"/>
              <w:tabs>
                <w:tab w:val="clear" w:pos="284"/>
                <w:tab w:val="left" w:pos="709"/>
              </w:tabs>
              <w:spacing w:after="0"/>
              <w:rPr>
                <w:rFonts w:ascii="Aptos" w:hAnsi="Aptos" w:cs="Calibri"/>
              </w:rPr>
            </w:pPr>
            <w:r w:rsidRPr="007E218B">
              <w:rPr>
                <w:rFonts w:ascii="Aptos" w:hAnsi="Aptos" w:cs="Calibri"/>
                <w:b/>
                <w:bCs/>
              </w:rPr>
              <w:t>Senior Attendance Champion</w:t>
            </w:r>
            <w:r w:rsidRPr="007E218B">
              <w:rPr>
                <w:rFonts w:ascii="Aptos" w:hAnsi="Aptos" w:cs="Calibri"/>
              </w:rPr>
              <w:t xml:space="preserve"> </w:t>
            </w:r>
          </w:p>
        </w:tc>
        <w:tc>
          <w:tcPr>
            <w:tcW w:w="2984" w:type="dxa"/>
          </w:tcPr>
          <w:p w:rsidRPr="007E218B" w:rsidR="00D029D8" w:rsidP="001B02DF" w:rsidRDefault="00D029D8" w14:paraId="073D75AB" w14:textId="7D723739">
            <w:pPr>
              <w:pStyle w:val="OATbodystyle"/>
              <w:tabs>
                <w:tab w:val="clear" w:pos="284"/>
                <w:tab w:val="left" w:pos="709"/>
              </w:tabs>
              <w:spacing w:after="0"/>
              <w:rPr>
                <w:rFonts w:ascii="Aptos" w:hAnsi="Aptos" w:cs="Calibri"/>
              </w:rPr>
            </w:pPr>
            <w:proofErr w:type="spellStart"/>
            <w:r>
              <w:rPr>
                <w:rFonts w:ascii="Aptos" w:hAnsi="Aptos" w:cs="Calibri"/>
              </w:rPr>
              <w:t>Mr</w:t>
            </w:r>
            <w:proofErr w:type="spellEnd"/>
            <w:r>
              <w:rPr>
                <w:rFonts w:ascii="Aptos" w:hAnsi="Aptos" w:cs="Calibri"/>
              </w:rPr>
              <w:t xml:space="preserve"> Andrew Wilks</w:t>
            </w:r>
          </w:p>
        </w:tc>
        <w:tc>
          <w:tcPr>
            <w:tcW w:w="3370" w:type="dxa"/>
          </w:tcPr>
          <w:p w:rsidRPr="00D029D8" w:rsidR="00D029D8" w:rsidP="001B02DF" w:rsidRDefault="00D029D8" w14:paraId="50D0FE34" w14:textId="36C1CBB7">
            <w:pPr>
              <w:pStyle w:val="OATbodystyle"/>
              <w:tabs>
                <w:tab w:val="clear" w:pos="284"/>
                <w:tab w:val="left" w:pos="709"/>
              </w:tabs>
              <w:spacing w:after="0"/>
              <w:rPr>
                <w:rFonts w:ascii="Aptos" w:hAnsi="Aptos" w:cs="Calibri"/>
                <w:sz w:val="18"/>
                <w:szCs w:val="18"/>
              </w:rPr>
            </w:pPr>
            <w:r w:rsidRPr="00D029D8">
              <w:rPr>
                <w:sz w:val="18"/>
                <w:szCs w:val="18"/>
              </w:rPr>
              <w:t>V</w:t>
            </w:r>
            <w:r w:rsidRPr="00D029D8">
              <w:rPr>
                <w:sz w:val="18"/>
                <w:szCs w:val="18"/>
              </w:rPr>
              <w:t>ia main switchboard/reception or by email - awilks@tenburyhigh.co.uk</w:t>
            </w:r>
          </w:p>
        </w:tc>
      </w:tr>
      <w:tr w:rsidRPr="007E218B" w:rsidR="00D029D8" w:rsidTr="006644F6" w14:paraId="37322EA9" w14:textId="77777777">
        <w:trPr>
          <w:trHeight w:val="548"/>
        </w:trPr>
        <w:tc>
          <w:tcPr>
            <w:tcW w:w="3131" w:type="dxa"/>
          </w:tcPr>
          <w:p w:rsidRPr="007E218B" w:rsidR="00D029D8" w:rsidP="001B02DF" w:rsidRDefault="00D029D8" w14:paraId="605193E1" w14:textId="66F32F44">
            <w:pPr>
              <w:pStyle w:val="OATbodystyle"/>
              <w:tabs>
                <w:tab w:val="clear" w:pos="284"/>
                <w:tab w:val="left" w:pos="709"/>
              </w:tabs>
              <w:spacing w:after="0"/>
              <w:rPr>
                <w:rFonts w:ascii="Aptos" w:hAnsi="Aptos" w:cs="Calibri"/>
                <w:b/>
                <w:bCs/>
              </w:rPr>
            </w:pPr>
            <w:r w:rsidRPr="007E218B">
              <w:rPr>
                <w:rFonts w:ascii="Aptos" w:hAnsi="Aptos" w:cs="Calibri"/>
                <w:b/>
                <w:bCs/>
              </w:rPr>
              <w:t xml:space="preserve">Academy </w:t>
            </w:r>
            <w:r>
              <w:rPr>
                <w:rFonts w:ascii="Aptos" w:hAnsi="Aptos" w:cs="Calibri"/>
                <w:b/>
                <w:bCs/>
              </w:rPr>
              <w:t>Attendance Officer</w:t>
            </w:r>
          </w:p>
        </w:tc>
        <w:tc>
          <w:tcPr>
            <w:tcW w:w="2984" w:type="dxa"/>
          </w:tcPr>
          <w:p w:rsidRPr="007E218B" w:rsidR="00D029D8" w:rsidP="001B02DF" w:rsidRDefault="00D029D8" w14:paraId="34A2FA60" w14:textId="12255124">
            <w:pPr>
              <w:pStyle w:val="OATbodystyle"/>
              <w:tabs>
                <w:tab w:val="clear" w:pos="284"/>
                <w:tab w:val="left" w:pos="709"/>
              </w:tabs>
              <w:spacing w:after="0"/>
              <w:rPr>
                <w:rFonts w:ascii="Aptos" w:hAnsi="Aptos" w:cs="Calibri"/>
              </w:rPr>
            </w:pPr>
            <w:proofErr w:type="spellStart"/>
            <w:r>
              <w:rPr>
                <w:rFonts w:ascii="Aptos" w:hAnsi="Aptos" w:cs="Calibri"/>
              </w:rPr>
              <w:t>Mrs</w:t>
            </w:r>
            <w:proofErr w:type="spellEnd"/>
            <w:r>
              <w:rPr>
                <w:rFonts w:ascii="Aptos" w:hAnsi="Aptos" w:cs="Calibri"/>
              </w:rPr>
              <w:t xml:space="preserve"> Christina Morris</w:t>
            </w:r>
          </w:p>
        </w:tc>
        <w:tc>
          <w:tcPr>
            <w:tcW w:w="3370" w:type="dxa"/>
          </w:tcPr>
          <w:p w:rsidRPr="00D029D8" w:rsidR="00D029D8" w:rsidP="001B02DF" w:rsidRDefault="00D029D8" w14:paraId="43D75705" w14:textId="44AF71F0">
            <w:pPr>
              <w:pStyle w:val="OATbodystyle"/>
              <w:tabs>
                <w:tab w:val="clear" w:pos="284"/>
                <w:tab w:val="left" w:pos="709"/>
              </w:tabs>
              <w:spacing w:after="0"/>
              <w:rPr>
                <w:rFonts w:ascii="Aptos" w:hAnsi="Aptos" w:cs="Calibri"/>
                <w:sz w:val="18"/>
                <w:szCs w:val="18"/>
              </w:rPr>
            </w:pPr>
            <w:r w:rsidRPr="00D029D8">
              <w:rPr>
                <w:rFonts w:ascii="Aptos" w:hAnsi="Aptos" w:cs="Calibri"/>
                <w:sz w:val="18"/>
                <w:szCs w:val="18"/>
                <w:lang w:val="en-GB"/>
              </w:rPr>
              <w:t>V</w:t>
            </w:r>
            <w:r w:rsidRPr="00D029D8">
              <w:rPr>
                <w:rFonts w:ascii="Aptos" w:hAnsi="Aptos" w:cs="Calibri"/>
                <w:sz w:val="18"/>
                <w:szCs w:val="18"/>
                <w:lang w:val="en-GB"/>
              </w:rPr>
              <w:t xml:space="preserve">ia main switchboard/reception or by email - </w:t>
            </w:r>
            <w:r w:rsidRPr="00D029D8">
              <w:rPr>
                <w:rFonts w:ascii="Aptos" w:hAnsi="Aptos" w:cs="Calibri"/>
                <w:sz w:val="18"/>
                <w:szCs w:val="18"/>
                <w:lang w:val="en-GB"/>
              </w:rPr>
              <w:t>cmorris</w:t>
            </w:r>
            <w:r w:rsidRPr="00D029D8">
              <w:rPr>
                <w:rFonts w:ascii="Aptos" w:hAnsi="Aptos" w:cs="Calibri"/>
                <w:sz w:val="18"/>
                <w:szCs w:val="18"/>
                <w:lang w:val="en-GB"/>
              </w:rPr>
              <w:t>@tenburyhigh.co.uk</w:t>
            </w:r>
          </w:p>
        </w:tc>
      </w:tr>
      <w:tr w:rsidRPr="007E218B" w:rsidR="00D029D8" w:rsidTr="006644F6" w14:paraId="5876D587" w14:textId="77777777">
        <w:trPr>
          <w:trHeight w:val="548"/>
        </w:trPr>
        <w:tc>
          <w:tcPr>
            <w:tcW w:w="3131" w:type="dxa"/>
          </w:tcPr>
          <w:p w:rsidRPr="007E218B" w:rsidR="00D029D8" w:rsidP="001B02DF" w:rsidRDefault="00D029D8" w14:paraId="033BE26E" w14:textId="0B76986F">
            <w:pPr>
              <w:pStyle w:val="OATbodystyle"/>
              <w:tabs>
                <w:tab w:val="clear" w:pos="284"/>
                <w:tab w:val="left" w:pos="709"/>
              </w:tabs>
              <w:spacing w:after="0"/>
              <w:rPr>
                <w:rFonts w:ascii="Aptos" w:hAnsi="Aptos" w:cs="Calibri"/>
                <w:b/>
                <w:bCs/>
              </w:rPr>
            </w:pPr>
            <w:r w:rsidRPr="007E218B">
              <w:rPr>
                <w:rFonts w:ascii="Aptos" w:hAnsi="Aptos" w:cs="Calibri"/>
                <w:b/>
                <w:bCs/>
              </w:rPr>
              <w:t>Form tutors</w:t>
            </w:r>
          </w:p>
        </w:tc>
        <w:tc>
          <w:tcPr>
            <w:tcW w:w="2984" w:type="dxa"/>
          </w:tcPr>
          <w:p w:rsidRPr="007E218B" w:rsidR="00D029D8" w:rsidP="001B02DF" w:rsidRDefault="00D029D8" w14:paraId="2B6A3AAD" w14:textId="77777777">
            <w:pPr>
              <w:pStyle w:val="OATbodystyle"/>
              <w:tabs>
                <w:tab w:val="clear" w:pos="284"/>
                <w:tab w:val="left" w:pos="709"/>
              </w:tabs>
              <w:spacing w:after="0"/>
              <w:rPr>
                <w:rFonts w:ascii="Aptos" w:hAnsi="Aptos" w:cs="Calibri"/>
              </w:rPr>
            </w:pPr>
          </w:p>
        </w:tc>
        <w:tc>
          <w:tcPr>
            <w:tcW w:w="3370" w:type="dxa"/>
          </w:tcPr>
          <w:p w:rsidRPr="00D029D8" w:rsidR="00D029D8" w:rsidP="001B02DF" w:rsidRDefault="00D029D8" w14:paraId="1B34ED0D" w14:textId="1FC7027B">
            <w:pPr>
              <w:pStyle w:val="OATbodystyle"/>
              <w:tabs>
                <w:tab w:val="clear" w:pos="284"/>
                <w:tab w:val="left" w:pos="709"/>
              </w:tabs>
              <w:spacing w:after="0"/>
              <w:rPr>
                <w:rFonts w:ascii="Aptos" w:hAnsi="Aptos" w:cs="Calibri"/>
                <w:sz w:val="18"/>
                <w:szCs w:val="18"/>
              </w:rPr>
            </w:pPr>
            <w:r w:rsidRPr="00D029D8">
              <w:rPr>
                <w:rFonts w:ascii="Aptos" w:hAnsi="Aptos" w:cs="Calibri"/>
                <w:sz w:val="18"/>
                <w:szCs w:val="18"/>
              </w:rPr>
              <w:t>Via main switchboard/reception or via our school communication platform</w:t>
            </w:r>
          </w:p>
        </w:tc>
      </w:tr>
      <w:tr w:rsidRPr="007E218B" w:rsidR="00D029D8" w:rsidTr="006644F6" w14:paraId="7A3D9655" w14:textId="77777777">
        <w:trPr>
          <w:trHeight w:val="548"/>
        </w:trPr>
        <w:tc>
          <w:tcPr>
            <w:tcW w:w="3131" w:type="dxa"/>
          </w:tcPr>
          <w:p w:rsidRPr="007E218B" w:rsidR="00D029D8" w:rsidP="001B02DF" w:rsidRDefault="00D029D8" w14:paraId="28B98424" w14:textId="7D19092E">
            <w:pPr>
              <w:pStyle w:val="OATbodystyle"/>
              <w:tabs>
                <w:tab w:val="clear" w:pos="284"/>
                <w:tab w:val="left" w:pos="709"/>
              </w:tabs>
              <w:spacing w:after="0"/>
              <w:rPr>
                <w:rFonts w:ascii="Aptos" w:hAnsi="Aptos" w:cs="Calibri"/>
                <w:b/>
                <w:bCs/>
              </w:rPr>
            </w:pPr>
            <w:r w:rsidRPr="007E218B">
              <w:rPr>
                <w:rFonts w:ascii="Aptos" w:hAnsi="Aptos" w:cs="Calibri"/>
                <w:b/>
                <w:bCs/>
              </w:rPr>
              <w:t>Head of years</w:t>
            </w:r>
          </w:p>
        </w:tc>
        <w:tc>
          <w:tcPr>
            <w:tcW w:w="2984" w:type="dxa"/>
          </w:tcPr>
          <w:p w:rsidR="00D029D8" w:rsidP="001B02DF" w:rsidRDefault="00D029D8" w14:paraId="51D905DD" w14:textId="77777777">
            <w:pPr>
              <w:pStyle w:val="OATbodystyle"/>
              <w:tabs>
                <w:tab w:val="clear" w:pos="284"/>
                <w:tab w:val="left" w:pos="709"/>
              </w:tabs>
              <w:spacing w:after="0"/>
              <w:rPr>
                <w:rFonts w:ascii="Aptos" w:hAnsi="Aptos" w:cs="Calibri"/>
              </w:rPr>
            </w:pPr>
            <w:proofErr w:type="spellStart"/>
            <w:r>
              <w:rPr>
                <w:rFonts w:ascii="Aptos" w:hAnsi="Aptos" w:cs="Calibri"/>
              </w:rPr>
              <w:t>Mr</w:t>
            </w:r>
            <w:proofErr w:type="spellEnd"/>
            <w:r>
              <w:rPr>
                <w:rFonts w:ascii="Aptos" w:hAnsi="Aptos" w:cs="Calibri"/>
              </w:rPr>
              <w:t xml:space="preserve"> Hawkins – Year 7</w:t>
            </w:r>
          </w:p>
          <w:p w:rsidR="00D029D8" w:rsidP="001B02DF" w:rsidRDefault="00D029D8" w14:paraId="46119C9A" w14:textId="77777777">
            <w:pPr>
              <w:pStyle w:val="OATbodystyle"/>
              <w:tabs>
                <w:tab w:val="clear" w:pos="284"/>
                <w:tab w:val="left" w:pos="709"/>
              </w:tabs>
              <w:spacing w:after="0"/>
              <w:rPr>
                <w:rFonts w:ascii="Aptos" w:hAnsi="Aptos" w:cs="Calibri"/>
              </w:rPr>
            </w:pPr>
            <w:proofErr w:type="spellStart"/>
            <w:r>
              <w:rPr>
                <w:rFonts w:ascii="Aptos" w:hAnsi="Aptos" w:cs="Calibri"/>
              </w:rPr>
              <w:t>Mr</w:t>
            </w:r>
            <w:proofErr w:type="spellEnd"/>
            <w:r>
              <w:rPr>
                <w:rFonts w:ascii="Aptos" w:hAnsi="Aptos" w:cs="Calibri"/>
              </w:rPr>
              <w:t xml:space="preserve"> Morris – Year 8 &amp; 9</w:t>
            </w:r>
          </w:p>
          <w:p w:rsidRPr="007E218B" w:rsidR="00D029D8" w:rsidP="001B02DF" w:rsidRDefault="00D029D8" w14:paraId="700F1BC3" w14:textId="4940AEAA">
            <w:pPr>
              <w:pStyle w:val="OATbodystyle"/>
              <w:tabs>
                <w:tab w:val="clear" w:pos="284"/>
                <w:tab w:val="left" w:pos="709"/>
              </w:tabs>
              <w:spacing w:after="0"/>
              <w:rPr>
                <w:rFonts w:ascii="Aptos" w:hAnsi="Aptos" w:cs="Calibri"/>
              </w:rPr>
            </w:pPr>
            <w:proofErr w:type="spellStart"/>
            <w:r>
              <w:rPr>
                <w:rFonts w:ascii="Aptos" w:hAnsi="Aptos" w:cs="Calibri"/>
              </w:rPr>
              <w:t>Mrs</w:t>
            </w:r>
            <w:proofErr w:type="spellEnd"/>
            <w:r>
              <w:rPr>
                <w:rFonts w:ascii="Aptos" w:hAnsi="Aptos" w:cs="Calibri"/>
              </w:rPr>
              <w:t xml:space="preserve"> Prouse – Year 10 &amp; Year</w:t>
            </w:r>
          </w:p>
        </w:tc>
        <w:tc>
          <w:tcPr>
            <w:tcW w:w="3370" w:type="dxa"/>
          </w:tcPr>
          <w:p w:rsidRPr="00D029D8" w:rsidR="00D029D8" w:rsidP="001B02DF" w:rsidRDefault="00D029D8" w14:paraId="61EA72A9" w14:textId="2CABE815">
            <w:pPr>
              <w:pStyle w:val="OATbodystyle"/>
              <w:tabs>
                <w:tab w:val="clear" w:pos="284"/>
                <w:tab w:val="left" w:pos="709"/>
              </w:tabs>
              <w:spacing w:after="0"/>
              <w:rPr>
                <w:rFonts w:ascii="Aptos" w:hAnsi="Aptos" w:cs="Calibri"/>
                <w:sz w:val="18"/>
                <w:szCs w:val="18"/>
              </w:rPr>
            </w:pPr>
            <w:r w:rsidRPr="00D029D8">
              <w:rPr>
                <w:rFonts w:ascii="Aptos" w:hAnsi="Aptos" w:cs="Calibri"/>
                <w:sz w:val="18"/>
                <w:szCs w:val="18"/>
              </w:rPr>
              <w:t xml:space="preserve">Via main switchboard/reception or via our </w:t>
            </w:r>
            <w:proofErr w:type="gramStart"/>
            <w:r w:rsidRPr="00D029D8">
              <w:rPr>
                <w:rFonts w:ascii="Aptos" w:hAnsi="Aptos" w:cs="Calibri"/>
                <w:sz w:val="18"/>
                <w:szCs w:val="18"/>
              </w:rPr>
              <w:t>schools</w:t>
            </w:r>
            <w:proofErr w:type="gramEnd"/>
            <w:r w:rsidRPr="00D029D8">
              <w:rPr>
                <w:rFonts w:ascii="Aptos" w:hAnsi="Aptos" w:cs="Calibri"/>
                <w:sz w:val="18"/>
                <w:szCs w:val="18"/>
              </w:rPr>
              <w:t xml:space="preserve"> communication platform.</w:t>
            </w:r>
          </w:p>
        </w:tc>
      </w:tr>
      <w:tr w:rsidRPr="007E218B" w:rsidR="00D029D8" w:rsidTr="006644F6" w14:paraId="36408666" w14:textId="77777777">
        <w:trPr>
          <w:trHeight w:val="548"/>
        </w:trPr>
        <w:tc>
          <w:tcPr>
            <w:tcW w:w="3131" w:type="dxa"/>
          </w:tcPr>
          <w:p w:rsidRPr="007E218B" w:rsidR="00D029D8" w:rsidP="001B02DF" w:rsidRDefault="00D029D8" w14:paraId="2DE00FD4" w14:textId="246EA2F5">
            <w:pPr>
              <w:pStyle w:val="OATbodystyle"/>
              <w:tabs>
                <w:tab w:val="clear" w:pos="284"/>
                <w:tab w:val="left" w:pos="709"/>
              </w:tabs>
              <w:spacing w:after="0"/>
              <w:rPr>
                <w:rFonts w:ascii="Aptos" w:hAnsi="Aptos" w:cs="Calibri"/>
                <w:b/>
                <w:bCs/>
              </w:rPr>
            </w:pPr>
            <w:r w:rsidRPr="007E218B">
              <w:rPr>
                <w:rFonts w:ascii="Aptos" w:hAnsi="Aptos" w:cs="Calibri"/>
                <w:b/>
                <w:bCs/>
              </w:rPr>
              <w:t>Designated safeguarding lead</w:t>
            </w:r>
          </w:p>
        </w:tc>
        <w:tc>
          <w:tcPr>
            <w:tcW w:w="2984" w:type="dxa"/>
          </w:tcPr>
          <w:p w:rsidRPr="007E218B" w:rsidR="00D029D8" w:rsidP="001B02DF" w:rsidRDefault="00D029D8" w14:paraId="07CC0695" w14:textId="291EA2A3">
            <w:pPr>
              <w:pStyle w:val="OATbodystyle"/>
              <w:tabs>
                <w:tab w:val="clear" w:pos="284"/>
                <w:tab w:val="left" w:pos="709"/>
              </w:tabs>
              <w:spacing w:after="0"/>
              <w:rPr>
                <w:rFonts w:ascii="Aptos" w:hAnsi="Aptos" w:cs="Calibri"/>
              </w:rPr>
            </w:pPr>
            <w:proofErr w:type="spellStart"/>
            <w:r>
              <w:rPr>
                <w:rFonts w:ascii="Aptos" w:hAnsi="Aptos" w:cs="Calibri"/>
              </w:rPr>
              <w:t>Mrs</w:t>
            </w:r>
            <w:proofErr w:type="spellEnd"/>
            <w:r>
              <w:rPr>
                <w:rFonts w:ascii="Aptos" w:hAnsi="Aptos" w:cs="Calibri"/>
              </w:rPr>
              <w:t xml:space="preserve"> Taylor-Johnston</w:t>
            </w:r>
          </w:p>
        </w:tc>
        <w:tc>
          <w:tcPr>
            <w:tcW w:w="3370" w:type="dxa"/>
          </w:tcPr>
          <w:p w:rsidRPr="00D029D8" w:rsidR="00D029D8" w:rsidP="001B02DF" w:rsidRDefault="00D029D8" w14:paraId="633D0047" w14:textId="5E4FBFBF">
            <w:pPr>
              <w:pStyle w:val="OATbodystyle"/>
              <w:tabs>
                <w:tab w:val="clear" w:pos="284"/>
                <w:tab w:val="left" w:pos="709"/>
              </w:tabs>
              <w:spacing w:after="0"/>
              <w:rPr>
                <w:rFonts w:ascii="Aptos" w:hAnsi="Aptos" w:cs="Calibri"/>
                <w:sz w:val="18"/>
                <w:szCs w:val="18"/>
              </w:rPr>
            </w:pPr>
            <w:r w:rsidRPr="00D029D8">
              <w:rPr>
                <w:rFonts w:ascii="Aptos" w:hAnsi="Aptos" w:cs="Calibri"/>
                <w:sz w:val="18"/>
                <w:szCs w:val="18"/>
                <w:lang w:val="en-GB"/>
              </w:rPr>
              <w:t>V</w:t>
            </w:r>
            <w:r w:rsidRPr="00D029D8">
              <w:rPr>
                <w:rFonts w:ascii="Aptos" w:hAnsi="Aptos" w:cs="Calibri"/>
                <w:sz w:val="18"/>
                <w:szCs w:val="18"/>
                <w:lang w:val="en-GB"/>
              </w:rPr>
              <w:t xml:space="preserve">ia main switchboard/reception or by email - </w:t>
            </w:r>
            <w:r w:rsidRPr="00D029D8">
              <w:rPr>
                <w:rFonts w:ascii="Aptos" w:hAnsi="Aptos" w:cs="Calibri"/>
                <w:sz w:val="18"/>
                <w:szCs w:val="18"/>
                <w:lang w:val="en-GB"/>
              </w:rPr>
              <w:t>etaylor</w:t>
            </w:r>
            <w:r w:rsidRPr="00D029D8">
              <w:rPr>
                <w:rFonts w:ascii="Aptos" w:hAnsi="Aptos" w:cs="Calibri"/>
                <w:sz w:val="18"/>
                <w:szCs w:val="18"/>
                <w:lang w:val="en-GB"/>
              </w:rPr>
              <w:t>@tenburyhigh.co.uk</w:t>
            </w:r>
          </w:p>
        </w:tc>
      </w:tr>
      <w:tr w:rsidRPr="007E218B" w:rsidR="00D029D8" w:rsidTr="006644F6" w14:paraId="0B213046" w14:textId="77777777">
        <w:trPr>
          <w:trHeight w:val="548"/>
        </w:trPr>
        <w:tc>
          <w:tcPr>
            <w:tcW w:w="3131" w:type="dxa"/>
          </w:tcPr>
          <w:p w:rsidRPr="007E218B" w:rsidR="00D029D8" w:rsidP="00CF58C4" w:rsidRDefault="00D029D8" w14:paraId="102BD00A" w14:textId="201D8F16">
            <w:pPr>
              <w:pStyle w:val="OATbodystyle"/>
              <w:tabs>
                <w:tab w:val="clear" w:pos="284"/>
                <w:tab w:val="left" w:pos="709"/>
              </w:tabs>
              <w:spacing w:after="0"/>
              <w:rPr>
                <w:rFonts w:ascii="Aptos" w:hAnsi="Aptos" w:cs="Calibri"/>
                <w:b/>
                <w:bCs/>
              </w:rPr>
            </w:pPr>
            <w:r w:rsidRPr="007E218B">
              <w:rPr>
                <w:rFonts w:ascii="Aptos" w:hAnsi="Aptos" w:cs="Calibri"/>
                <w:b/>
                <w:bCs/>
              </w:rPr>
              <w:t>SENCO</w:t>
            </w:r>
          </w:p>
        </w:tc>
        <w:tc>
          <w:tcPr>
            <w:tcW w:w="2984" w:type="dxa"/>
          </w:tcPr>
          <w:p w:rsidRPr="007E218B" w:rsidR="00D029D8" w:rsidP="00CF58C4" w:rsidRDefault="00D029D8" w14:paraId="7BD8BF22" w14:textId="02A5EE66">
            <w:pPr>
              <w:pStyle w:val="OATbodystyle"/>
              <w:tabs>
                <w:tab w:val="clear" w:pos="284"/>
                <w:tab w:val="left" w:pos="709"/>
              </w:tabs>
              <w:spacing w:after="0"/>
              <w:rPr>
                <w:rFonts w:ascii="Aptos" w:hAnsi="Aptos" w:cs="Calibri"/>
              </w:rPr>
            </w:pPr>
            <w:proofErr w:type="spellStart"/>
            <w:r>
              <w:rPr>
                <w:rFonts w:ascii="Aptos" w:hAnsi="Aptos" w:cs="Calibri"/>
              </w:rPr>
              <w:t>Mrs</w:t>
            </w:r>
            <w:proofErr w:type="spellEnd"/>
            <w:r>
              <w:rPr>
                <w:rFonts w:ascii="Aptos" w:hAnsi="Aptos" w:cs="Calibri"/>
              </w:rPr>
              <w:t xml:space="preserve"> Bradbury</w:t>
            </w:r>
          </w:p>
        </w:tc>
        <w:tc>
          <w:tcPr>
            <w:tcW w:w="3370" w:type="dxa"/>
          </w:tcPr>
          <w:p w:rsidRPr="007E218B" w:rsidR="00D029D8" w:rsidP="00CF58C4" w:rsidRDefault="00D029D8" w14:paraId="64617DBA" w14:textId="4E1BCCDA">
            <w:pPr>
              <w:pStyle w:val="OATbodystyle"/>
              <w:tabs>
                <w:tab w:val="clear" w:pos="284"/>
                <w:tab w:val="left" w:pos="709"/>
              </w:tabs>
              <w:spacing w:after="0"/>
              <w:rPr>
                <w:rFonts w:ascii="Aptos" w:hAnsi="Aptos" w:cs="Calibri"/>
              </w:rPr>
            </w:pPr>
            <w:r w:rsidRPr="00D029D8">
              <w:rPr>
                <w:rFonts w:ascii="Aptos" w:hAnsi="Aptos" w:cs="Calibri"/>
                <w:sz w:val="18"/>
                <w:szCs w:val="18"/>
                <w:lang w:val="en-GB"/>
              </w:rPr>
              <w:t>V</w:t>
            </w:r>
            <w:r w:rsidRPr="00D029D8">
              <w:rPr>
                <w:rFonts w:ascii="Aptos" w:hAnsi="Aptos" w:cs="Calibri"/>
                <w:sz w:val="18"/>
                <w:szCs w:val="18"/>
                <w:lang w:val="en-GB"/>
              </w:rPr>
              <w:t xml:space="preserve">ia main switchboard/reception or by email - </w:t>
            </w:r>
            <w:r>
              <w:rPr>
                <w:rFonts w:ascii="Aptos" w:hAnsi="Aptos" w:cs="Calibri"/>
                <w:sz w:val="18"/>
                <w:szCs w:val="18"/>
                <w:lang w:val="en-GB"/>
              </w:rPr>
              <w:t>mbradbury</w:t>
            </w:r>
            <w:r w:rsidRPr="00D029D8">
              <w:rPr>
                <w:rFonts w:ascii="Aptos" w:hAnsi="Aptos" w:cs="Calibri"/>
                <w:sz w:val="18"/>
                <w:szCs w:val="18"/>
                <w:lang w:val="en-GB"/>
              </w:rPr>
              <w:t>@tenburyhigh.co.uk</w:t>
            </w:r>
          </w:p>
        </w:tc>
      </w:tr>
      <w:tr w:rsidRPr="007E218B" w:rsidR="00D029D8" w:rsidTr="006644F6" w14:paraId="42A1FCD3" w14:textId="77777777">
        <w:trPr>
          <w:trHeight w:val="548"/>
        </w:trPr>
        <w:tc>
          <w:tcPr>
            <w:tcW w:w="3131" w:type="dxa"/>
          </w:tcPr>
          <w:p w:rsidRPr="007E218B" w:rsidR="00D029D8" w:rsidP="00CF58C4" w:rsidRDefault="00D029D8" w14:paraId="730DFAEA" w14:textId="31BFBB73">
            <w:pPr>
              <w:pStyle w:val="OATbodystyle"/>
              <w:tabs>
                <w:tab w:val="clear" w:pos="284"/>
                <w:tab w:val="left" w:pos="709"/>
              </w:tabs>
              <w:spacing w:after="0"/>
              <w:rPr>
                <w:rFonts w:ascii="Aptos" w:hAnsi="Aptos" w:cs="Calibri"/>
                <w:b/>
                <w:bCs/>
              </w:rPr>
            </w:pPr>
            <w:r w:rsidRPr="007E218B">
              <w:rPr>
                <w:rFonts w:ascii="Aptos" w:hAnsi="Aptos" w:cs="Calibri"/>
                <w:b/>
                <w:bCs/>
              </w:rPr>
              <w:t>Senior mental health lead</w:t>
            </w:r>
          </w:p>
        </w:tc>
        <w:tc>
          <w:tcPr>
            <w:tcW w:w="2984" w:type="dxa"/>
          </w:tcPr>
          <w:p w:rsidRPr="007E218B" w:rsidR="00D029D8" w:rsidP="00CF58C4" w:rsidRDefault="00D029D8" w14:paraId="7A5FC862" w14:textId="166BFE15">
            <w:pPr>
              <w:pStyle w:val="OATbodystyle"/>
              <w:tabs>
                <w:tab w:val="clear" w:pos="284"/>
                <w:tab w:val="left" w:pos="709"/>
              </w:tabs>
              <w:spacing w:after="0"/>
              <w:rPr>
                <w:rFonts w:ascii="Aptos" w:hAnsi="Aptos" w:cs="Calibri"/>
              </w:rPr>
            </w:pPr>
            <w:proofErr w:type="spellStart"/>
            <w:r>
              <w:rPr>
                <w:rFonts w:ascii="Aptos" w:hAnsi="Aptos" w:cs="Calibri"/>
              </w:rPr>
              <w:t>Mr</w:t>
            </w:r>
            <w:proofErr w:type="spellEnd"/>
            <w:r>
              <w:rPr>
                <w:rFonts w:ascii="Aptos" w:hAnsi="Aptos" w:cs="Calibri"/>
              </w:rPr>
              <w:t xml:space="preserve"> Andrew Wilks</w:t>
            </w:r>
          </w:p>
        </w:tc>
        <w:tc>
          <w:tcPr>
            <w:tcW w:w="3370" w:type="dxa"/>
          </w:tcPr>
          <w:p w:rsidRPr="007E218B" w:rsidR="00D029D8" w:rsidP="00CF58C4" w:rsidRDefault="00D029D8" w14:paraId="12B19B5D" w14:textId="3A1290BB">
            <w:pPr>
              <w:pStyle w:val="OATbodystyle"/>
              <w:tabs>
                <w:tab w:val="clear" w:pos="284"/>
                <w:tab w:val="left" w:pos="709"/>
              </w:tabs>
              <w:spacing w:after="0"/>
              <w:rPr>
                <w:rFonts w:ascii="Aptos" w:hAnsi="Aptos" w:cs="Calibri"/>
              </w:rPr>
            </w:pPr>
            <w:r w:rsidRPr="00D029D8">
              <w:rPr>
                <w:rFonts w:ascii="Aptos" w:hAnsi="Aptos" w:cs="Calibri"/>
                <w:sz w:val="18"/>
                <w:szCs w:val="18"/>
                <w:lang w:val="en-GB"/>
              </w:rPr>
              <w:t>V</w:t>
            </w:r>
            <w:r w:rsidRPr="00D029D8">
              <w:rPr>
                <w:rFonts w:ascii="Aptos" w:hAnsi="Aptos" w:cs="Calibri"/>
                <w:sz w:val="18"/>
                <w:szCs w:val="18"/>
                <w:lang w:val="en-GB"/>
              </w:rPr>
              <w:t>ia main switchboard/reception or by email - awilks@tenburyhigh.co.uk</w:t>
            </w:r>
          </w:p>
        </w:tc>
      </w:tr>
      <w:tr w:rsidRPr="007E218B" w:rsidR="00D029D8" w:rsidTr="006644F6" w14:paraId="096FCF7D" w14:textId="77777777">
        <w:trPr>
          <w:trHeight w:val="548"/>
        </w:trPr>
        <w:tc>
          <w:tcPr>
            <w:tcW w:w="3131" w:type="dxa"/>
          </w:tcPr>
          <w:p w:rsidRPr="007E218B" w:rsidR="00D029D8" w:rsidP="00E36EC5" w:rsidRDefault="00D029D8" w14:paraId="55D71458" w14:textId="5E206A0F">
            <w:pPr>
              <w:pStyle w:val="OATbodystyle"/>
              <w:tabs>
                <w:tab w:val="clear" w:pos="284"/>
                <w:tab w:val="left" w:pos="709"/>
              </w:tabs>
              <w:spacing w:after="0"/>
              <w:rPr>
                <w:rFonts w:ascii="Aptos" w:hAnsi="Aptos" w:cs="Calibri"/>
              </w:rPr>
            </w:pPr>
            <w:r w:rsidRPr="007E218B">
              <w:rPr>
                <w:rFonts w:ascii="Aptos" w:hAnsi="Aptos" w:cs="Calibri"/>
                <w:b/>
                <w:bCs/>
              </w:rPr>
              <w:t>Pastoral lead</w:t>
            </w:r>
          </w:p>
        </w:tc>
        <w:tc>
          <w:tcPr>
            <w:tcW w:w="2984" w:type="dxa"/>
          </w:tcPr>
          <w:p w:rsidRPr="007E218B" w:rsidR="00D029D8" w:rsidP="00E36EC5" w:rsidRDefault="00D029D8" w14:paraId="37345048" w14:textId="53564FED">
            <w:pPr>
              <w:pStyle w:val="OATbodystyle"/>
              <w:tabs>
                <w:tab w:val="clear" w:pos="284"/>
                <w:tab w:val="left" w:pos="709"/>
              </w:tabs>
              <w:spacing w:after="0"/>
              <w:rPr>
                <w:rFonts w:ascii="Aptos" w:hAnsi="Aptos" w:cs="Calibri"/>
              </w:rPr>
            </w:pPr>
            <w:proofErr w:type="spellStart"/>
            <w:r>
              <w:rPr>
                <w:rFonts w:ascii="Aptos" w:hAnsi="Aptos" w:cs="Calibri"/>
              </w:rPr>
              <w:t>Mr</w:t>
            </w:r>
            <w:proofErr w:type="spellEnd"/>
            <w:r>
              <w:rPr>
                <w:rFonts w:ascii="Aptos" w:hAnsi="Aptos" w:cs="Calibri"/>
              </w:rPr>
              <w:t xml:space="preserve"> Andrew Wilks</w:t>
            </w:r>
          </w:p>
        </w:tc>
        <w:tc>
          <w:tcPr>
            <w:tcW w:w="3370" w:type="dxa"/>
          </w:tcPr>
          <w:p w:rsidRPr="007E218B" w:rsidR="00D029D8" w:rsidP="00E36EC5" w:rsidRDefault="00D029D8" w14:paraId="1ADC1DCC" w14:textId="31451A87">
            <w:pPr>
              <w:pStyle w:val="OATbodystyle"/>
              <w:tabs>
                <w:tab w:val="clear" w:pos="284"/>
                <w:tab w:val="left" w:pos="709"/>
              </w:tabs>
              <w:spacing w:after="0"/>
              <w:rPr>
                <w:rFonts w:ascii="Aptos" w:hAnsi="Aptos" w:cs="Calibri"/>
              </w:rPr>
            </w:pPr>
            <w:r>
              <w:rPr>
                <w:rFonts w:ascii="Aptos" w:hAnsi="Aptos" w:cs="Calibri"/>
                <w:lang w:val="en-GB"/>
              </w:rPr>
              <w:t>V</w:t>
            </w:r>
            <w:r w:rsidRPr="00D029D8">
              <w:rPr>
                <w:rFonts w:ascii="Aptos" w:hAnsi="Aptos" w:cs="Calibri"/>
                <w:lang w:val="en-GB"/>
              </w:rPr>
              <w:t>ia main switchboard/reception or by email - awilks@tenburyhigh.co.uk</w:t>
            </w:r>
          </w:p>
        </w:tc>
      </w:tr>
    </w:tbl>
    <w:p w:rsidRPr="007E218B" w:rsidR="00612C0A" w:rsidP="0078476B" w:rsidRDefault="00C116F8" w14:paraId="0F857111" w14:textId="0FFBFE1B">
      <w:pPr>
        <w:pStyle w:val="OATheader"/>
        <w:numPr>
          <w:ilvl w:val="0"/>
          <w:numId w:val="2"/>
        </w:numPr>
        <w:ind w:left="709" w:hanging="709"/>
        <w:rPr>
          <w:rFonts w:ascii="Aptos" w:hAnsi="Aptos" w:eastAsia="MS Mincho"/>
          <w:sz w:val="36"/>
          <w:szCs w:val="36"/>
        </w:rPr>
      </w:pPr>
      <w:bookmarkStart w:name="_Toc169263953" w:id="14"/>
      <w:r w:rsidRPr="007E218B">
        <w:rPr>
          <w:rFonts w:ascii="Aptos" w:hAnsi="Aptos" w:eastAsia="MS Mincho"/>
          <w:sz w:val="36"/>
          <w:szCs w:val="36"/>
        </w:rPr>
        <w:t xml:space="preserve">Following up </w:t>
      </w:r>
      <w:r w:rsidRPr="007E218B" w:rsidR="0074017C">
        <w:rPr>
          <w:rFonts w:ascii="Aptos" w:hAnsi="Aptos" w:eastAsia="MS Mincho"/>
          <w:sz w:val="36"/>
          <w:szCs w:val="36"/>
        </w:rPr>
        <w:t xml:space="preserve">unexplained </w:t>
      </w:r>
      <w:r w:rsidRPr="007E218B">
        <w:rPr>
          <w:rFonts w:ascii="Aptos" w:hAnsi="Aptos" w:eastAsia="MS Mincho"/>
          <w:sz w:val="36"/>
          <w:szCs w:val="36"/>
        </w:rPr>
        <w:t>absence</w:t>
      </w:r>
      <w:bookmarkEnd w:id="14"/>
    </w:p>
    <w:p w:rsidRPr="007E218B" w:rsidR="004F5DE4" w:rsidP="0078476B" w:rsidRDefault="00EE6414" w14:paraId="428B9EDD" w14:textId="64224D0C">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Where any child the academy expects to attend </w:t>
      </w:r>
      <w:r w:rsidRPr="007E218B" w:rsidR="00927109">
        <w:rPr>
          <w:rFonts w:ascii="Aptos" w:hAnsi="Aptos" w:cs="Calibri"/>
        </w:rPr>
        <w:t xml:space="preserve">does not, </w:t>
      </w:r>
      <w:r w:rsidRPr="007E218B" w:rsidR="00F52841">
        <w:rPr>
          <w:rFonts w:ascii="Aptos" w:hAnsi="Aptos" w:cs="Calibri"/>
        </w:rPr>
        <w:t>or stops attending, without reason, the academy will:</w:t>
      </w:r>
    </w:p>
    <w:p w:rsidRPr="000778B1" w:rsidR="000778B1" w:rsidP="000778B1" w:rsidRDefault="000778B1" w14:paraId="010512C4" w14:textId="77777777">
      <w:pPr>
        <w:pStyle w:val="OATliststyle"/>
        <w:numPr>
          <w:ilvl w:val="0"/>
          <w:numId w:val="0"/>
        </w:numPr>
        <w:tabs>
          <w:tab w:val="clear" w:pos="284"/>
          <w:tab w:val="left" w:pos="709"/>
        </w:tabs>
        <w:ind w:left="709"/>
        <w:rPr>
          <w:rFonts w:ascii="Aptos" w:hAnsi="Aptos" w:cs="Calibri"/>
        </w:rPr>
      </w:pPr>
    </w:p>
    <w:p w:rsidRPr="007E218B" w:rsidR="000A02B1" w:rsidP="0078476B" w:rsidRDefault="000778B1" w14:paraId="19A3FA09" w14:textId="40A396FC">
      <w:pPr>
        <w:pStyle w:val="OATliststyle"/>
        <w:numPr>
          <w:ilvl w:val="0"/>
          <w:numId w:val="9"/>
        </w:numPr>
        <w:tabs>
          <w:tab w:val="clear" w:pos="284"/>
          <w:tab w:val="left" w:pos="709"/>
        </w:tabs>
        <w:ind w:left="709" w:hanging="709"/>
        <w:rPr>
          <w:rFonts w:ascii="Aptos" w:hAnsi="Aptos" w:cs="Calibri"/>
        </w:rPr>
      </w:pPr>
      <w:r>
        <w:rPr>
          <w:rFonts w:ascii="Aptos" w:hAnsi="Aptos" w:cs="Calibri"/>
        </w:rPr>
        <w:t>Call, email and/or text</w:t>
      </w:r>
      <w:r w:rsidRPr="00D029D8" w:rsidR="00A01425">
        <w:rPr>
          <w:rFonts w:ascii="Aptos" w:hAnsi="Aptos" w:cs="Calibri"/>
        </w:rPr>
        <w:t xml:space="preserve"> the child’s</w:t>
      </w:r>
      <w:r w:rsidRPr="007E218B" w:rsidR="00A01425">
        <w:rPr>
          <w:rFonts w:ascii="Aptos" w:hAnsi="Aptos" w:cs="Calibri"/>
        </w:rPr>
        <w:t xml:space="preserve"> parent on the first morning of the first day of unexplained absence to find out the reason. </w:t>
      </w:r>
      <w:r w:rsidRPr="007E218B" w:rsidR="008E3F6B">
        <w:rPr>
          <w:rFonts w:ascii="Aptos" w:hAnsi="Aptos" w:cs="Calibri"/>
        </w:rPr>
        <w:t xml:space="preserve">At least two points of contact </w:t>
      </w:r>
      <w:r w:rsidRPr="007E218B" w:rsidR="00C77C68">
        <w:rPr>
          <w:rFonts w:ascii="Aptos" w:hAnsi="Aptos" w:cs="Calibri"/>
        </w:rPr>
        <w:t>must</w:t>
      </w:r>
      <w:r w:rsidRPr="007E218B" w:rsidR="008E3F6B">
        <w:rPr>
          <w:rFonts w:ascii="Aptos" w:hAnsi="Aptos" w:cs="Calibri"/>
        </w:rPr>
        <w:t xml:space="preserve"> be given to t</w:t>
      </w:r>
      <w:r w:rsidRPr="007E218B" w:rsidR="001F5D47">
        <w:rPr>
          <w:rFonts w:ascii="Aptos" w:hAnsi="Aptos" w:cs="Calibri"/>
        </w:rPr>
        <w:t>h</w:t>
      </w:r>
      <w:r w:rsidRPr="007E218B" w:rsidR="008E3F6B">
        <w:rPr>
          <w:rFonts w:ascii="Aptos" w:hAnsi="Aptos" w:cs="Calibri"/>
        </w:rPr>
        <w:t>e academy</w:t>
      </w:r>
      <w:r w:rsidRPr="007E218B" w:rsidR="001F5D47">
        <w:rPr>
          <w:rFonts w:ascii="Aptos" w:hAnsi="Aptos" w:cs="Calibri"/>
        </w:rPr>
        <w:t xml:space="preserve"> for this purpose. If the academy cannot reach any of the child’s emergency contacts</w:t>
      </w:r>
      <w:r w:rsidRPr="007E218B" w:rsidR="001915CF">
        <w:rPr>
          <w:rFonts w:ascii="Aptos" w:hAnsi="Aptos" w:cs="Calibri"/>
        </w:rPr>
        <w:t xml:space="preserve">, the academy </w:t>
      </w:r>
      <w:proofErr w:type="gramStart"/>
      <w:r w:rsidRPr="007E218B" w:rsidR="001915CF">
        <w:rPr>
          <w:rFonts w:ascii="Aptos" w:hAnsi="Aptos" w:cs="Calibri"/>
        </w:rPr>
        <w:t xml:space="preserve">may </w:t>
      </w:r>
      <w:r w:rsidRPr="00D029D8" w:rsidR="00D029D8">
        <w:rPr>
          <w:rFonts w:ascii="Aptos" w:hAnsi="Aptos" w:cs="Calibri"/>
          <w:lang w:val="en-GB"/>
        </w:rPr>
        <w:t>may</w:t>
      </w:r>
      <w:proofErr w:type="gramEnd"/>
      <w:r w:rsidRPr="00D029D8" w:rsidR="00D029D8">
        <w:rPr>
          <w:rFonts w:ascii="Aptos" w:hAnsi="Aptos" w:cs="Calibri"/>
          <w:lang w:val="en-GB"/>
        </w:rPr>
        <w:t xml:space="preserve"> make a home visit based as determined by the DSL in liaison with the pastoral team. </w:t>
      </w:r>
    </w:p>
    <w:p w:rsidRPr="007E218B" w:rsidR="00015D12" w:rsidP="0078476B" w:rsidRDefault="00CA5F3E" w14:paraId="7265CEC0" w14:textId="504DDD48">
      <w:pPr>
        <w:pStyle w:val="OATliststyle"/>
        <w:numPr>
          <w:ilvl w:val="0"/>
          <w:numId w:val="9"/>
        </w:numPr>
        <w:tabs>
          <w:tab w:val="clear" w:pos="284"/>
          <w:tab w:val="left" w:pos="709"/>
        </w:tabs>
        <w:ind w:left="709" w:hanging="709"/>
        <w:rPr>
          <w:rFonts w:ascii="Aptos" w:hAnsi="Aptos" w:cs="Calibri"/>
        </w:rPr>
      </w:pPr>
      <w:r w:rsidRPr="007E218B">
        <w:rPr>
          <w:rFonts w:ascii="Aptos" w:hAnsi="Aptos" w:cs="Calibri"/>
        </w:rPr>
        <w:t xml:space="preserve">If </w:t>
      </w:r>
      <w:proofErr w:type="gramStart"/>
      <w:r w:rsidRPr="007E218B">
        <w:rPr>
          <w:rFonts w:ascii="Aptos" w:hAnsi="Aptos" w:cs="Calibri"/>
        </w:rPr>
        <w:t xml:space="preserve">after </w:t>
      </w:r>
      <w:r w:rsidR="00D029D8">
        <w:rPr>
          <w:rFonts w:ascii="Aptos" w:hAnsi="Aptos" w:cs="Calibri"/>
        </w:rPr>
        <w:t xml:space="preserve"> </w:t>
      </w:r>
      <w:r w:rsidRPr="00D029D8">
        <w:rPr>
          <w:rFonts w:ascii="Aptos" w:hAnsi="Aptos" w:cs="Calibri"/>
        </w:rPr>
        <w:t>three</w:t>
      </w:r>
      <w:proofErr w:type="gramEnd"/>
      <w:r w:rsidR="00D029D8">
        <w:rPr>
          <w:rFonts w:ascii="Aptos" w:hAnsi="Aptos" w:cs="Calibri"/>
        </w:rPr>
        <w:t xml:space="preserve"> </w:t>
      </w:r>
      <w:r w:rsidRPr="00D029D8">
        <w:rPr>
          <w:rFonts w:ascii="Aptos" w:hAnsi="Aptos" w:cs="Calibri"/>
        </w:rPr>
        <w:t>days</w:t>
      </w:r>
      <w:r w:rsidRPr="007E218B">
        <w:rPr>
          <w:rFonts w:ascii="Aptos" w:hAnsi="Aptos" w:cs="Calibri"/>
        </w:rPr>
        <w:t xml:space="preserve"> of absence</w:t>
      </w:r>
      <w:r w:rsidRPr="007E218B" w:rsidR="00825B25">
        <w:rPr>
          <w:rFonts w:ascii="Aptos" w:hAnsi="Aptos" w:cs="Calibri"/>
        </w:rPr>
        <w:t xml:space="preserve"> </w:t>
      </w:r>
      <w:r w:rsidRPr="007E218B" w:rsidR="00ED706C">
        <w:rPr>
          <w:rFonts w:ascii="Aptos" w:hAnsi="Aptos" w:cs="Calibri"/>
        </w:rPr>
        <w:t xml:space="preserve">the child has not been seen and contact has not been made with the academy, </w:t>
      </w:r>
      <w:r w:rsidRPr="007E218B" w:rsidR="001279B8">
        <w:rPr>
          <w:rFonts w:ascii="Aptos" w:hAnsi="Aptos" w:cs="Calibri"/>
        </w:rPr>
        <w:t xml:space="preserve">all reasonable enquiries will be </w:t>
      </w:r>
      <w:r w:rsidRPr="007E218B" w:rsidR="00D204C6">
        <w:rPr>
          <w:rFonts w:ascii="Aptos" w:hAnsi="Aptos" w:cs="Calibri"/>
        </w:rPr>
        <w:t>made</w:t>
      </w:r>
      <w:r w:rsidRPr="007E218B" w:rsidR="001279B8">
        <w:rPr>
          <w:rFonts w:ascii="Aptos" w:hAnsi="Aptos" w:cs="Calibri"/>
        </w:rPr>
        <w:t xml:space="preserve"> by the academy to establish contact with the parent of the child</w:t>
      </w:r>
      <w:r w:rsidRPr="007E218B" w:rsidR="00DE3904">
        <w:rPr>
          <w:rFonts w:ascii="Aptos" w:hAnsi="Aptos" w:cs="Calibri"/>
        </w:rPr>
        <w:t>, including making enquiries to known friends and extended family.</w:t>
      </w:r>
      <w:r w:rsidRPr="007E218B" w:rsidR="00437BE7">
        <w:rPr>
          <w:rFonts w:ascii="Aptos" w:hAnsi="Aptos" w:cs="Calibri"/>
        </w:rPr>
        <w:t xml:space="preserve"> </w:t>
      </w:r>
      <w:r w:rsidRPr="007E218B" w:rsidR="00DE3904">
        <w:rPr>
          <w:rFonts w:ascii="Aptos" w:hAnsi="Aptos" w:cs="Calibri"/>
        </w:rPr>
        <w:t xml:space="preserve"> </w:t>
      </w:r>
      <w:r w:rsidRPr="007E218B" w:rsidR="00D204C6">
        <w:rPr>
          <w:rFonts w:ascii="Aptos" w:hAnsi="Aptos" w:cs="Calibri"/>
        </w:rPr>
        <w:t xml:space="preserve">In addition, a home visit will be </w:t>
      </w:r>
      <w:proofErr w:type="gramStart"/>
      <w:r w:rsidRPr="007E218B" w:rsidR="003F6421">
        <w:rPr>
          <w:rFonts w:ascii="Aptos" w:hAnsi="Aptos" w:cs="Calibri"/>
        </w:rPr>
        <w:t>made,</w:t>
      </w:r>
      <w:proofErr w:type="gramEnd"/>
      <w:r w:rsidRPr="007E218B" w:rsidR="003F6421">
        <w:rPr>
          <w:rFonts w:ascii="Aptos" w:hAnsi="Aptos" w:cs="Calibri"/>
        </w:rPr>
        <w:t xml:space="preserve"> by </w:t>
      </w:r>
      <w:r w:rsidRPr="00D029D8" w:rsidR="007A0D92">
        <w:rPr>
          <w:rFonts w:ascii="Aptos" w:hAnsi="Aptos" w:cs="Calibri"/>
        </w:rPr>
        <w:t>Attendance Officer</w:t>
      </w:r>
      <w:r w:rsidRPr="00D029D8" w:rsidR="003F6421">
        <w:rPr>
          <w:rFonts w:ascii="Aptos" w:hAnsi="Aptos" w:cs="Calibri"/>
        </w:rPr>
        <w:t>, EWO</w:t>
      </w:r>
      <w:r w:rsidRPr="00D029D8" w:rsidR="00F911AA">
        <w:rPr>
          <w:rFonts w:ascii="Aptos" w:hAnsi="Aptos" w:cs="Calibri"/>
        </w:rPr>
        <w:t>, Head of Year</w:t>
      </w:r>
      <w:r w:rsidRPr="00D029D8" w:rsidR="0047358B">
        <w:rPr>
          <w:rFonts w:ascii="Aptos" w:hAnsi="Aptos" w:cs="Calibri"/>
        </w:rPr>
        <w:t xml:space="preserve">, social worker </w:t>
      </w:r>
      <w:r w:rsidRPr="00D029D8" w:rsidR="005927A8">
        <w:rPr>
          <w:rFonts w:ascii="Aptos" w:hAnsi="Aptos" w:cs="Calibri"/>
        </w:rPr>
        <w:t>etc.</w:t>
      </w:r>
      <w:r w:rsidRPr="00D029D8" w:rsidR="00F911AA">
        <w:rPr>
          <w:rFonts w:ascii="Aptos" w:hAnsi="Aptos" w:cs="Calibri"/>
        </w:rPr>
        <w:t xml:space="preserve"> to</w:t>
      </w:r>
      <w:r w:rsidRPr="007E218B" w:rsidR="00F911AA">
        <w:rPr>
          <w:rFonts w:ascii="Aptos" w:hAnsi="Aptos" w:cs="Calibri"/>
        </w:rPr>
        <w:t xml:space="preserve"> </w:t>
      </w:r>
      <w:r w:rsidRPr="007E218B" w:rsidR="00F20053">
        <w:rPr>
          <w:rFonts w:ascii="Aptos" w:hAnsi="Aptos" w:cs="Calibri"/>
        </w:rPr>
        <w:t>check the safety and wellbeing of the child and to find out the reason for absence.</w:t>
      </w:r>
    </w:p>
    <w:p w:rsidRPr="007E218B" w:rsidR="00825B25" w:rsidP="0078476B" w:rsidRDefault="001C72CC" w14:paraId="4B23371D" w14:textId="1C00F4CB">
      <w:pPr>
        <w:pStyle w:val="OATliststyle"/>
        <w:numPr>
          <w:ilvl w:val="0"/>
          <w:numId w:val="9"/>
        </w:numPr>
        <w:tabs>
          <w:tab w:val="clear" w:pos="284"/>
          <w:tab w:val="left" w:pos="709"/>
        </w:tabs>
        <w:ind w:left="709" w:hanging="709"/>
        <w:rPr>
          <w:rFonts w:ascii="Aptos" w:hAnsi="Aptos" w:cs="Calibri"/>
        </w:rPr>
      </w:pPr>
      <w:r w:rsidRPr="007E218B">
        <w:rPr>
          <w:rFonts w:ascii="Aptos" w:hAnsi="Aptos" w:cs="Calibri"/>
        </w:rPr>
        <w:t xml:space="preserve">Children whom the academy assesses as being at greater risk of harm will receive safe and well checks on each day of absence. </w:t>
      </w:r>
      <w:r w:rsidRPr="007E218B" w:rsidR="00261F0F">
        <w:rPr>
          <w:rFonts w:ascii="Aptos" w:hAnsi="Aptos" w:cs="Calibri"/>
        </w:rPr>
        <w:t xml:space="preserve">If a child has a social worker, the academy will notify them </w:t>
      </w:r>
      <w:r w:rsidRPr="007E218B" w:rsidR="0047358B">
        <w:rPr>
          <w:rFonts w:ascii="Aptos" w:hAnsi="Aptos" w:cs="Calibri"/>
        </w:rPr>
        <w:t>on the same day of any absence.</w:t>
      </w:r>
      <w:r w:rsidRPr="007E218B" w:rsidR="00261F0F">
        <w:rPr>
          <w:rFonts w:ascii="Aptos" w:hAnsi="Aptos" w:cs="Calibri"/>
        </w:rPr>
        <w:t xml:space="preserve"> </w:t>
      </w:r>
    </w:p>
    <w:p w:rsidRPr="007E218B" w:rsidR="00D97E67" w:rsidP="0078476B" w:rsidRDefault="00EE4B26" w14:paraId="015A5AFB" w14:textId="7ADC1A0D">
      <w:pPr>
        <w:pStyle w:val="OATliststyle"/>
        <w:numPr>
          <w:ilvl w:val="0"/>
          <w:numId w:val="9"/>
        </w:numPr>
        <w:tabs>
          <w:tab w:val="clear" w:pos="284"/>
          <w:tab w:val="left" w:pos="709"/>
        </w:tabs>
        <w:ind w:left="709" w:hanging="709"/>
        <w:rPr>
          <w:rFonts w:ascii="Aptos" w:hAnsi="Aptos" w:cs="Calibri"/>
        </w:rPr>
      </w:pPr>
      <w:r w:rsidRPr="007E218B">
        <w:rPr>
          <w:rFonts w:ascii="Aptos" w:hAnsi="Aptos" w:cs="Calibri"/>
        </w:rPr>
        <w:t xml:space="preserve">Where a child has not returned to the academy for ten days after an </w:t>
      </w:r>
      <w:r w:rsidRPr="007E218B" w:rsidR="005525BC">
        <w:rPr>
          <w:rFonts w:ascii="Aptos" w:hAnsi="Aptos" w:cs="Calibri"/>
        </w:rPr>
        <w:t>authorised absence or is absent without authorisation for twenty consecutive academy days, they are considered to be ‘</w:t>
      </w:r>
      <w:r w:rsidRPr="007E218B" w:rsidR="0043498E">
        <w:rPr>
          <w:rFonts w:ascii="Aptos" w:hAnsi="Aptos" w:cs="Calibri"/>
        </w:rPr>
        <w:t>Children Missing Education</w:t>
      </w:r>
      <w:r w:rsidRPr="007E218B" w:rsidR="002D5018">
        <w:rPr>
          <w:rFonts w:ascii="Aptos" w:hAnsi="Aptos" w:cs="Calibri"/>
        </w:rPr>
        <w:t xml:space="preserve"> (</w:t>
      </w:r>
      <w:r w:rsidRPr="007E218B" w:rsidR="0043498E">
        <w:rPr>
          <w:rFonts w:ascii="Aptos" w:hAnsi="Aptos" w:cs="Calibri"/>
        </w:rPr>
        <w:t>CME</w:t>
      </w:r>
      <w:r w:rsidRPr="007E218B" w:rsidR="002D5018">
        <w:rPr>
          <w:rFonts w:ascii="Aptos" w:hAnsi="Aptos" w:cs="Calibri"/>
        </w:rPr>
        <w:t>)</w:t>
      </w:r>
      <w:r w:rsidRPr="007E218B" w:rsidR="0043498E">
        <w:rPr>
          <w:rFonts w:ascii="Aptos" w:hAnsi="Aptos" w:cs="Calibri"/>
        </w:rPr>
        <w:t>’</w:t>
      </w:r>
      <w:r w:rsidRPr="007E218B" w:rsidR="00B8137D">
        <w:rPr>
          <w:rFonts w:ascii="Aptos" w:hAnsi="Aptos" w:cs="Calibri"/>
        </w:rPr>
        <w:t xml:space="preserve"> (see </w:t>
      </w:r>
      <w:hyperlink w:history="1" r:id="rId14">
        <w:r w:rsidRPr="007E218B" w:rsidR="00B8137D">
          <w:rPr>
            <w:rStyle w:val="Hyperlink"/>
            <w:rFonts w:ascii="Aptos" w:hAnsi="Aptos" w:cs="Calibri"/>
          </w:rPr>
          <w:t>Children Missing Education</w:t>
        </w:r>
      </w:hyperlink>
      <w:r w:rsidRPr="007E218B" w:rsidR="00B8137D">
        <w:rPr>
          <w:rFonts w:ascii="Aptos" w:hAnsi="Aptos" w:cs="Calibri"/>
        </w:rPr>
        <w:t>)</w:t>
      </w:r>
      <w:r w:rsidRPr="007E218B" w:rsidR="00C45781">
        <w:rPr>
          <w:rFonts w:ascii="Aptos" w:hAnsi="Aptos" w:cs="Calibri"/>
        </w:rPr>
        <w:t>. The child</w:t>
      </w:r>
      <w:r w:rsidRPr="007E218B" w:rsidR="0043498E">
        <w:rPr>
          <w:rFonts w:ascii="Aptos" w:hAnsi="Aptos" w:cs="Calibri"/>
        </w:rPr>
        <w:t xml:space="preserve"> may be removed from the academy admission register when the academy and </w:t>
      </w:r>
      <w:r w:rsidRPr="007E218B" w:rsidR="00C45781">
        <w:rPr>
          <w:rFonts w:ascii="Aptos" w:hAnsi="Aptos" w:cs="Calibri"/>
        </w:rPr>
        <w:t xml:space="preserve">local </w:t>
      </w:r>
      <w:proofErr w:type="gramStart"/>
      <w:r w:rsidRPr="007E218B" w:rsidR="00C45781">
        <w:rPr>
          <w:rFonts w:ascii="Aptos" w:hAnsi="Aptos" w:cs="Calibri"/>
        </w:rPr>
        <w:t>authority</w:t>
      </w:r>
      <w:proofErr w:type="gramEnd"/>
      <w:r w:rsidRPr="007E218B" w:rsidR="00B8137D">
        <w:rPr>
          <w:rFonts w:ascii="Aptos" w:hAnsi="Aptos" w:cs="Calibri"/>
        </w:rPr>
        <w:t xml:space="preserve"> have failed, after jointly</w:t>
      </w:r>
      <w:r w:rsidRPr="007E218B" w:rsidR="00F81B3E">
        <w:rPr>
          <w:rFonts w:ascii="Aptos" w:hAnsi="Aptos" w:cs="Calibri"/>
        </w:rPr>
        <w:t xml:space="preserve"> making reasonable enquiries, to establish the whereabouts of the child.</w:t>
      </w:r>
      <w:r w:rsidRPr="007E218B" w:rsidR="002D5018">
        <w:rPr>
          <w:rFonts w:ascii="Aptos" w:hAnsi="Aptos" w:cs="Calibri"/>
        </w:rPr>
        <w:t xml:space="preserve"> </w:t>
      </w:r>
    </w:p>
    <w:p w:rsidRPr="007E218B" w:rsidR="00246A28" w:rsidP="0078476B" w:rsidRDefault="00E9317B" w14:paraId="564FD682" w14:textId="7339B77D">
      <w:pPr>
        <w:pStyle w:val="OATheader"/>
        <w:numPr>
          <w:ilvl w:val="0"/>
          <w:numId w:val="2"/>
        </w:numPr>
        <w:ind w:left="709" w:hanging="709"/>
        <w:rPr>
          <w:rFonts w:ascii="Aptos" w:hAnsi="Aptos" w:eastAsia="MS Mincho"/>
          <w:sz w:val="36"/>
          <w:szCs w:val="36"/>
        </w:rPr>
      </w:pPr>
      <w:bookmarkStart w:name="_Toc169263954" w:id="15"/>
      <w:r w:rsidRPr="007E218B">
        <w:rPr>
          <w:rFonts w:ascii="Aptos" w:hAnsi="Aptos" w:eastAsia="MS Mincho"/>
          <w:sz w:val="36"/>
          <w:szCs w:val="36"/>
        </w:rPr>
        <w:t>Safeguarding</w:t>
      </w:r>
      <w:bookmarkEnd w:id="15"/>
    </w:p>
    <w:p w:rsidRPr="007E218B" w:rsidR="00FC7BCE" w:rsidP="0078476B" w:rsidRDefault="00554983" w14:paraId="5B8B352C" w14:textId="640CDBC3">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Lack of</w:t>
      </w:r>
      <w:r w:rsidRPr="007E218B" w:rsidR="00272F57">
        <w:rPr>
          <w:rFonts w:ascii="Aptos" w:hAnsi="Aptos" w:cs="Calibri"/>
        </w:rPr>
        <w:t xml:space="preserve"> consistent </w:t>
      </w:r>
      <w:r w:rsidRPr="007E218B" w:rsidR="00F069F8">
        <w:rPr>
          <w:rFonts w:ascii="Aptos" w:hAnsi="Aptos" w:cs="Calibri"/>
        </w:rPr>
        <w:t>or regular attendance,</w:t>
      </w:r>
      <w:r w:rsidRPr="007E218B">
        <w:rPr>
          <w:rFonts w:ascii="Aptos" w:hAnsi="Aptos" w:cs="Calibri"/>
        </w:rPr>
        <w:t xml:space="preserve"> erratic attendance </w:t>
      </w:r>
      <w:r w:rsidRPr="007E218B" w:rsidR="005E6E9D">
        <w:rPr>
          <w:rFonts w:ascii="Aptos" w:hAnsi="Aptos" w:cs="Calibri"/>
        </w:rPr>
        <w:t>or persistent and severe absence or children missing education (CME) are safeguarding issues</w:t>
      </w:r>
      <w:r w:rsidRPr="007E218B" w:rsidR="007B6AE0">
        <w:rPr>
          <w:rFonts w:ascii="Aptos" w:hAnsi="Aptos" w:cs="Calibri"/>
        </w:rPr>
        <w:t xml:space="preserve"> and must act as a warning sign to a range of possible concerns including neglect, </w:t>
      </w:r>
      <w:r w:rsidRPr="007E218B" w:rsidR="009D3488">
        <w:rPr>
          <w:rFonts w:ascii="Aptos" w:hAnsi="Aptos" w:cs="Calibri"/>
        </w:rPr>
        <w:t>sexual</w:t>
      </w:r>
      <w:r w:rsidRPr="007E218B" w:rsidR="007B6AE0">
        <w:rPr>
          <w:rFonts w:ascii="Aptos" w:hAnsi="Aptos" w:cs="Calibri"/>
        </w:rPr>
        <w:t xml:space="preserve"> abuse or </w:t>
      </w:r>
      <w:r w:rsidRPr="007E218B" w:rsidR="009D3488">
        <w:rPr>
          <w:rFonts w:ascii="Aptos" w:hAnsi="Aptos" w:cs="Calibri"/>
        </w:rPr>
        <w:t>child criminal exploitation (CCE) and serious</w:t>
      </w:r>
      <w:r w:rsidRPr="007E218B" w:rsidR="008A41DB">
        <w:rPr>
          <w:rFonts w:ascii="Aptos" w:hAnsi="Aptos" w:cs="Calibri"/>
        </w:rPr>
        <w:t xml:space="preserve"> violence. They may also be an indication of child-</w:t>
      </w:r>
      <w:r w:rsidRPr="007E218B" w:rsidR="0025527C">
        <w:rPr>
          <w:rFonts w:ascii="Aptos" w:hAnsi="Aptos" w:cs="Calibri"/>
        </w:rPr>
        <w:t>o</w:t>
      </w:r>
      <w:r w:rsidRPr="007E218B" w:rsidR="008A41DB">
        <w:rPr>
          <w:rFonts w:ascii="Aptos" w:hAnsi="Aptos" w:cs="Calibri"/>
        </w:rPr>
        <w:t>n-child abuse</w:t>
      </w:r>
      <w:r w:rsidRPr="007E218B" w:rsidR="00812699">
        <w:rPr>
          <w:rFonts w:ascii="Aptos" w:hAnsi="Aptos" w:cs="Calibri"/>
        </w:rPr>
        <w:t xml:space="preserve"> including bullying and sexual harassment or significant mental ill health concerns. </w:t>
      </w:r>
      <w:r w:rsidRPr="007E218B" w:rsidR="00B304E8">
        <w:rPr>
          <w:rFonts w:ascii="Aptos" w:hAnsi="Aptos" w:cs="Calibri"/>
        </w:rPr>
        <w:t>They must not be seen as purely isolated attendance concerns.</w:t>
      </w:r>
    </w:p>
    <w:p w:rsidRPr="007E218B" w:rsidR="00B304E8" w:rsidP="0078476B" w:rsidRDefault="00B304E8" w14:paraId="0151CB8D" w14:textId="07B02D9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 children have or have had a social worker</w:t>
      </w:r>
      <w:r w:rsidRPr="007E218B" w:rsidR="00A63719">
        <w:rPr>
          <w:rFonts w:ascii="Aptos" w:hAnsi="Aptos" w:cs="Calibri"/>
        </w:rPr>
        <w:t xml:space="preserve"> or </w:t>
      </w:r>
      <w:r w:rsidRPr="007E218B" w:rsidR="00144887">
        <w:rPr>
          <w:rFonts w:ascii="Aptos" w:hAnsi="Aptos" w:cs="Calibri"/>
        </w:rPr>
        <w:t>need</w:t>
      </w:r>
      <w:r w:rsidRPr="007E218B" w:rsidR="00A63719">
        <w:rPr>
          <w:rFonts w:ascii="Aptos" w:hAnsi="Aptos" w:cs="Calibri"/>
        </w:rPr>
        <w:t xml:space="preserve"> safeguarding, this will inform decisions about safeguarding support.</w:t>
      </w:r>
    </w:p>
    <w:p w:rsidRPr="007E218B" w:rsidR="00A63719" w:rsidP="0078476B" w:rsidRDefault="00A63719" w14:paraId="692ED767" w14:textId="2F9FE3E4">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is responsible </w:t>
      </w:r>
      <w:r w:rsidRPr="007E218B" w:rsidR="00FF6718">
        <w:rPr>
          <w:rFonts w:ascii="Aptos" w:hAnsi="Aptos" w:cs="Calibri"/>
        </w:rPr>
        <w:t>for the safeguarding of children placed in alternative provision and for monitoring their attendance at alternative provision.</w:t>
      </w:r>
      <w:r w:rsidRPr="007E218B" w:rsidR="001038D9">
        <w:rPr>
          <w:rFonts w:ascii="Aptos" w:hAnsi="Aptos" w:cs="Calibri"/>
        </w:rPr>
        <w:t xml:space="preserve"> This will follow the same process as </w:t>
      </w:r>
      <w:r w:rsidRPr="007E218B" w:rsidR="00F01A0D">
        <w:rPr>
          <w:rFonts w:ascii="Aptos" w:hAnsi="Aptos" w:cs="Calibri"/>
        </w:rPr>
        <w:t xml:space="preserve">for </w:t>
      </w:r>
      <w:r w:rsidRPr="007E218B" w:rsidR="001038D9">
        <w:rPr>
          <w:rFonts w:ascii="Aptos" w:hAnsi="Aptos" w:cs="Calibri"/>
        </w:rPr>
        <w:t xml:space="preserve">children attending </w:t>
      </w:r>
      <w:r w:rsidRPr="007E218B" w:rsidR="007E41A0">
        <w:rPr>
          <w:rFonts w:ascii="Aptos" w:hAnsi="Aptos" w:cs="Calibri"/>
        </w:rPr>
        <w:t>the</w:t>
      </w:r>
      <w:r w:rsidRPr="007E218B" w:rsidR="004A1760">
        <w:rPr>
          <w:rFonts w:ascii="Aptos" w:hAnsi="Aptos" w:cs="Calibri"/>
        </w:rPr>
        <w:t xml:space="preserve"> mainstream setting.</w:t>
      </w:r>
    </w:p>
    <w:p w:rsidRPr="007E218B" w:rsidR="00E9317B" w:rsidP="0078476B" w:rsidRDefault="00E9317B" w14:paraId="3D9D7602" w14:textId="5A456798">
      <w:pPr>
        <w:pStyle w:val="OATheader"/>
        <w:numPr>
          <w:ilvl w:val="0"/>
          <w:numId w:val="2"/>
        </w:numPr>
        <w:ind w:left="709" w:hanging="709"/>
        <w:rPr>
          <w:rFonts w:ascii="Aptos" w:hAnsi="Aptos" w:eastAsia="MS Mincho"/>
          <w:sz w:val="36"/>
          <w:szCs w:val="36"/>
        </w:rPr>
      </w:pPr>
      <w:bookmarkStart w:name="_Toc169263955" w:id="16"/>
      <w:r w:rsidRPr="007E218B">
        <w:rPr>
          <w:rFonts w:ascii="Aptos" w:hAnsi="Aptos" w:eastAsia="MS Mincho"/>
          <w:sz w:val="36"/>
          <w:szCs w:val="36"/>
        </w:rPr>
        <w:t>Promoting and rewarding good attendance</w:t>
      </w:r>
      <w:bookmarkEnd w:id="16"/>
    </w:p>
    <w:p w:rsidRPr="007E218B" w:rsidR="006757E0" w:rsidP="006757E0" w:rsidRDefault="006757E0" w14:paraId="6BDB7CB6" w14:textId="67488A27">
      <w:pPr>
        <w:pStyle w:val="OATbodystyle"/>
        <w:tabs>
          <w:tab w:val="clear" w:pos="284"/>
          <w:tab w:val="left" w:pos="709"/>
        </w:tabs>
        <w:ind w:left="700" w:hanging="700"/>
        <w:rPr>
          <w:rFonts w:ascii="Aptos" w:hAnsi="Aptos" w:cs="Calibri"/>
        </w:rPr>
      </w:pPr>
      <w:bookmarkStart w:name="_Toc169263956" w:id="17"/>
      <w:r w:rsidRPr="007E218B">
        <w:rPr>
          <w:rFonts w:ascii="Aptos" w:hAnsi="Aptos" w:cs="Calibri"/>
        </w:rPr>
        <w:t xml:space="preserve">12.1 </w:t>
      </w:r>
      <w:r w:rsidRPr="007E218B">
        <w:rPr>
          <w:rFonts w:ascii="Aptos" w:hAnsi="Aptos" w:cs="Calibri"/>
        </w:rPr>
        <w:tab/>
      </w:r>
      <w:r w:rsidRPr="007E218B">
        <w:rPr>
          <w:rFonts w:ascii="Aptos" w:hAnsi="Aptos" w:cs="Calibri"/>
        </w:rPr>
        <w:t xml:space="preserve">The academy recognises that rewarding good and improved attendance should be carefully considered, to ensure it does not make pupils who have poor attendance, feel marginalised, worried or guilty about their low attendance rate, its impact on the pupil’s own learning or the learning or rewards for the </w:t>
      </w:r>
      <w:proofErr w:type="gramStart"/>
      <w:r w:rsidRPr="007E218B">
        <w:rPr>
          <w:rFonts w:ascii="Aptos" w:hAnsi="Aptos" w:cs="Calibri"/>
        </w:rPr>
        <w:t>class as a whole</w:t>
      </w:r>
      <w:proofErr w:type="gramEnd"/>
      <w:r w:rsidRPr="007E218B">
        <w:rPr>
          <w:rFonts w:ascii="Aptos" w:hAnsi="Aptos" w:cs="Calibri"/>
        </w:rPr>
        <w:t xml:space="preserve">. </w:t>
      </w:r>
    </w:p>
    <w:p w:rsidR="006757E0" w:rsidP="006757E0" w:rsidRDefault="006757E0" w14:paraId="5E4C4BF3" w14:textId="289DC3CD">
      <w:pPr>
        <w:pStyle w:val="OATbodystyle"/>
        <w:tabs>
          <w:tab w:val="clear" w:pos="284"/>
          <w:tab w:val="left" w:pos="709"/>
        </w:tabs>
        <w:ind w:left="700" w:hanging="700"/>
        <w:rPr>
          <w:rFonts w:ascii="Aptos" w:hAnsi="Aptos" w:cs="Calibri"/>
        </w:rPr>
      </w:pPr>
      <w:r w:rsidRPr="007E218B">
        <w:rPr>
          <w:rFonts w:ascii="Aptos" w:hAnsi="Aptos" w:cs="Calibri"/>
        </w:rPr>
        <w:t xml:space="preserve">12.2. </w:t>
      </w:r>
      <w:r w:rsidRPr="007E218B">
        <w:rPr>
          <w:rFonts w:ascii="Aptos" w:hAnsi="Aptos" w:cs="Calibri"/>
        </w:rPr>
        <w:tab/>
      </w:r>
      <w:r w:rsidRPr="007E218B">
        <w:rPr>
          <w:rFonts w:ascii="Aptos" w:hAnsi="Aptos" w:cs="Calibri"/>
        </w:rPr>
        <w:t xml:space="preserve">The rewards used </w:t>
      </w:r>
      <w:r w:rsidRPr="007E218B" w:rsidR="000778B1">
        <w:rPr>
          <w:rFonts w:ascii="Aptos" w:hAnsi="Aptos" w:cs="Calibri"/>
        </w:rPr>
        <w:t>to acknowledge</w:t>
      </w:r>
      <w:r w:rsidRPr="007E218B">
        <w:rPr>
          <w:rFonts w:ascii="Aptos" w:hAnsi="Aptos" w:cs="Calibri"/>
        </w:rPr>
        <w:t xml:space="preserve"> good and improved attendance at </w:t>
      </w:r>
      <w:r w:rsidR="000778B1">
        <w:rPr>
          <w:rFonts w:ascii="Aptos" w:hAnsi="Aptos" w:cs="Calibri"/>
        </w:rPr>
        <w:t xml:space="preserve">Tenbury High Ormiston Academy </w:t>
      </w:r>
      <w:r w:rsidRPr="007E218B">
        <w:rPr>
          <w:rFonts w:ascii="Aptos" w:hAnsi="Aptos" w:cs="Calibri"/>
        </w:rPr>
        <w:t>include:</w:t>
      </w:r>
    </w:p>
    <w:p w:rsidRPr="007E218B" w:rsidR="000778B1" w:rsidP="006757E0" w:rsidRDefault="000778B1" w14:paraId="1F508DF7" w14:textId="696BA01F">
      <w:pPr>
        <w:pStyle w:val="OATbodystyle"/>
        <w:tabs>
          <w:tab w:val="clear" w:pos="284"/>
          <w:tab w:val="left" w:pos="709"/>
        </w:tabs>
        <w:ind w:left="700" w:hanging="700"/>
        <w:rPr>
          <w:rFonts w:ascii="Aptos" w:hAnsi="Aptos" w:cs="Calibri"/>
        </w:rPr>
      </w:pPr>
      <w:r>
        <w:rPr>
          <w:rFonts w:ascii="Aptos" w:hAnsi="Aptos" w:cs="Calibri"/>
          <w:lang w:val="en-GB"/>
        </w:rPr>
        <w:t>A</w:t>
      </w:r>
      <w:r w:rsidRPr="000778B1">
        <w:rPr>
          <w:rFonts w:ascii="Aptos" w:hAnsi="Aptos" w:cs="Calibri"/>
          <w:lang w:val="en-GB"/>
        </w:rPr>
        <w:t>ssemblies, Form time and Attendance records</w:t>
      </w:r>
    </w:p>
    <w:p w:rsidRPr="007E218B" w:rsidR="006757E0" w:rsidP="006757E0" w:rsidRDefault="006757E0" w14:paraId="205A504B" w14:textId="127A37C6">
      <w:pPr>
        <w:pStyle w:val="OATbodystyle"/>
        <w:tabs>
          <w:tab w:val="clear" w:pos="284"/>
          <w:tab w:val="left" w:pos="709"/>
        </w:tabs>
        <w:rPr>
          <w:rFonts w:ascii="Aptos" w:hAnsi="Aptos" w:cs="Calibri"/>
        </w:rPr>
      </w:pPr>
      <w:r w:rsidRPr="007E218B">
        <w:rPr>
          <w:rFonts w:ascii="Aptos" w:hAnsi="Aptos" w:cs="Calibri"/>
        </w:rPr>
        <w:t xml:space="preserve">12.3   </w:t>
      </w:r>
      <w:r w:rsidRPr="007E218B">
        <w:rPr>
          <w:rFonts w:ascii="Aptos" w:hAnsi="Aptos" w:cs="Calibri"/>
        </w:rPr>
        <w:tab/>
      </w:r>
      <w:r w:rsidRPr="007E218B">
        <w:rPr>
          <w:rFonts w:ascii="Aptos" w:hAnsi="Aptos" w:cs="Calibri"/>
        </w:rPr>
        <w:t>The academy promotes good attendance to parents through:</w:t>
      </w:r>
    </w:p>
    <w:p w:rsidRPr="00186792" w:rsidR="006757E0" w:rsidP="0078476B" w:rsidRDefault="00186792" w14:paraId="43C719BF" w14:textId="5C539470">
      <w:pPr>
        <w:pStyle w:val="OATbodystyle"/>
        <w:numPr>
          <w:ilvl w:val="0"/>
          <w:numId w:val="3"/>
        </w:numPr>
        <w:tabs>
          <w:tab w:val="clear" w:pos="284"/>
          <w:tab w:val="left" w:pos="709"/>
        </w:tabs>
        <w:ind w:left="709" w:hanging="709"/>
        <w:rPr>
          <w:rFonts w:ascii="Aptos" w:hAnsi="Aptos" w:cs="Calibri"/>
        </w:rPr>
      </w:pPr>
      <w:r w:rsidRPr="00186792">
        <w:rPr>
          <w:rFonts w:ascii="Aptos" w:hAnsi="Aptos" w:cs="Calibri"/>
          <w:lang w:val="en-GB"/>
        </w:rPr>
        <w:t>T</w:t>
      </w:r>
      <w:r w:rsidRPr="00186792">
        <w:rPr>
          <w:rFonts w:ascii="Aptos" w:hAnsi="Aptos" w:cs="Calibri"/>
          <w:lang w:val="en-GB"/>
        </w:rPr>
        <w:t>exts/letters, phone calls home, induction information, newsletters, policy, website, drop ins and social media.</w:t>
      </w:r>
    </w:p>
    <w:p w:rsidRPr="007E218B" w:rsidR="006757E0" w:rsidP="006757E0" w:rsidRDefault="006757E0" w14:paraId="48339FAF" w14:textId="0781AC99">
      <w:pPr>
        <w:pStyle w:val="OATbodystyle"/>
        <w:tabs>
          <w:tab w:val="clear" w:pos="284"/>
          <w:tab w:val="left" w:pos="709"/>
        </w:tabs>
        <w:ind w:left="700" w:hanging="700"/>
        <w:rPr>
          <w:rFonts w:ascii="Aptos" w:hAnsi="Aptos" w:cs="Calibri"/>
        </w:rPr>
      </w:pPr>
      <w:r w:rsidRPr="007E218B">
        <w:rPr>
          <w:rFonts w:ascii="Aptos" w:hAnsi="Aptos" w:cs="Calibri"/>
        </w:rPr>
        <w:t>12.4</w:t>
      </w:r>
      <w:r w:rsidRPr="007E218B">
        <w:rPr>
          <w:rFonts w:ascii="Aptos" w:hAnsi="Aptos" w:cs="Calibri"/>
        </w:rPr>
        <w:tab/>
      </w:r>
      <w:r w:rsidRPr="007E218B">
        <w:rPr>
          <w:rFonts w:ascii="Aptos" w:hAnsi="Aptos" w:cs="Calibri"/>
        </w:rPr>
        <w:t>The academy will regularly review any reward systems to ensure they are not negatively impacting on individual pupils or groups of pupils.</w:t>
      </w:r>
    </w:p>
    <w:p w:rsidRPr="007E218B" w:rsidR="00C843FE" w:rsidP="0078476B" w:rsidRDefault="008E4031" w14:paraId="66BBC7E1" w14:textId="3D4FF567">
      <w:pPr>
        <w:pStyle w:val="OATheader"/>
        <w:numPr>
          <w:ilvl w:val="0"/>
          <w:numId w:val="2"/>
        </w:numPr>
        <w:ind w:left="709" w:hanging="709"/>
        <w:rPr>
          <w:rFonts w:ascii="Aptos" w:hAnsi="Aptos" w:eastAsia="MS Mincho"/>
          <w:sz w:val="36"/>
          <w:szCs w:val="36"/>
        </w:rPr>
      </w:pPr>
      <w:r w:rsidRPr="007E218B">
        <w:rPr>
          <w:rFonts w:ascii="Aptos" w:hAnsi="Aptos" w:eastAsia="MS Mincho"/>
          <w:sz w:val="36"/>
          <w:szCs w:val="36"/>
        </w:rPr>
        <w:t>Attendance monitoring</w:t>
      </w:r>
      <w:bookmarkEnd w:id="17"/>
    </w:p>
    <w:p w:rsidRPr="007E218B" w:rsidR="008E4031" w:rsidP="0078476B" w:rsidRDefault="008E4031" w14:paraId="4F456AAA" w14:textId="466A2CF4">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t>
      </w:r>
      <w:r w:rsidRPr="007E218B" w:rsidR="00484CBD">
        <w:rPr>
          <w:rFonts w:ascii="Aptos" w:hAnsi="Aptos" w:cs="Calibri"/>
        </w:rPr>
        <w:t>will use attendance data to identify any patterns</w:t>
      </w:r>
      <w:r w:rsidRPr="007E218B" w:rsidR="001E3064">
        <w:rPr>
          <w:rFonts w:ascii="Aptos" w:hAnsi="Aptos" w:cs="Calibri"/>
        </w:rPr>
        <w:t xml:space="preserve"> of poor attendance so that barriers can be identified at the earliest opportunity </w:t>
      </w:r>
      <w:r w:rsidRPr="007E218B" w:rsidR="000D421D">
        <w:rPr>
          <w:rFonts w:ascii="Aptos" w:hAnsi="Aptos" w:cs="Calibri"/>
        </w:rPr>
        <w:t>and support put in place to prevent any issues worsening.</w:t>
      </w:r>
    </w:p>
    <w:p w:rsidRPr="007E218B" w:rsidR="005B7D6F" w:rsidP="0078476B" w:rsidRDefault="005B7D6F" w14:paraId="643C33E0" w14:textId="0E4BDD8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Weekly attendance</w:t>
      </w:r>
      <w:r w:rsidRPr="007E218B" w:rsidR="00B37852">
        <w:rPr>
          <w:rFonts w:ascii="Aptos" w:hAnsi="Aptos" w:cs="Calibri"/>
        </w:rPr>
        <w:t xml:space="preserve"> will be monitored and analysed to see if there are any patterns or trends in the data</w:t>
      </w:r>
      <w:r w:rsidRPr="007E218B" w:rsidR="00FA6065">
        <w:rPr>
          <w:rFonts w:ascii="Aptos" w:hAnsi="Aptos" w:cs="Calibri"/>
        </w:rPr>
        <w:t xml:space="preserve"> that need further </w:t>
      </w:r>
      <w:proofErr w:type="gramStart"/>
      <w:r w:rsidRPr="007E218B" w:rsidR="00FA6065">
        <w:rPr>
          <w:rFonts w:ascii="Aptos" w:hAnsi="Aptos" w:cs="Calibri"/>
        </w:rPr>
        <w:t>investigation</w:t>
      </w:r>
      <w:proofErr w:type="gramEnd"/>
      <w:r w:rsidRPr="007E218B" w:rsidR="00FA6065">
        <w:rPr>
          <w:rFonts w:ascii="Aptos" w:hAnsi="Aptos" w:cs="Calibri"/>
        </w:rPr>
        <w:t xml:space="preserve"> and targeted support</w:t>
      </w:r>
      <w:r w:rsidRPr="007E218B" w:rsidR="00A01548">
        <w:rPr>
          <w:rFonts w:ascii="Aptos" w:hAnsi="Aptos" w:cs="Calibri"/>
        </w:rPr>
        <w:t xml:space="preserve"> will be provided</w:t>
      </w:r>
      <w:r w:rsidRPr="007E218B" w:rsidR="00FA6065">
        <w:rPr>
          <w:rFonts w:ascii="Aptos" w:hAnsi="Aptos" w:cs="Calibri"/>
        </w:rPr>
        <w:t xml:space="preserve">. </w:t>
      </w:r>
      <w:r w:rsidRPr="007E218B" w:rsidR="003A3E3A">
        <w:rPr>
          <w:rFonts w:ascii="Aptos" w:hAnsi="Aptos" w:cs="Calibri"/>
        </w:rPr>
        <w:t>The analysis will be shared with relevant staff e.g. class teachers, form tutors, heads of year</w:t>
      </w:r>
      <w:r w:rsidRPr="007E218B" w:rsidR="00DD040E">
        <w:rPr>
          <w:rFonts w:ascii="Aptos" w:hAnsi="Aptos" w:cs="Calibri"/>
        </w:rPr>
        <w:t>, SENCO, designated safeguarding lead (DSL)</w:t>
      </w:r>
      <w:r w:rsidRPr="007E218B" w:rsidR="006F6CAC">
        <w:rPr>
          <w:rFonts w:ascii="Aptos" w:hAnsi="Aptos" w:cs="Calibri"/>
        </w:rPr>
        <w:t xml:space="preserve"> who will be expected to </w:t>
      </w:r>
      <w:r w:rsidRPr="007E218B" w:rsidR="00BA1C19">
        <w:rPr>
          <w:rFonts w:ascii="Aptos" w:hAnsi="Aptos" w:cs="Calibri"/>
        </w:rPr>
        <w:t xml:space="preserve">explore </w:t>
      </w:r>
      <w:r w:rsidRPr="007E218B" w:rsidR="00467D23">
        <w:rPr>
          <w:rFonts w:ascii="Aptos" w:hAnsi="Aptos" w:cs="Calibri"/>
        </w:rPr>
        <w:t xml:space="preserve">any issues with </w:t>
      </w:r>
      <w:r w:rsidRPr="007E218B" w:rsidR="009323DA">
        <w:rPr>
          <w:rFonts w:ascii="Aptos" w:hAnsi="Aptos" w:cs="Calibri"/>
        </w:rPr>
        <w:t xml:space="preserve">individual </w:t>
      </w:r>
      <w:r w:rsidRPr="007E218B" w:rsidR="00467D23">
        <w:rPr>
          <w:rFonts w:ascii="Aptos" w:hAnsi="Aptos" w:cs="Calibri"/>
        </w:rPr>
        <w:t>children and provide appropriate support.</w:t>
      </w:r>
    </w:p>
    <w:p w:rsidRPr="007E218B" w:rsidR="008E4031" w:rsidP="0078476B" w:rsidRDefault="00705F73" w14:paraId="1AB3F2FF" w14:textId="10835D47">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attendance of </w:t>
      </w:r>
      <w:r w:rsidRPr="007E218B" w:rsidR="009A3BD0">
        <w:rPr>
          <w:rFonts w:ascii="Aptos" w:hAnsi="Aptos" w:cs="Calibri"/>
        </w:rPr>
        <w:t xml:space="preserve">groups of children (e.g. year groups, </w:t>
      </w:r>
      <w:r w:rsidRPr="007E218B" w:rsidR="008502C4">
        <w:rPr>
          <w:rFonts w:ascii="Aptos" w:hAnsi="Aptos" w:cs="Calibri"/>
        </w:rPr>
        <w:t xml:space="preserve">boys and girls, children with Special Education Needs and/or </w:t>
      </w:r>
      <w:r w:rsidRPr="007E218B" w:rsidR="00A217FC">
        <w:rPr>
          <w:rFonts w:ascii="Aptos" w:hAnsi="Aptos" w:cs="Calibri"/>
        </w:rPr>
        <w:t>Disabilities</w:t>
      </w:r>
      <w:r w:rsidRPr="007E218B" w:rsidR="00597576">
        <w:rPr>
          <w:rFonts w:ascii="Aptos" w:hAnsi="Aptos" w:cs="Calibri"/>
        </w:rPr>
        <w:t xml:space="preserve"> (SEND))</w:t>
      </w:r>
      <w:r w:rsidRPr="007E218B" w:rsidR="009A3BD0">
        <w:rPr>
          <w:rFonts w:ascii="Aptos" w:hAnsi="Aptos" w:cs="Calibri"/>
        </w:rPr>
        <w:t xml:space="preserve">, </w:t>
      </w:r>
      <w:r w:rsidRPr="007E218B" w:rsidR="00597576">
        <w:rPr>
          <w:rFonts w:ascii="Aptos" w:hAnsi="Aptos" w:cs="Calibri"/>
        </w:rPr>
        <w:t>will be monitored and analysed</w:t>
      </w:r>
      <w:r w:rsidRPr="007E218B" w:rsidR="00CF021D">
        <w:rPr>
          <w:rFonts w:ascii="Aptos" w:hAnsi="Aptos" w:cs="Calibri"/>
        </w:rPr>
        <w:t xml:space="preserve"> by the academy</w:t>
      </w:r>
      <w:r w:rsidRPr="007E218B" w:rsidR="00A217FC">
        <w:rPr>
          <w:rFonts w:ascii="Aptos" w:hAnsi="Aptos" w:cs="Calibri"/>
        </w:rPr>
        <w:t xml:space="preserve"> </w:t>
      </w:r>
      <w:r w:rsidRPr="007E218B" w:rsidR="007753AF">
        <w:rPr>
          <w:rFonts w:ascii="Aptos" w:hAnsi="Aptos" w:cs="Calibri"/>
        </w:rPr>
        <w:t xml:space="preserve">at least half termly, termly and </w:t>
      </w:r>
      <w:r w:rsidRPr="007E218B" w:rsidR="002D0065">
        <w:rPr>
          <w:rFonts w:ascii="Aptos" w:hAnsi="Aptos" w:cs="Calibri"/>
        </w:rPr>
        <w:t>annually</w:t>
      </w:r>
      <w:r w:rsidRPr="007E218B" w:rsidR="007753AF">
        <w:rPr>
          <w:rFonts w:ascii="Aptos" w:hAnsi="Aptos" w:cs="Calibri"/>
        </w:rPr>
        <w:t xml:space="preserve"> across the academy.</w:t>
      </w:r>
      <w:r w:rsidRPr="007E218B" w:rsidR="009F11CC">
        <w:rPr>
          <w:rFonts w:ascii="Aptos" w:hAnsi="Aptos" w:cs="Calibri"/>
        </w:rPr>
        <w:t xml:space="preserve"> </w:t>
      </w:r>
      <w:r w:rsidRPr="007E218B" w:rsidR="009323DA">
        <w:rPr>
          <w:rFonts w:ascii="Aptos" w:hAnsi="Aptos" w:cs="Calibri"/>
        </w:rPr>
        <w:t>This data will be compared with local, regional and national levels to identify any areas</w:t>
      </w:r>
      <w:r w:rsidRPr="007E218B" w:rsidR="001670AB">
        <w:rPr>
          <w:rFonts w:ascii="Aptos" w:hAnsi="Aptos" w:cs="Calibri"/>
        </w:rPr>
        <w:t xml:space="preserve"> of focus for improvement</w:t>
      </w:r>
      <w:r w:rsidRPr="007E218B" w:rsidR="00CB35CE">
        <w:rPr>
          <w:rFonts w:ascii="Aptos" w:hAnsi="Aptos" w:cs="Calibri"/>
        </w:rPr>
        <w:t>, and a report shared with the governing body.</w:t>
      </w:r>
    </w:p>
    <w:p w:rsidRPr="007E218B" w:rsidR="00312FE0" w:rsidP="0078476B" w:rsidRDefault="008627E9" w14:paraId="27E6CA07" w14:textId="709A0BAD">
      <w:pPr>
        <w:pStyle w:val="OATheader"/>
        <w:numPr>
          <w:ilvl w:val="0"/>
          <w:numId w:val="2"/>
        </w:numPr>
        <w:ind w:left="709" w:hanging="709"/>
        <w:rPr>
          <w:rFonts w:ascii="Aptos" w:hAnsi="Aptos" w:eastAsia="MS Mincho"/>
          <w:sz w:val="36"/>
          <w:szCs w:val="36"/>
        </w:rPr>
      </w:pPr>
      <w:bookmarkStart w:name="_Toc169263957" w:id="18"/>
      <w:r w:rsidRPr="007E218B">
        <w:rPr>
          <w:rFonts w:ascii="Aptos" w:hAnsi="Aptos" w:eastAsia="MS Mincho"/>
          <w:sz w:val="36"/>
          <w:szCs w:val="36"/>
        </w:rPr>
        <w:t xml:space="preserve">Reducing </w:t>
      </w:r>
      <w:proofErr w:type="gramStart"/>
      <w:r w:rsidRPr="007E218B">
        <w:rPr>
          <w:rFonts w:ascii="Aptos" w:hAnsi="Aptos" w:eastAsia="MS Mincho"/>
          <w:sz w:val="36"/>
          <w:szCs w:val="36"/>
        </w:rPr>
        <w:t>persistent</w:t>
      </w:r>
      <w:proofErr w:type="gramEnd"/>
      <w:r w:rsidRPr="007E218B">
        <w:rPr>
          <w:rFonts w:ascii="Aptos" w:hAnsi="Aptos" w:eastAsia="MS Mincho"/>
          <w:sz w:val="36"/>
          <w:szCs w:val="36"/>
        </w:rPr>
        <w:t xml:space="preserve"> and severe absence</w:t>
      </w:r>
      <w:bookmarkEnd w:id="18"/>
    </w:p>
    <w:p w:rsidRPr="007E218B" w:rsidR="008627E9" w:rsidP="0078476B" w:rsidRDefault="00C13720" w14:paraId="23399D82" w14:textId="343CC879">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Persistent absence</w:t>
      </w:r>
      <w:r w:rsidRPr="007E218B" w:rsidR="008632C7">
        <w:rPr>
          <w:rFonts w:ascii="Aptos" w:hAnsi="Aptos" w:cs="Calibri"/>
        </w:rPr>
        <w:t xml:space="preserve"> (PA)</w:t>
      </w:r>
      <w:r w:rsidRPr="007E218B">
        <w:rPr>
          <w:rFonts w:ascii="Aptos" w:hAnsi="Aptos" w:cs="Calibri"/>
        </w:rPr>
        <w:t xml:space="preserve"> is whe</w:t>
      </w:r>
      <w:r w:rsidRPr="007E218B" w:rsidR="00186FB8">
        <w:rPr>
          <w:rFonts w:ascii="Aptos" w:hAnsi="Aptos" w:cs="Calibri"/>
        </w:rPr>
        <w:t>n a child misses 10% or more of school</w:t>
      </w:r>
      <w:r w:rsidRPr="007E218B" w:rsidR="00236C06">
        <w:rPr>
          <w:rFonts w:ascii="Aptos" w:hAnsi="Aptos" w:cs="Calibri"/>
        </w:rPr>
        <w:t>, and severe absence</w:t>
      </w:r>
      <w:r w:rsidRPr="007E218B" w:rsidR="008632C7">
        <w:rPr>
          <w:rFonts w:ascii="Aptos" w:hAnsi="Aptos" w:cs="Calibri"/>
        </w:rPr>
        <w:t xml:space="preserve"> (SA)</w:t>
      </w:r>
      <w:r w:rsidRPr="007E218B" w:rsidR="00236C06">
        <w:rPr>
          <w:rFonts w:ascii="Aptos" w:hAnsi="Aptos" w:cs="Calibri"/>
        </w:rPr>
        <w:t xml:space="preserve"> is when a child misses 50% or </w:t>
      </w:r>
      <w:r w:rsidRPr="007E218B" w:rsidR="00D27B59">
        <w:rPr>
          <w:rFonts w:ascii="Aptos" w:hAnsi="Aptos" w:cs="Calibri"/>
        </w:rPr>
        <w:t>more of school.</w:t>
      </w:r>
      <w:r w:rsidRPr="007E218B" w:rsidR="008632C7">
        <w:rPr>
          <w:rFonts w:ascii="Aptos" w:hAnsi="Aptos" w:cs="Calibri"/>
        </w:rPr>
        <w:t xml:space="preserve"> </w:t>
      </w:r>
      <w:r w:rsidRPr="007E218B" w:rsidR="00B1518A">
        <w:rPr>
          <w:rFonts w:ascii="Aptos" w:hAnsi="Aptos" w:cs="Calibri"/>
        </w:rPr>
        <w:t xml:space="preserve">For both PA and </w:t>
      </w:r>
      <w:r w:rsidRPr="007E218B" w:rsidR="005927A8">
        <w:rPr>
          <w:rFonts w:ascii="Aptos" w:hAnsi="Aptos" w:cs="Calibri"/>
        </w:rPr>
        <w:t>SA,</w:t>
      </w:r>
      <w:r w:rsidRPr="007E218B" w:rsidR="00B1518A">
        <w:rPr>
          <w:rFonts w:ascii="Aptos" w:hAnsi="Aptos" w:cs="Calibri"/>
        </w:rPr>
        <w:t xml:space="preserve"> the absence can be for both authorised and </w:t>
      </w:r>
      <w:r w:rsidRPr="007E218B" w:rsidR="00582D19">
        <w:rPr>
          <w:rFonts w:ascii="Aptos" w:hAnsi="Aptos" w:cs="Calibri"/>
        </w:rPr>
        <w:t>unauthorised reasons or a mixture of both.</w:t>
      </w:r>
    </w:p>
    <w:p w:rsidRPr="007E218B" w:rsidR="008D5B7C" w:rsidP="0078476B" w:rsidRDefault="008D5B7C" w14:paraId="11E23903" w14:textId="3C7BBCF5">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PA and SA will always be </w:t>
      </w:r>
      <w:r w:rsidRPr="007E218B" w:rsidR="00381736">
        <w:rPr>
          <w:rFonts w:ascii="Aptos" w:hAnsi="Aptos" w:cs="Calibri"/>
        </w:rPr>
        <w:t xml:space="preserve">regarded as </w:t>
      </w:r>
      <w:proofErr w:type="gramStart"/>
      <w:r w:rsidRPr="007E218B" w:rsidR="00381736">
        <w:rPr>
          <w:rFonts w:ascii="Aptos" w:hAnsi="Aptos" w:cs="Calibri"/>
        </w:rPr>
        <w:t>a significant concern</w:t>
      </w:r>
      <w:proofErr w:type="gramEnd"/>
      <w:r w:rsidRPr="007E218B" w:rsidR="00DE1090">
        <w:rPr>
          <w:rFonts w:ascii="Aptos" w:hAnsi="Aptos" w:cs="Calibri"/>
        </w:rPr>
        <w:t>. Absence for whatever reason</w:t>
      </w:r>
      <w:r w:rsidRPr="007E218B" w:rsidR="00077A68">
        <w:rPr>
          <w:rFonts w:ascii="Aptos" w:hAnsi="Aptos" w:cs="Calibri"/>
        </w:rPr>
        <w:t xml:space="preserve"> disadvantages a child by creating gaps in their learning. It also means they miss out on </w:t>
      </w:r>
      <w:r w:rsidRPr="007E218B" w:rsidR="00EC18AA">
        <w:rPr>
          <w:rFonts w:ascii="Aptos" w:hAnsi="Aptos" w:cs="Calibri"/>
        </w:rPr>
        <w:t>important aspects of social and emotional development</w:t>
      </w:r>
      <w:r w:rsidRPr="007E218B" w:rsidR="00ED2741">
        <w:rPr>
          <w:rFonts w:ascii="Aptos" w:hAnsi="Aptos" w:cs="Calibri"/>
        </w:rPr>
        <w:t xml:space="preserve"> that contribute to their overall </w:t>
      </w:r>
      <w:r w:rsidRPr="007E218B" w:rsidR="00E9389B">
        <w:rPr>
          <w:rFonts w:ascii="Aptos" w:hAnsi="Aptos" w:cs="Calibri"/>
        </w:rPr>
        <w:t>wellbeing and</w:t>
      </w:r>
      <w:r w:rsidRPr="007E218B" w:rsidR="00625F85">
        <w:rPr>
          <w:rFonts w:ascii="Aptos" w:hAnsi="Aptos" w:cs="Calibri"/>
        </w:rPr>
        <w:t xml:space="preserve"> can</w:t>
      </w:r>
      <w:r w:rsidRPr="007E218B" w:rsidR="000E4E70">
        <w:rPr>
          <w:rFonts w:ascii="Aptos" w:hAnsi="Aptos" w:cs="Calibri"/>
        </w:rPr>
        <w:t xml:space="preserve"> be an indication of </w:t>
      </w:r>
      <w:r w:rsidRPr="007E218B" w:rsidR="00ED2741">
        <w:rPr>
          <w:rFonts w:ascii="Aptos" w:hAnsi="Aptos" w:cs="Calibri"/>
        </w:rPr>
        <w:t>a safeguarding risk</w:t>
      </w:r>
      <w:r w:rsidRPr="007E218B" w:rsidR="000E4E70">
        <w:rPr>
          <w:rFonts w:ascii="Aptos" w:hAnsi="Aptos" w:cs="Calibri"/>
        </w:rPr>
        <w:t>.</w:t>
      </w:r>
    </w:p>
    <w:p w:rsidRPr="007E218B" w:rsidR="000E4E70" w:rsidP="0078476B" w:rsidRDefault="006963F4" w14:paraId="3B658DF6" w14:textId="096D84F1">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academy will use attendance data to </w:t>
      </w:r>
      <w:r w:rsidRPr="007E218B" w:rsidR="001634AA">
        <w:rPr>
          <w:rFonts w:ascii="Aptos" w:hAnsi="Aptos" w:cs="Calibri"/>
        </w:rPr>
        <w:t xml:space="preserve">identify those children who are </w:t>
      </w:r>
      <w:r w:rsidRPr="007E218B" w:rsidR="001634AA">
        <w:rPr>
          <w:rFonts w:ascii="Aptos" w:hAnsi="Aptos" w:cs="Calibri"/>
          <w:b/>
          <w:bCs/>
        </w:rPr>
        <w:t>at risk of becoming PA</w:t>
      </w:r>
      <w:r w:rsidRPr="007E218B" w:rsidR="00974B43">
        <w:rPr>
          <w:rFonts w:ascii="Aptos" w:hAnsi="Aptos" w:cs="Calibri"/>
        </w:rPr>
        <w:t xml:space="preserve"> and intervene early to identify barriers to good attendance. </w:t>
      </w:r>
      <w:r w:rsidRPr="007E218B" w:rsidR="00B16969">
        <w:rPr>
          <w:rFonts w:ascii="Aptos" w:hAnsi="Aptos" w:cs="Calibri"/>
        </w:rPr>
        <w:t>S</w:t>
      </w:r>
      <w:r w:rsidRPr="007E218B" w:rsidR="00487E3C">
        <w:rPr>
          <w:rFonts w:ascii="Aptos" w:hAnsi="Aptos" w:cs="Calibri"/>
        </w:rPr>
        <w:t>trategies</w:t>
      </w:r>
      <w:r w:rsidRPr="007E218B" w:rsidR="00974B43">
        <w:rPr>
          <w:rFonts w:ascii="Aptos" w:hAnsi="Aptos" w:cs="Calibri"/>
        </w:rPr>
        <w:t xml:space="preserve"> may include:</w:t>
      </w:r>
    </w:p>
    <w:p w:rsidRPr="00186792" w:rsidR="009F1E57" w:rsidP="0078476B" w:rsidRDefault="00186792" w14:paraId="4AFBE6E9" w14:textId="2A870999">
      <w:pPr>
        <w:pStyle w:val="OATbodystyle"/>
        <w:numPr>
          <w:ilvl w:val="0"/>
          <w:numId w:val="10"/>
        </w:numPr>
        <w:tabs>
          <w:tab w:val="clear" w:pos="284"/>
          <w:tab w:val="left" w:pos="709"/>
        </w:tabs>
        <w:ind w:left="709" w:hanging="709"/>
        <w:rPr>
          <w:rFonts w:ascii="Aptos" w:hAnsi="Aptos" w:cs="Calibri"/>
        </w:rPr>
      </w:pPr>
      <w:proofErr w:type="gramStart"/>
      <w:r w:rsidRPr="00186792">
        <w:rPr>
          <w:rFonts w:ascii="Aptos" w:hAnsi="Aptos" w:cs="Calibri"/>
          <w:lang w:val="en-GB"/>
        </w:rPr>
        <w:t>P</w:t>
      </w:r>
      <w:r w:rsidRPr="00186792">
        <w:rPr>
          <w:rFonts w:ascii="Aptos" w:hAnsi="Aptos" w:cs="Calibri"/>
          <w:lang w:val="en-GB"/>
        </w:rPr>
        <w:t>upils</w:t>
      </w:r>
      <w:proofErr w:type="gramEnd"/>
      <w:r w:rsidRPr="00186792">
        <w:rPr>
          <w:rFonts w:ascii="Aptos" w:hAnsi="Aptos" w:cs="Calibri"/>
          <w:lang w:val="en-GB"/>
        </w:rPr>
        <w:t xml:space="preserve"> meetings with form tutors, heads of year, pupil support officer to obtain pupil voice. Phone calls/emails/letters may also be sent to parents offering support.</w:t>
      </w:r>
    </w:p>
    <w:p w:rsidRPr="007E218B" w:rsidR="009F1E57" w:rsidP="0078476B" w:rsidRDefault="004463A9" w14:paraId="600F6439" w14:textId="3D12F43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 child meets the threshold </w:t>
      </w:r>
      <w:r w:rsidRPr="007E218B" w:rsidR="001B7AAE">
        <w:rPr>
          <w:rFonts w:ascii="Aptos" w:hAnsi="Aptos" w:cs="Calibri"/>
        </w:rPr>
        <w:t xml:space="preserve">for </w:t>
      </w:r>
      <w:r w:rsidRPr="007E218B" w:rsidR="00DD75F0">
        <w:rPr>
          <w:rFonts w:ascii="Aptos" w:hAnsi="Aptos" w:cs="Calibri"/>
          <w:b/>
          <w:bCs/>
        </w:rPr>
        <w:t>persistent absence</w:t>
      </w:r>
      <w:r w:rsidRPr="007E218B" w:rsidR="00E235D3">
        <w:rPr>
          <w:rFonts w:ascii="Aptos" w:hAnsi="Aptos" w:cs="Calibri"/>
        </w:rPr>
        <w:t>, the academy</w:t>
      </w:r>
      <w:r w:rsidRPr="007E218B" w:rsidR="00937FD5">
        <w:rPr>
          <w:rFonts w:ascii="Aptos" w:hAnsi="Aptos" w:cs="Calibri"/>
        </w:rPr>
        <w:t xml:space="preserve"> will work in partnership with parents and the child to agree a voluntary early help plan. </w:t>
      </w:r>
      <w:r w:rsidRPr="007E218B" w:rsidR="00E235D3">
        <w:rPr>
          <w:rFonts w:ascii="Aptos" w:hAnsi="Aptos" w:cs="Calibri"/>
        </w:rPr>
        <w:t xml:space="preserve"> </w:t>
      </w:r>
      <w:r w:rsidRPr="007E218B" w:rsidR="0000362E">
        <w:rPr>
          <w:rFonts w:ascii="Aptos" w:hAnsi="Aptos" w:cs="Calibri"/>
        </w:rPr>
        <w:t xml:space="preserve">This may include referrals to and support from external services. </w:t>
      </w:r>
      <w:r w:rsidRPr="007E218B" w:rsidR="00DD75F0">
        <w:rPr>
          <w:rFonts w:ascii="Aptos" w:hAnsi="Aptos" w:cs="Calibri"/>
        </w:rPr>
        <w:t>Strategies may include</w:t>
      </w:r>
      <w:r w:rsidRPr="007E218B" w:rsidR="00E235D3">
        <w:rPr>
          <w:rFonts w:ascii="Aptos" w:hAnsi="Aptos" w:cs="Calibri"/>
        </w:rPr>
        <w:t>:</w:t>
      </w:r>
    </w:p>
    <w:p w:rsidRPr="00C06764" w:rsidR="00E235D3" w:rsidP="0078476B" w:rsidRDefault="00C06764" w14:paraId="656C911A" w14:textId="5C877EAC">
      <w:pPr>
        <w:pStyle w:val="OATbodystyle"/>
        <w:numPr>
          <w:ilvl w:val="0"/>
          <w:numId w:val="10"/>
        </w:numPr>
        <w:tabs>
          <w:tab w:val="clear" w:pos="284"/>
          <w:tab w:val="left" w:pos="709"/>
        </w:tabs>
        <w:ind w:left="709" w:hanging="709"/>
        <w:rPr>
          <w:rFonts w:ascii="Aptos" w:hAnsi="Aptos" w:cs="Calibri"/>
        </w:rPr>
      </w:pPr>
      <w:r w:rsidRPr="00C06764">
        <w:rPr>
          <w:rFonts w:ascii="Aptos" w:hAnsi="Aptos" w:cs="Calibri"/>
        </w:rPr>
        <w:t>W</w:t>
      </w:r>
      <w:r w:rsidRPr="00C06764" w:rsidR="005E246E">
        <w:rPr>
          <w:rFonts w:ascii="Aptos" w:hAnsi="Aptos" w:cs="Calibri"/>
        </w:rPr>
        <w:t xml:space="preserve">orking with the child, family and </w:t>
      </w:r>
      <w:r w:rsidRPr="00C06764" w:rsidR="003528CC">
        <w:rPr>
          <w:rFonts w:ascii="Aptos" w:hAnsi="Aptos" w:cs="Calibri"/>
        </w:rPr>
        <w:t>how access to wider support services</w:t>
      </w:r>
      <w:r w:rsidRPr="00C06764" w:rsidR="001124B8">
        <w:rPr>
          <w:rFonts w:ascii="Aptos" w:hAnsi="Aptos" w:cs="Calibri"/>
        </w:rPr>
        <w:t xml:space="preserve"> will be provided and when support will be formali</w:t>
      </w:r>
      <w:r w:rsidRPr="00C06764" w:rsidR="00D840E0">
        <w:rPr>
          <w:rFonts w:ascii="Aptos" w:hAnsi="Aptos" w:cs="Calibri"/>
        </w:rPr>
        <w:t>s</w:t>
      </w:r>
      <w:r w:rsidRPr="00C06764" w:rsidR="001124B8">
        <w:rPr>
          <w:rFonts w:ascii="Aptos" w:hAnsi="Aptos" w:cs="Calibri"/>
        </w:rPr>
        <w:t xml:space="preserve">ed in conjunction with the local </w:t>
      </w:r>
      <w:r w:rsidRPr="00C06764" w:rsidR="00D840E0">
        <w:rPr>
          <w:rFonts w:ascii="Aptos" w:hAnsi="Aptos" w:cs="Calibri"/>
        </w:rPr>
        <w:t>authority</w:t>
      </w:r>
      <w:r w:rsidRPr="00C06764">
        <w:rPr>
          <w:rFonts w:ascii="Aptos" w:hAnsi="Aptos" w:cs="Calibri"/>
        </w:rPr>
        <w:t>.</w:t>
      </w:r>
    </w:p>
    <w:p w:rsidRPr="007E218B" w:rsidR="00E235D3" w:rsidP="0078476B" w:rsidRDefault="00DD75F0" w14:paraId="1B3F7831" w14:textId="25E2D30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 child meets the threshold for </w:t>
      </w:r>
      <w:r w:rsidRPr="007E218B">
        <w:rPr>
          <w:rFonts w:ascii="Aptos" w:hAnsi="Aptos" w:cs="Calibri"/>
          <w:b/>
          <w:bCs/>
        </w:rPr>
        <w:t>severe absence</w:t>
      </w:r>
      <w:r w:rsidRPr="007E218B">
        <w:rPr>
          <w:rFonts w:ascii="Aptos" w:hAnsi="Aptos" w:cs="Calibri"/>
        </w:rPr>
        <w:t xml:space="preserve">, </w:t>
      </w:r>
      <w:r w:rsidRPr="007E218B" w:rsidR="00A3780D">
        <w:rPr>
          <w:rFonts w:ascii="Aptos" w:hAnsi="Aptos" w:cs="Calibri"/>
        </w:rPr>
        <w:t xml:space="preserve">the academy will intensify </w:t>
      </w:r>
      <w:r w:rsidRPr="007E218B" w:rsidR="008D5C08">
        <w:rPr>
          <w:rFonts w:ascii="Aptos" w:hAnsi="Aptos" w:cs="Calibri"/>
        </w:rPr>
        <w:t xml:space="preserve">its </w:t>
      </w:r>
      <w:r w:rsidRPr="007E218B" w:rsidR="00A3780D">
        <w:rPr>
          <w:rFonts w:ascii="Aptos" w:hAnsi="Aptos" w:cs="Calibri"/>
        </w:rPr>
        <w:t>support</w:t>
      </w:r>
      <w:r w:rsidRPr="007E218B" w:rsidR="008D5C08">
        <w:rPr>
          <w:rFonts w:ascii="Aptos" w:hAnsi="Aptos" w:cs="Calibri"/>
        </w:rPr>
        <w:t xml:space="preserve"> strategies. </w:t>
      </w:r>
      <w:r w:rsidRPr="007E218B" w:rsidR="0021368D">
        <w:rPr>
          <w:rFonts w:ascii="Aptos" w:hAnsi="Aptos" w:cs="Calibri"/>
        </w:rPr>
        <w:t xml:space="preserve"> </w:t>
      </w:r>
      <w:r w:rsidRPr="007E218B" w:rsidR="003D0940">
        <w:rPr>
          <w:rFonts w:ascii="Aptos" w:hAnsi="Aptos" w:cs="Calibri"/>
        </w:rPr>
        <w:t>This will include</w:t>
      </w:r>
      <w:r w:rsidRPr="007E218B" w:rsidR="0021368D">
        <w:rPr>
          <w:rFonts w:ascii="Aptos" w:hAnsi="Aptos" w:cs="Calibri"/>
        </w:rPr>
        <w:t xml:space="preserve"> referrals to</w:t>
      </w:r>
      <w:r w:rsidRPr="007E218B" w:rsidR="003D0940">
        <w:rPr>
          <w:rFonts w:ascii="Aptos" w:hAnsi="Aptos" w:cs="Calibri"/>
        </w:rPr>
        <w:t xml:space="preserve"> and support from</w:t>
      </w:r>
      <w:r w:rsidRPr="007E218B" w:rsidR="0021368D">
        <w:rPr>
          <w:rFonts w:ascii="Aptos" w:hAnsi="Aptos" w:cs="Calibri"/>
        </w:rPr>
        <w:t xml:space="preserve"> </w:t>
      </w:r>
      <w:r w:rsidRPr="007E218B" w:rsidR="00B50BB4">
        <w:rPr>
          <w:rFonts w:ascii="Aptos" w:hAnsi="Aptos" w:cs="Calibri"/>
        </w:rPr>
        <w:t>external services</w:t>
      </w:r>
      <w:r w:rsidRPr="007E218B" w:rsidR="003D0940">
        <w:rPr>
          <w:rFonts w:ascii="Aptos" w:hAnsi="Aptos" w:cs="Calibri"/>
        </w:rPr>
        <w:t xml:space="preserve">. </w:t>
      </w:r>
    </w:p>
    <w:p w:rsidRPr="007E218B" w:rsidR="008627E9" w:rsidP="0078476B" w:rsidRDefault="00070587" w14:paraId="274BD510" w14:textId="5EEC1233">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Children who are </w:t>
      </w:r>
      <w:proofErr w:type="gramStart"/>
      <w:r w:rsidRPr="007E218B">
        <w:rPr>
          <w:rFonts w:ascii="Aptos" w:hAnsi="Aptos" w:cs="Calibri"/>
        </w:rPr>
        <w:t>persistently</w:t>
      </w:r>
      <w:proofErr w:type="gramEnd"/>
      <w:r w:rsidRPr="007E218B">
        <w:rPr>
          <w:rFonts w:ascii="Aptos" w:hAnsi="Aptos" w:cs="Calibri"/>
        </w:rPr>
        <w:t xml:space="preserve"> or severely absent </w:t>
      </w:r>
      <w:r w:rsidRPr="007E218B" w:rsidR="00556722">
        <w:rPr>
          <w:rFonts w:ascii="Aptos" w:hAnsi="Aptos" w:cs="Calibri"/>
        </w:rPr>
        <w:t xml:space="preserve">will be </w:t>
      </w:r>
      <w:r w:rsidRPr="007E218B" w:rsidR="009A41C5">
        <w:rPr>
          <w:rFonts w:ascii="Aptos" w:hAnsi="Aptos" w:cs="Calibri"/>
        </w:rPr>
        <w:t>prioritised for support. The academy understands that absence is often a symptom of wider issues a family is facing</w:t>
      </w:r>
      <w:r w:rsidRPr="007E218B" w:rsidR="000E44FF">
        <w:rPr>
          <w:rFonts w:ascii="Aptos" w:hAnsi="Aptos" w:cs="Calibri"/>
        </w:rPr>
        <w:t xml:space="preserve"> and will </w:t>
      </w:r>
      <w:r w:rsidRPr="007E218B" w:rsidR="0034462B">
        <w:rPr>
          <w:rFonts w:ascii="Aptos" w:hAnsi="Aptos" w:cs="Calibri"/>
        </w:rPr>
        <w:t>always seek to understand these</w:t>
      </w:r>
      <w:r w:rsidRPr="007E218B" w:rsidR="002532E2">
        <w:rPr>
          <w:rFonts w:ascii="Aptos" w:hAnsi="Aptos" w:cs="Calibri"/>
        </w:rPr>
        <w:t xml:space="preserve"> barriers and provide support. </w:t>
      </w:r>
      <w:r w:rsidRPr="007E218B" w:rsidR="0091479C">
        <w:rPr>
          <w:rFonts w:ascii="Aptos" w:hAnsi="Aptos" w:cs="Calibri"/>
        </w:rPr>
        <w:t>Where that is not successful, or is not engaged with, the law protects children’s</w:t>
      </w:r>
      <w:r w:rsidRPr="007E218B" w:rsidR="008A7AB6">
        <w:rPr>
          <w:rFonts w:ascii="Aptos" w:hAnsi="Aptos" w:cs="Calibri"/>
        </w:rPr>
        <w:t xml:space="preserve"> right to an education and provides a range of legal interventions to formali</w:t>
      </w:r>
      <w:r w:rsidRPr="007E218B" w:rsidR="00A5627F">
        <w:rPr>
          <w:rFonts w:ascii="Aptos" w:hAnsi="Aptos" w:cs="Calibri"/>
        </w:rPr>
        <w:t>s</w:t>
      </w:r>
      <w:r w:rsidRPr="007E218B" w:rsidR="008A7AB6">
        <w:rPr>
          <w:rFonts w:ascii="Aptos" w:hAnsi="Aptos" w:cs="Calibri"/>
        </w:rPr>
        <w:t>e attendance improvement efforts</w:t>
      </w:r>
      <w:r w:rsidRPr="007E218B" w:rsidR="0020444B">
        <w:rPr>
          <w:rFonts w:ascii="Aptos" w:hAnsi="Aptos" w:cs="Calibri"/>
        </w:rPr>
        <w:t xml:space="preserve">. </w:t>
      </w:r>
      <w:r w:rsidRPr="007E218B" w:rsidR="00F20FA7">
        <w:rPr>
          <w:rFonts w:ascii="Aptos" w:hAnsi="Aptos" w:cs="Calibri"/>
        </w:rPr>
        <w:t xml:space="preserve">In addition, individual cases may be referred to Children’s Social Care. </w:t>
      </w:r>
      <w:r w:rsidRPr="007E218B" w:rsidR="0020444B">
        <w:rPr>
          <w:rFonts w:ascii="Aptos" w:hAnsi="Aptos" w:cs="Calibri"/>
        </w:rPr>
        <w:t>Attendance legal intervention will only be used as a last resort and after all</w:t>
      </w:r>
      <w:r w:rsidRPr="007E218B" w:rsidR="001F6B98">
        <w:rPr>
          <w:rFonts w:ascii="Aptos" w:hAnsi="Aptos" w:cs="Calibri"/>
        </w:rPr>
        <w:t xml:space="preserve"> other avenues have been exhausted.</w:t>
      </w:r>
    </w:p>
    <w:p w:rsidRPr="007E218B" w:rsidR="00312FE0" w:rsidP="0078476B" w:rsidRDefault="00244D19" w14:paraId="7DE65396" w14:textId="58B20D56">
      <w:pPr>
        <w:pStyle w:val="OATheader"/>
        <w:numPr>
          <w:ilvl w:val="0"/>
          <w:numId w:val="2"/>
        </w:numPr>
        <w:ind w:left="709" w:hanging="709"/>
        <w:rPr>
          <w:rFonts w:ascii="Aptos" w:hAnsi="Aptos" w:eastAsia="MS Mincho"/>
          <w:sz w:val="36"/>
          <w:szCs w:val="36"/>
        </w:rPr>
      </w:pPr>
      <w:bookmarkStart w:name="_Toc169263958" w:id="19"/>
      <w:r w:rsidRPr="007E218B">
        <w:rPr>
          <w:rFonts w:ascii="Aptos" w:hAnsi="Aptos" w:eastAsia="MS Mincho"/>
          <w:sz w:val="36"/>
          <w:szCs w:val="36"/>
        </w:rPr>
        <w:t>Legal intervention</w:t>
      </w:r>
      <w:bookmarkEnd w:id="19"/>
    </w:p>
    <w:p w:rsidRPr="007E218B" w:rsidR="0024167A" w:rsidP="0078476B" w:rsidRDefault="00677EC1" w14:paraId="386258B5" w14:textId="52290916">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w:t>
      </w:r>
      <w:r w:rsidRPr="007E218B" w:rsidR="001259F9">
        <w:rPr>
          <w:rFonts w:ascii="Aptos" w:hAnsi="Aptos" w:cs="Calibri"/>
        </w:rPr>
        <w:t xml:space="preserve">is diagram </w:t>
      </w:r>
      <w:r w:rsidRPr="007E218B" w:rsidR="00085E27">
        <w:rPr>
          <w:rFonts w:ascii="Aptos" w:hAnsi="Aptos" w:cs="Calibri"/>
        </w:rPr>
        <w:t xml:space="preserve">sets out how </w:t>
      </w:r>
      <w:r w:rsidRPr="007E218B" w:rsidR="00AC1BFF">
        <w:rPr>
          <w:rFonts w:ascii="Aptos" w:hAnsi="Aptos" w:cs="Calibri"/>
        </w:rPr>
        <w:t>the academy may progress to legal interventions</w:t>
      </w:r>
      <w:r w:rsidRPr="007E218B" w:rsidR="00180927">
        <w:rPr>
          <w:rFonts w:ascii="Aptos" w:hAnsi="Aptos" w:cs="Calibri"/>
        </w:rPr>
        <w:t xml:space="preserve"> once all other support strategies have been exhausted. In making </w:t>
      </w:r>
      <w:r w:rsidRPr="007E218B" w:rsidR="00D13237">
        <w:rPr>
          <w:rFonts w:ascii="Aptos" w:hAnsi="Aptos" w:cs="Calibri"/>
        </w:rPr>
        <w:t>any decision to use legal interventions, the academy will always consider the individual cir</w:t>
      </w:r>
      <w:r w:rsidRPr="007E218B" w:rsidR="007630F5">
        <w:rPr>
          <w:rFonts w:ascii="Aptos" w:hAnsi="Aptos" w:cs="Calibri"/>
        </w:rPr>
        <w:t xml:space="preserve">cumstances of a family on a </w:t>
      </w:r>
      <w:r w:rsidRPr="007E218B" w:rsidR="004667CF">
        <w:rPr>
          <w:rFonts w:ascii="Aptos" w:hAnsi="Aptos" w:cs="Calibri"/>
        </w:rPr>
        <w:t>case-by-case</w:t>
      </w:r>
      <w:r w:rsidRPr="007E218B" w:rsidR="007630F5">
        <w:rPr>
          <w:rFonts w:ascii="Aptos" w:hAnsi="Aptos" w:cs="Calibri"/>
        </w:rPr>
        <w:t xml:space="preserve"> basis.</w:t>
      </w:r>
    </w:p>
    <w:p w:rsidRPr="007E218B" w:rsidR="0024167A" w:rsidP="0024167A" w:rsidRDefault="0024167A" w14:paraId="6E1099EF" w14:textId="77777777">
      <w:pPr>
        <w:pStyle w:val="OATbodystyle"/>
        <w:tabs>
          <w:tab w:val="clear" w:pos="284"/>
          <w:tab w:val="left" w:pos="709"/>
        </w:tabs>
        <w:rPr>
          <w:rFonts w:ascii="Aptos" w:hAnsi="Aptos" w:cs="Calibri"/>
        </w:rPr>
      </w:pPr>
    </w:p>
    <w:p w:rsidRPr="007E218B" w:rsidR="00DE5F85" w:rsidP="0024167A" w:rsidRDefault="003A49AA" w14:paraId="2F89AD46" w14:textId="2FF1E5FB">
      <w:pPr>
        <w:pStyle w:val="OATbodystyle"/>
        <w:tabs>
          <w:tab w:val="clear" w:pos="284"/>
          <w:tab w:val="left" w:pos="709"/>
        </w:tabs>
        <w:rPr>
          <w:rFonts w:ascii="Aptos" w:hAnsi="Aptos" w:cs="Calibri"/>
        </w:rPr>
      </w:pPr>
      <w:r w:rsidRPr="007E218B">
        <w:rPr>
          <w:rFonts w:ascii="Aptos" w:hAnsi="Aptos" w:cs="Calibri"/>
          <w:noProof/>
        </w:rPr>
        <w:drawing>
          <wp:anchor distT="0" distB="0" distL="114300" distR="114300" simplePos="0" relativeHeight="251659264" behindDoc="0" locked="0" layoutInCell="1" allowOverlap="1" wp14:anchorId="064EC95B" wp14:editId="70657FB4">
            <wp:simplePos x="0" y="0"/>
            <wp:positionH relativeFrom="margin">
              <wp:posOffset>556260</wp:posOffset>
            </wp:positionH>
            <wp:positionV relativeFrom="paragraph">
              <wp:posOffset>-424180</wp:posOffset>
            </wp:positionV>
            <wp:extent cx="5117465" cy="3486150"/>
            <wp:effectExtent l="0" t="0" r="6985" b="0"/>
            <wp:wrapNone/>
            <wp:docPr id="530495869" name="Picture 1" descr="A diagram of a legal inter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95869" name="Picture 1" descr="A diagram of a legal intervention&#10;&#10;Description automatically generated with medium confidence"/>
                    <pic:cNvPicPr/>
                  </pic:nvPicPr>
                  <pic:blipFill>
                    <a:blip r:embed="rId15"/>
                    <a:stretch>
                      <a:fillRect/>
                    </a:stretch>
                  </pic:blipFill>
                  <pic:spPr>
                    <a:xfrm>
                      <a:off x="0" y="0"/>
                      <a:ext cx="5117465" cy="3486150"/>
                    </a:xfrm>
                    <a:prstGeom prst="rect">
                      <a:avLst/>
                    </a:prstGeom>
                  </pic:spPr>
                </pic:pic>
              </a:graphicData>
            </a:graphic>
            <wp14:sizeRelH relativeFrom="margin">
              <wp14:pctWidth>0</wp14:pctWidth>
            </wp14:sizeRelH>
            <wp14:sizeRelV relativeFrom="margin">
              <wp14:pctHeight>0</wp14:pctHeight>
            </wp14:sizeRelV>
          </wp:anchor>
        </w:drawing>
      </w:r>
    </w:p>
    <w:p w:rsidR="00DE5F85" w:rsidP="00DE5F85" w:rsidRDefault="00DE5F85" w14:paraId="284BA1F8" w14:textId="4AEC92EE">
      <w:pPr>
        <w:pStyle w:val="OATbodystyle"/>
        <w:tabs>
          <w:tab w:val="clear" w:pos="284"/>
          <w:tab w:val="left" w:pos="709"/>
        </w:tabs>
        <w:ind w:left="709"/>
        <w:rPr>
          <w:rFonts w:cs="Calibri"/>
        </w:rPr>
      </w:pPr>
    </w:p>
    <w:p w:rsidR="00DE5F85" w:rsidP="00DE5F85" w:rsidRDefault="00DE5F85" w14:paraId="7E37C315" w14:textId="5262BDFC">
      <w:pPr>
        <w:pStyle w:val="OATbodystyle"/>
        <w:tabs>
          <w:tab w:val="clear" w:pos="284"/>
          <w:tab w:val="left" w:pos="709"/>
        </w:tabs>
        <w:ind w:left="709"/>
        <w:rPr>
          <w:rFonts w:cs="Calibri"/>
        </w:rPr>
      </w:pPr>
    </w:p>
    <w:p w:rsidR="00DE5F85" w:rsidP="00DE5F85" w:rsidRDefault="00DE5F85" w14:paraId="17A344FD" w14:textId="113861DF">
      <w:pPr>
        <w:pStyle w:val="OATbodystyle"/>
        <w:tabs>
          <w:tab w:val="clear" w:pos="284"/>
          <w:tab w:val="left" w:pos="709"/>
        </w:tabs>
        <w:ind w:left="709"/>
        <w:rPr>
          <w:rFonts w:cs="Calibri"/>
        </w:rPr>
      </w:pPr>
    </w:p>
    <w:p w:rsidR="00DE5F85" w:rsidP="00DE5F85" w:rsidRDefault="00DE5F85" w14:paraId="58670423" w14:textId="7300300C">
      <w:pPr>
        <w:pStyle w:val="OATbodystyle"/>
        <w:tabs>
          <w:tab w:val="clear" w:pos="284"/>
          <w:tab w:val="left" w:pos="709"/>
        </w:tabs>
        <w:ind w:left="709"/>
        <w:rPr>
          <w:rFonts w:cs="Calibri"/>
        </w:rPr>
      </w:pPr>
    </w:p>
    <w:p w:rsidR="00DE5F85" w:rsidP="00DE5F85" w:rsidRDefault="00DE5F85" w14:paraId="172B8672" w14:textId="4B089C62">
      <w:pPr>
        <w:pStyle w:val="OATbodystyle"/>
        <w:tabs>
          <w:tab w:val="clear" w:pos="284"/>
          <w:tab w:val="left" w:pos="709"/>
        </w:tabs>
        <w:ind w:left="709"/>
        <w:rPr>
          <w:rFonts w:cs="Calibri"/>
        </w:rPr>
      </w:pPr>
    </w:p>
    <w:p w:rsidR="00DE5F85" w:rsidP="00DE5F85" w:rsidRDefault="00DE5F85" w14:paraId="2E606AC8" w14:textId="77777777">
      <w:pPr>
        <w:pStyle w:val="OATbodystyle"/>
        <w:tabs>
          <w:tab w:val="clear" w:pos="284"/>
          <w:tab w:val="left" w:pos="709"/>
        </w:tabs>
        <w:ind w:left="709"/>
        <w:rPr>
          <w:rFonts w:cs="Calibri"/>
        </w:rPr>
      </w:pPr>
    </w:p>
    <w:p w:rsidR="003A49AA" w:rsidP="00C06764" w:rsidRDefault="003A49AA" w14:paraId="251F9A9B" w14:textId="77777777">
      <w:pPr>
        <w:pStyle w:val="OATbodystyle"/>
        <w:tabs>
          <w:tab w:val="clear" w:pos="284"/>
          <w:tab w:val="left" w:pos="709"/>
        </w:tabs>
        <w:rPr>
          <w:rFonts w:cs="Calibri"/>
        </w:rPr>
      </w:pPr>
    </w:p>
    <w:p w:rsidRPr="007E218B" w:rsidR="001259F9" w:rsidP="0078476B" w:rsidRDefault="009B15A2" w14:paraId="6CFF5046" w14:textId="4AF66590">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In some circumstances, the academy may </w:t>
      </w:r>
      <w:r w:rsidRPr="007E218B" w:rsidR="00BA53BC">
        <w:rPr>
          <w:rFonts w:ascii="Aptos" w:hAnsi="Aptos" w:cs="Calibri"/>
        </w:rPr>
        <w:t xml:space="preserve">feel it is appropriate to use an attendance contract. </w:t>
      </w:r>
      <w:r w:rsidRPr="007E218B" w:rsidR="00980B1D">
        <w:rPr>
          <w:rFonts w:ascii="Aptos" w:hAnsi="Aptos" w:cs="Calibri"/>
        </w:rPr>
        <w:t>An attendance contract is a formal written agreement</w:t>
      </w:r>
      <w:r w:rsidRPr="007E218B" w:rsidR="005161A8">
        <w:rPr>
          <w:rFonts w:ascii="Aptos" w:hAnsi="Aptos" w:cs="Calibri"/>
        </w:rPr>
        <w:t xml:space="preserve"> between a parent and either the academy or the local authority. It is not legally binding but allows a more formal </w:t>
      </w:r>
      <w:r w:rsidRPr="007E218B" w:rsidR="00A441DD">
        <w:rPr>
          <w:rFonts w:ascii="Aptos" w:hAnsi="Aptos" w:cs="Calibri"/>
        </w:rPr>
        <w:t>written agreement to support where a voluntary early help plan has not worked.</w:t>
      </w:r>
      <w:r w:rsidRPr="007E218B" w:rsidR="00FA2F6E">
        <w:rPr>
          <w:rFonts w:ascii="Aptos" w:hAnsi="Aptos" w:cs="Calibri"/>
        </w:rPr>
        <w:t xml:space="preserve"> An attendance contract is intended to provide support and offer an alternative to prosecution.</w:t>
      </w:r>
      <w:r w:rsidRPr="007E218B" w:rsidR="00446D09">
        <w:rPr>
          <w:rFonts w:ascii="Aptos" w:hAnsi="Aptos" w:cs="Calibri"/>
        </w:rPr>
        <w:t xml:space="preserve"> Further details on </w:t>
      </w:r>
      <w:r w:rsidRPr="007E218B" w:rsidR="00B91614">
        <w:rPr>
          <w:rFonts w:ascii="Aptos" w:hAnsi="Aptos" w:cs="Calibri"/>
        </w:rPr>
        <w:t xml:space="preserve">attendance contracts can be found in </w:t>
      </w:r>
      <w:hyperlink w:history="1" r:id="rId16">
        <w:r w:rsidRPr="007E218B" w:rsidR="00B91614">
          <w:rPr>
            <w:rStyle w:val="Hyperlink"/>
            <w:rFonts w:ascii="Aptos" w:hAnsi="Aptos" w:cs="Calibri"/>
          </w:rPr>
          <w:t>Working together to improve school attendance</w:t>
        </w:r>
      </w:hyperlink>
      <w:r w:rsidRPr="007E218B" w:rsidR="00674BC0">
        <w:rPr>
          <w:rFonts w:ascii="Aptos" w:hAnsi="Aptos" w:cs="Calibri"/>
        </w:rPr>
        <w:t>.</w:t>
      </w:r>
    </w:p>
    <w:p w:rsidRPr="007E218B" w:rsidR="00674BC0" w:rsidP="0078476B" w:rsidRDefault="00045ED2" w14:paraId="333F3DB6" w14:textId="4ACB8BAC">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an attendance contract is agreed but </w:t>
      </w:r>
      <w:r w:rsidRPr="007E218B" w:rsidR="0082665A">
        <w:rPr>
          <w:rFonts w:ascii="Aptos" w:hAnsi="Aptos" w:cs="Calibri"/>
        </w:rPr>
        <w:t xml:space="preserve">the parent does not comply with its contents, </w:t>
      </w:r>
      <w:r w:rsidRPr="007E218B" w:rsidR="007258D4">
        <w:rPr>
          <w:rFonts w:ascii="Aptos" w:hAnsi="Aptos" w:cs="Calibri"/>
        </w:rPr>
        <w:t>the academy and local authority may proceed to</w:t>
      </w:r>
      <w:r w:rsidRPr="007E218B" w:rsidR="005550B8">
        <w:rPr>
          <w:rFonts w:ascii="Aptos" w:hAnsi="Aptos" w:cs="Calibri"/>
        </w:rPr>
        <w:t xml:space="preserve"> an alternative course of action including</w:t>
      </w:r>
      <w:r w:rsidRPr="007E218B" w:rsidR="007258D4">
        <w:rPr>
          <w:rFonts w:ascii="Aptos" w:hAnsi="Aptos" w:cs="Calibri"/>
        </w:rPr>
        <w:t xml:space="preserve"> </w:t>
      </w:r>
      <w:r w:rsidRPr="007E218B" w:rsidR="00074950">
        <w:rPr>
          <w:rFonts w:ascii="Aptos" w:hAnsi="Aptos" w:cs="Calibri"/>
        </w:rPr>
        <w:t>legally binding interventions</w:t>
      </w:r>
      <w:r w:rsidRPr="007E218B" w:rsidR="00E03BAB">
        <w:rPr>
          <w:rFonts w:ascii="Aptos" w:hAnsi="Aptos" w:cs="Calibri"/>
        </w:rPr>
        <w:t xml:space="preserve"> and </w:t>
      </w:r>
      <w:r w:rsidRPr="007E218B" w:rsidR="00E03BAB">
        <w:rPr>
          <w:rFonts w:ascii="Aptos" w:hAnsi="Aptos" w:cs="Calibri"/>
        </w:rPr>
        <w:t xml:space="preserve">ultimately a </w:t>
      </w:r>
      <w:r w:rsidRPr="007E218B" w:rsidR="00485580">
        <w:rPr>
          <w:rFonts w:ascii="Aptos" w:hAnsi="Aptos" w:cs="Calibri"/>
        </w:rPr>
        <w:t>prosecution</w:t>
      </w:r>
      <w:r w:rsidRPr="007E218B" w:rsidR="00074950">
        <w:rPr>
          <w:rFonts w:ascii="Aptos" w:hAnsi="Aptos" w:cs="Calibri"/>
        </w:rPr>
        <w:t>. Again, this will always be a last resort</w:t>
      </w:r>
      <w:r w:rsidRPr="007E218B" w:rsidR="003E650C">
        <w:rPr>
          <w:rFonts w:ascii="Aptos" w:hAnsi="Aptos" w:cs="Calibri"/>
        </w:rPr>
        <w:t xml:space="preserve"> after </w:t>
      </w:r>
      <w:r w:rsidRPr="007E218B" w:rsidR="005550B8">
        <w:rPr>
          <w:rFonts w:ascii="Aptos" w:hAnsi="Aptos" w:cs="Calibri"/>
        </w:rPr>
        <w:t xml:space="preserve">every attempt has been made to </w:t>
      </w:r>
      <w:r w:rsidRPr="007E218B" w:rsidR="00CA7BD2">
        <w:rPr>
          <w:rFonts w:ascii="Aptos" w:hAnsi="Aptos" w:cs="Calibri"/>
        </w:rPr>
        <w:t>secure engagement.</w:t>
      </w:r>
    </w:p>
    <w:p w:rsidRPr="007E218B" w:rsidR="00CA7BD2" w:rsidP="0078476B" w:rsidRDefault="004B7776" w14:paraId="117B1818" w14:textId="7D3F5FBC">
      <w:pPr>
        <w:pStyle w:val="OATheader"/>
        <w:numPr>
          <w:ilvl w:val="0"/>
          <w:numId w:val="2"/>
        </w:numPr>
        <w:ind w:left="709" w:hanging="709"/>
        <w:rPr>
          <w:rFonts w:ascii="Aptos" w:hAnsi="Aptos" w:eastAsia="MS Mincho"/>
          <w:sz w:val="36"/>
          <w:szCs w:val="36"/>
        </w:rPr>
      </w:pPr>
      <w:bookmarkStart w:name="_Toc169263959" w:id="20"/>
      <w:r w:rsidRPr="007E218B">
        <w:rPr>
          <w:rFonts w:ascii="Aptos" w:hAnsi="Aptos" w:eastAsia="MS Mincho"/>
          <w:sz w:val="36"/>
          <w:szCs w:val="36"/>
        </w:rPr>
        <w:t>National framework for penal</w:t>
      </w:r>
      <w:r w:rsidRPr="007E218B" w:rsidR="00E03BAB">
        <w:rPr>
          <w:rFonts w:ascii="Aptos" w:hAnsi="Aptos" w:eastAsia="MS Mincho"/>
          <w:sz w:val="36"/>
          <w:szCs w:val="36"/>
        </w:rPr>
        <w:t>ty notices</w:t>
      </w:r>
      <w:bookmarkEnd w:id="20"/>
    </w:p>
    <w:p w:rsidRPr="007E218B" w:rsidR="00CA7BD2" w:rsidP="0078476B" w:rsidRDefault="005B6EA8" w14:paraId="7CD4212B" w14:textId="324E07AE">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Penalty notices </w:t>
      </w:r>
      <w:r w:rsidRPr="007E218B" w:rsidR="00DC0117">
        <w:rPr>
          <w:rFonts w:ascii="Aptos" w:hAnsi="Aptos" w:cs="Calibri"/>
        </w:rPr>
        <w:t>can be issued to parents as an alternative to prosecution</w:t>
      </w:r>
      <w:r w:rsidRPr="007E218B" w:rsidR="000A6D1B">
        <w:rPr>
          <w:rFonts w:ascii="Aptos" w:hAnsi="Aptos" w:cs="Calibri"/>
        </w:rPr>
        <w:t xml:space="preserve"> where a child’s absence </w:t>
      </w:r>
      <w:r w:rsidRPr="007E218B" w:rsidR="00E80D4D">
        <w:rPr>
          <w:rFonts w:ascii="Aptos" w:hAnsi="Aptos" w:cs="Calibri"/>
        </w:rPr>
        <w:t xml:space="preserve">is recorded as </w:t>
      </w:r>
      <w:r w:rsidRPr="007E218B" w:rsidR="00EA0245">
        <w:rPr>
          <w:rFonts w:ascii="Aptos" w:hAnsi="Aptos" w:cs="Calibri"/>
        </w:rPr>
        <w:t>unauthori</w:t>
      </w:r>
      <w:r w:rsidRPr="007E218B" w:rsidR="00215A0C">
        <w:rPr>
          <w:rFonts w:ascii="Aptos" w:hAnsi="Aptos" w:cs="Calibri"/>
        </w:rPr>
        <w:t>s</w:t>
      </w:r>
      <w:r w:rsidRPr="007E218B" w:rsidR="00EA0245">
        <w:rPr>
          <w:rFonts w:ascii="Aptos" w:hAnsi="Aptos" w:cs="Calibri"/>
        </w:rPr>
        <w:t>ed and that absence(s) constitutes an offence.</w:t>
      </w:r>
      <w:r w:rsidRPr="007E218B" w:rsidR="00CF3658">
        <w:rPr>
          <w:rFonts w:ascii="Aptos" w:hAnsi="Aptos" w:cs="Calibri"/>
        </w:rPr>
        <w:t xml:space="preserve"> Penalty notices can only be issued by the </w:t>
      </w:r>
      <w:proofErr w:type="gramStart"/>
      <w:r w:rsidRPr="007E218B" w:rsidR="00292B78">
        <w:rPr>
          <w:rFonts w:ascii="Aptos" w:hAnsi="Aptos" w:cs="Calibri"/>
        </w:rPr>
        <w:t>P</w:t>
      </w:r>
      <w:r w:rsidRPr="007E218B" w:rsidR="00437541">
        <w:rPr>
          <w:rFonts w:ascii="Aptos" w:hAnsi="Aptos" w:cs="Calibri"/>
        </w:rPr>
        <w:t>rincipal</w:t>
      </w:r>
      <w:proofErr w:type="gramEnd"/>
      <w:r w:rsidRPr="007E218B" w:rsidR="00437541">
        <w:rPr>
          <w:rFonts w:ascii="Aptos" w:hAnsi="Aptos" w:cs="Calibri"/>
        </w:rPr>
        <w:t>,</w:t>
      </w:r>
      <w:r w:rsidRPr="007E218B" w:rsidR="00CF3658">
        <w:rPr>
          <w:rFonts w:ascii="Aptos" w:hAnsi="Aptos" w:cs="Calibri"/>
        </w:rPr>
        <w:t xml:space="preserve"> </w:t>
      </w:r>
      <w:r w:rsidRPr="007E218B" w:rsidR="00EB0116">
        <w:rPr>
          <w:rFonts w:ascii="Aptos" w:hAnsi="Aptos" w:cs="Calibri"/>
        </w:rPr>
        <w:t>or someone authorised by them, a</w:t>
      </w:r>
      <w:r w:rsidRPr="007E218B" w:rsidR="005362AF">
        <w:rPr>
          <w:rFonts w:ascii="Aptos" w:hAnsi="Aptos" w:cs="Calibri"/>
        </w:rPr>
        <w:t xml:space="preserve"> </w:t>
      </w:r>
      <w:r w:rsidRPr="007E218B" w:rsidR="00EB0116">
        <w:rPr>
          <w:rFonts w:ascii="Aptos" w:hAnsi="Aptos" w:cs="Calibri"/>
        </w:rPr>
        <w:t>local authority officer</w:t>
      </w:r>
      <w:r w:rsidRPr="007E218B" w:rsidR="005362AF">
        <w:rPr>
          <w:rFonts w:ascii="Aptos" w:hAnsi="Aptos" w:cs="Calibri"/>
        </w:rPr>
        <w:t xml:space="preserve"> or the police.</w:t>
      </w:r>
    </w:p>
    <w:p w:rsidRPr="007E218B" w:rsidR="000A6D1B" w:rsidP="0078476B" w:rsidRDefault="00C6171C" w14:paraId="5005EC87" w14:textId="1F23EE5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While there is a national threshold for when it is appropriate to issue a penalty notice, the academy has</w:t>
      </w:r>
      <w:r w:rsidRPr="007E218B" w:rsidR="00295F5E">
        <w:rPr>
          <w:rFonts w:ascii="Aptos" w:hAnsi="Aptos" w:cs="Calibri"/>
        </w:rPr>
        <w:t xml:space="preserve"> a duty to consider each</w:t>
      </w:r>
      <w:r w:rsidRPr="007E218B" w:rsidR="00720B6A">
        <w:rPr>
          <w:rFonts w:ascii="Aptos" w:hAnsi="Aptos" w:cs="Calibri"/>
        </w:rPr>
        <w:t xml:space="preserve"> case</w:t>
      </w:r>
      <w:r w:rsidRPr="007E218B" w:rsidR="00295F5E">
        <w:rPr>
          <w:rFonts w:ascii="Aptos" w:hAnsi="Aptos" w:cs="Calibri"/>
        </w:rPr>
        <w:t xml:space="preserve"> individually in deciding whether this is an appropriate course of action.</w:t>
      </w:r>
    </w:p>
    <w:p w:rsidRPr="007E218B" w:rsidR="00295F5E" w:rsidP="0078476B" w:rsidRDefault="004C4C8D" w14:paraId="119E26AE" w14:textId="269C615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national threshold is 10 sessions of </w:t>
      </w:r>
      <w:r w:rsidRPr="007E218B" w:rsidR="004012F7">
        <w:rPr>
          <w:rFonts w:ascii="Aptos" w:hAnsi="Aptos" w:cs="Calibri"/>
        </w:rPr>
        <w:t>unauthorised</w:t>
      </w:r>
      <w:r w:rsidRPr="007E218B">
        <w:rPr>
          <w:rFonts w:ascii="Aptos" w:hAnsi="Aptos" w:cs="Calibri"/>
        </w:rPr>
        <w:t xml:space="preserve"> absence in a rolling period of 10 school weeks.</w:t>
      </w:r>
      <w:r w:rsidRPr="007E218B" w:rsidR="001C4D06">
        <w:rPr>
          <w:rFonts w:ascii="Aptos" w:hAnsi="Aptos" w:cs="Calibri"/>
        </w:rPr>
        <w:t xml:space="preserve"> A school week means any week in which there is at least one school session. </w:t>
      </w:r>
      <w:r w:rsidRPr="007E218B" w:rsidR="00526B70">
        <w:rPr>
          <w:rFonts w:ascii="Aptos" w:hAnsi="Aptos"/>
        </w:rPr>
        <w:t xml:space="preserve">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 </w:t>
      </w:r>
      <w:r w:rsidRPr="007E218B" w:rsidR="008412F1">
        <w:rPr>
          <w:rFonts w:ascii="Aptos" w:hAnsi="Aptos" w:cs="Calibri"/>
        </w:rPr>
        <w:t xml:space="preserve"> </w:t>
      </w:r>
    </w:p>
    <w:p w:rsidRPr="007E218B" w:rsidR="00E95494" w:rsidP="0078476B" w:rsidRDefault="00621F97" w14:paraId="56C7DCCD" w14:textId="03300309">
      <w:pPr>
        <w:pStyle w:val="OATbodystyle"/>
        <w:numPr>
          <w:ilvl w:val="1"/>
          <w:numId w:val="2"/>
        </w:numPr>
        <w:tabs>
          <w:tab w:val="clear" w:pos="284"/>
          <w:tab w:val="left" w:pos="709"/>
        </w:tabs>
        <w:ind w:left="709" w:hanging="709"/>
        <w:rPr>
          <w:rFonts w:ascii="Aptos" w:hAnsi="Aptos" w:cs="Calibri"/>
        </w:rPr>
      </w:pPr>
      <w:r w:rsidRPr="007E218B">
        <w:rPr>
          <w:rFonts w:ascii="Aptos" w:hAnsi="Aptos"/>
        </w:rPr>
        <w:t>A penalty notice may also be issued where parents allow their child to be present in a public place during school hours without reasonable justification during the first 5 days of a fixed period or permanent exclusion.</w:t>
      </w:r>
    </w:p>
    <w:p w:rsidRPr="007E218B" w:rsidR="00720B6A" w:rsidP="0078476B" w:rsidRDefault="00870B9E" w14:paraId="5A53975B" w14:textId="1EED3D41">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In deciding whether to issue a penalty notice, the academy will consider, on a </w:t>
      </w:r>
      <w:r w:rsidRPr="007E218B" w:rsidR="00AE6B08">
        <w:rPr>
          <w:rFonts w:ascii="Aptos" w:hAnsi="Aptos"/>
        </w:rPr>
        <w:t>case-by-case</w:t>
      </w:r>
      <w:r w:rsidRPr="007E218B">
        <w:rPr>
          <w:rFonts w:ascii="Aptos" w:hAnsi="Aptos"/>
        </w:rPr>
        <w:t xml:space="preserve"> basis, </w:t>
      </w:r>
      <w:r w:rsidRPr="007E218B" w:rsidR="00D501D6">
        <w:rPr>
          <w:rFonts w:ascii="Aptos" w:hAnsi="Aptos"/>
        </w:rPr>
        <w:t>whether this is the best tool to improve attendance</w:t>
      </w:r>
      <w:r w:rsidRPr="007E218B" w:rsidR="00042A44">
        <w:rPr>
          <w:rFonts w:ascii="Aptos" w:hAnsi="Aptos"/>
        </w:rPr>
        <w:t xml:space="preserve"> or whether alternatives may be more appropriate</w:t>
      </w:r>
      <w:r w:rsidRPr="007E218B" w:rsidR="00CC05DE">
        <w:rPr>
          <w:rFonts w:ascii="Aptos" w:hAnsi="Aptos"/>
        </w:rPr>
        <w:t xml:space="preserve">. They will also consider any obligations under the </w:t>
      </w:r>
      <w:r w:rsidRPr="007E218B" w:rsidR="00A65F45">
        <w:rPr>
          <w:rFonts w:ascii="Aptos" w:hAnsi="Aptos"/>
        </w:rPr>
        <w:t>Equality</w:t>
      </w:r>
      <w:r w:rsidRPr="007E218B" w:rsidR="00CC05DE">
        <w:rPr>
          <w:rFonts w:ascii="Aptos" w:hAnsi="Aptos"/>
        </w:rPr>
        <w:t xml:space="preserve"> Act 2010</w:t>
      </w:r>
      <w:r w:rsidRPr="007E218B" w:rsidR="00A65F45">
        <w:rPr>
          <w:rFonts w:ascii="Aptos" w:hAnsi="Aptos"/>
        </w:rPr>
        <w:t xml:space="preserve"> such as when the child has a disability.</w:t>
      </w:r>
    </w:p>
    <w:p w:rsidRPr="007E218B" w:rsidR="57A8D2E1" w:rsidP="00810941" w:rsidRDefault="57A8D2E1" w14:paraId="0A0EA7D2" w14:textId="2A24CB2C">
      <w:pPr>
        <w:pStyle w:val="OATbodystyle"/>
        <w:tabs>
          <w:tab w:val="clear" w:pos="284"/>
          <w:tab w:val="left" w:pos="709"/>
        </w:tabs>
        <w:ind w:left="709"/>
        <w:rPr>
          <w:rFonts w:ascii="Aptos" w:hAnsi="Aptos" w:cs="Calibri"/>
        </w:rPr>
      </w:pPr>
      <w:r w:rsidRPr="007E218B">
        <w:rPr>
          <w:rFonts w:ascii="Aptos" w:hAnsi="Aptos" w:cs="Calibri"/>
        </w:rPr>
        <w:t>Students attending other educational settings (AP etc)</w:t>
      </w:r>
    </w:p>
    <w:p w:rsidRPr="007E218B" w:rsidR="57A8D2E1" w:rsidP="00810941" w:rsidRDefault="57A8D2E1" w14:paraId="224F2CF6" w14:textId="2B2A1BB4">
      <w:pPr>
        <w:pStyle w:val="OATbodystyle"/>
        <w:tabs>
          <w:tab w:val="clear" w:pos="284"/>
          <w:tab w:val="left" w:pos="709"/>
        </w:tabs>
        <w:ind w:left="709"/>
        <w:rPr>
          <w:rFonts w:ascii="Aptos" w:hAnsi="Aptos" w:cs="Calibri"/>
        </w:rPr>
      </w:pPr>
      <w:r w:rsidRPr="007E218B">
        <w:rPr>
          <w:rFonts w:ascii="Aptos" w:hAnsi="Aptos" w:cs="Calibri"/>
        </w:rPr>
        <w:t>Parents reporting absence at AP – systems and processes of the school still apply.</w:t>
      </w:r>
    </w:p>
    <w:p w:rsidRPr="007E218B" w:rsidR="00312FE0" w:rsidP="0078476B" w:rsidRDefault="00E31E97" w14:paraId="1B096737" w14:textId="7E58076E">
      <w:pPr>
        <w:pStyle w:val="OATheader"/>
        <w:numPr>
          <w:ilvl w:val="0"/>
          <w:numId w:val="2"/>
        </w:numPr>
        <w:ind w:left="709" w:hanging="709"/>
        <w:rPr>
          <w:rFonts w:ascii="Aptos" w:hAnsi="Aptos" w:eastAsia="MS Mincho"/>
          <w:sz w:val="36"/>
          <w:szCs w:val="36"/>
        </w:rPr>
      </w:pPr>
      <w:bookmarkStart w:name="_Toc169263960" w:id="21"/>
      <w:r w:rsidRPr="007E218B">
        <w:rPr>
          <w:rFonts w:ascii="Aptos" w:hAnsi="Aptos" w:eastAsia="MS Mincho"/>
          <w:sz w:val="36"/>
          <w:szCs w:val="36"/>
        </w:rPr>
        <w:t>Supporting children with specific needs</w:t>
      </w:r>
      <w:bookmarkEnd w:id="21"/>
    </w:p>
    <w:p w:rsidRPr="00C06764" w:rsidR="00D31890" w:rsidP="0078476B" w:rsidRDefault="00F60F0F" w14:paraId="1A60FFDA" w14:textId="685ECF4F">
      <w:pPr>
        <w:pStyle w:val="OATbodystyle"/>
        <w:numPr>
          <w:ilvl w:val="1"/>
          <w:numId w:val="2"/>
        </w:numPr>
        <w:tabs>
          <w:tab w:val="clear" w:pos="284"/>
          <w:tab w:val="left" w:pos="709"/>
        </w:tabs>
        <w:ind w:left="709" w:hanging="709"/>
        <w:rPr>
          <w:rFonts w:ascii="Aptos" w:hAnsi="Aptos" w:cs="Calibri"/>
        </w:rPr>
      </w:pPr>
      <w:r w:rsidRPr="00C06764">
        <w:rPr>
          <w:rFonts w:ascii="Aptos" w:hAnsi="Aptos" w:cs="Calibri"/>
          <w:lang w:val="en-GB"/>
        </w:rPr>
        <w:t xml:space="preserve">Some pupils face greater barriers to attendance than their peers. These can include pupils who suffer from long term medical conditions or who have special educational needs and disabilities. In working with parents to improve attendance, we are mindful of the barriers these pupils face and will put additional support in place where necessary to help them access their full-time education. </w:t>
      </w:r>
    </w:p>
    <w:p w:rsidRPr="007E218B" w:rsidR="00AE3264" w:rsidP="0078476B" w:rsidRDefault="00ED53B0" w14:paraId="25375819" w14:textId="00DBA70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If a child has an</w:t>
      </w:r>
      <w:r w:rsidRPr="007E218B" w:rsidR="00174C7E">
        <w:rPr>
          <w:rFonts w:ascii="Aptos" w:hAnsi="Aptos" w:cs="Calibri"/>
        </w:rPr>
        <w:t xml:space="preserve"> education, health and care plan (EHCP), the academy will </w:t>
      </w:r>
      <w:r w:rsidRPr="007E218B" w:rsidR="002D5987">
        <w:rPr>
          <w:rFonts w:ascii="Aptos" w:hAnsi="Aptos" w:cs="Calibri"/>
        </w:rPr>
        <w:t xml:space="preserve">communicate with the local authority where a child’s attendance </w:t>
      </w:r>
      <w:r w:rsidRPr="007E218B" w:rsidR="00306EA1">
        <w:rPr>
          <w:rFonts w:ascii="Aptos" w:hAnsi="Aptos" w:cs="Calibri"/>
        </w:rPr>
        <w:t xml:space="preserve">becomes a </w:t>
      </w:r>
      <w:r w:rsidRPr="007E218B" w:rsidR="00437541">
        <w:rPr>
          <w:rFonts w:ascii="Aptos" w:hAnsi="Aptos" w:cs="Calibri"/>
        </w:rPr>
        <w:t>concern</w:t>
      </w:r>
      <w:r w:rsidRPr="007E218B" w:rsidR="00F60F0F">
        <w:rPr>
          <w:rFonts w:ascii="Aptos" w:hAnsi="Aptos" w:cs="Calibri"/>
        </w:rPr>
        <w:t>.</w:t>
      </w:r>
    </w:p>
    <w:p w:rsidRPr="007E218B" w:rsidR="00042A44" w:rsidP="0078476B" w:rsidRDefault="002B7AF4" w14:paraId="656E733B" w14:textId="524DFE24">
      <w:pPr>
        <w:pStyle w:val="OATheader"/>
        <w:numPr>
          <w:ilvl w:val="0"/>
          <w:numId w:val="2"/>
        </w:numPr>
        <w:ind w:left="709" w:hanging="709"/>
        <w:rPr>
          <w:rFonts w:ascii="Aptos" w:hAnsi="Aptos" w:eastAsia="MS Mincho"/>
          <w:sz w:val="36"/>
          <w:szCs w:val="36"/>
        </w:rPr>
      </w:pPr>
      <w:bookmarkStart w:name="_Toc169263961" w:id="22"/>
      <w:r w:rsidRPr="007E218B">
        <w:rPr>
          <w:rFonts w:ascii="Aptos" w:hAnsi="Aptos" w:eastAsia="MS Mincho"/>
          <w:sz w:val="36"/>
          <w:szCs w:val="36"/>
        </w:rPr>
        <w:t>Part time timetables</w:t>
      </w:r>
      <w:bookmarkEnd w:id="22"/>
    </w:p>
    <w:p w:rsidRPr="007E218B" w:rsidR="00D5527B" w:rsidP="0078476B" w:rsidRDefault="00C742BE" w14:paraId="1B500F65" w14:textId="7F75D698">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In very exceptional circumstances, where it is in a </w:t>
      </w:r>
      <w:r w:rsidRPr="007E218B" w:rsidR="00F26C3C">
        <w:rPr>
          <w:rFonts w:ascii="Aptos" w:hAnsi="Aptos"/>
        </w:rPr>
        <w:t>child</w:t>
      </w:r>
      <w:r w:rsidRPr="007E218B">
        <w:rPr>
          <w:rFonts w:ascii="Aptos" w:hAnsi="Aptos"/>
        </w:rPr>
        <w:t xml:space="preserve">’s best interests, there may be a need for </w:t>
      </w:r>
      <w:r w:rsidRPr="007E218B" w:rsidR="000F776A">
        <w:rPr>
          <w:rFonts w:ascii="Aptos" w:hAnsi="Aptos"/>
        </w:rPr>
        <w:t>the</w:t>
      </w:r>
      <w:r w:rsidRPr="007E218B">
        <w:rPr>
          <w:rFonts w:ascii="Aptos" w:hAnsi="Aptos"/>
        </w:rPr>
        <w:t xml:space="preserve"> </w:t>
      </w:r>
      <w:r w:rsidRPr="007E218B" w:rsidR="000F776A">
        <w:rPr>
          <w:rFonts w:ascii="Aptos" w:hAnsi="Aptos"/>
        </w:rPr>
        <w:t xml:space="preserve">academy </w:t>
      </w:r>
      <w:r w:rsidRPr="007E218B">
        <w:rPr>
          <w:rFonts w:ascii="Aptos" w:hAnsi="Aptos"/>
        </w:rPr>
        <w:t xml:space="preserve">to provide a </w:t>
      </w:r>
      <w:r w:rsidRPr="007E218B" w:rsidR="000F776A">
        <w:rPr>
          <w:rFonts w:ascii="Aptos" w:hAnsi="Aptos"/>
        </w:rPr>
        <w:t xml:space="preserve">child </w:t>
      </w:r>
      <w:r w:rsidRPr="007E218B">
        <w:rPr>
          <w:rFonts w:ascii="Aptos" w:hAnsi="Aptos"/>
        </w:rPr>
        <w:t xml:space="preserve">of compulsory school age with less than full-time education through a temporary part-time timetable to meet their individual needs. For example, where a medical condition prevents a </w:t>
      </w:r>
      <w:r w:rsidRPr="007E218B" w:rsidR="000F776A">
        <w:rPr>
          <w:rFonts w:ascii="Aptos" w:hAnsi="Aptos"/>
        </w:rPr>
        <w:t>child</w:t>
      </w:r>
      <w:r w:rsidRPr="007E218B">
        <w:rPr>
          <w:rFonts w:ascii="Aptos" w:hAnsi="Aptos"/>
        </w:rPr>
        <w:t xml:space="preserve"> from attending school or another setting </w:t>
      </w:r>
      <w:r w:rsidRPr="007E218B" w:rsidR="00437541">
        <w:rPr>
          <w:rFonts w:ascii="Aptos" w:hAnsi="Aptos"/>
        </w:rPr>
        <w:t>full-time,</w:t>
      </w:r>
      <w:r w:rsidRPr="007E218B">
        <w:rPr>
          <w:rFonts w:ascii="Aptos" w:hAnsi="Aptos"/>
        </w:rPr>
        <w:t xml:space="preserve"> and a part-time timetable is used to help the </w:t>
      </w:r>
      <w:r w:rsidRPr="007E218B" w:rsidR="005800B7">
        <w:rPr>
          <w:rFonts w:ascii="Aptos" w:hAnsi="Aptos"/>
        </w:rPr>
        <w:t>child</w:t>
      </w:r>
      <w:r w:rsidRPr="007E218B">
        <w:rPr>
          <w:rFonts w:ascii="Aptos" w:hAnsi="Aptos"/>
        </w:rPr>
        <w:t xml:space="preserve"> access as much education as possible</w:t>
      </w:r>
      <w:r w:rsidRPr="007E218B" w:rsidR="00DE31B0">
        <w:rPr>
          <w:rFonts w:ascii="Aptos" w:hAnsi="Aptos"/>
        </w:rPr>
        <w:t xml:space="preserve"> and as part of a reintegration package</w:t>
      </w:r>
      <w:r w:rsidRPr="007E218B">
        <w:rPr>
          <w:rFonts w:ascii="Aptos" w:hAnsi="Aptos"/>
        </w:rPr>
        <w:t xml:space="preserve">. </w:t>
      </w:r>
    </w:p>
    <w:p w:rsidRPr="007E218B" w:rsidR="00D5527B" w:rsidP="0078476B" w:rsidRDefault="00C742BE" w14:paraId="61F700A1" w14:textId="5FDF95C5">
      <w:pPr>
        <w:pStyle w:val="OATbodystyle"/>
        <w:numPr>
          <w:ilvl w:val="1"/>
          <w:numId w:val="2"/>
        </w:numPr>
        <w:tabs>
          <w:tab w:val="clear" w:pos="284"/>
          <w:tab w:val="left" w:pos="709"/>
        </w:tabs>
        <w:ind w:left="709" w:hanging="709"/>
        <w:rPr>
          <w:rFonts w:ascii="Aptos" w:hAnsi="Aptos" w:cs="Calibri"/>
        </w:rPr>
      </w:pPr>
      <w:r w:rsidRPr="007E218B">
        <w:rPr>
          <w:rFonts w:ascii="Aptos" w:hAnsi="Aptos"/>
        </w:rPr>
        <w:t xml:space="preserve">A part-time timetable </w:t>
      </w:r>
      <w:r w:rsidRPr="007E218B" w:rsidR="0078476B">
        <w:rPr>
          <w:rFonts w:ascii="Aptos" w:hAnsi="Aptos"/>
        </w:rPr>
        <w:t>should</w:t>
      </w:r>
      <w:r w:rsidRPr="007E218B">
        <w:rPr>
          <w:rFonts w:ascii="Aptos" w:hAnsi="Aptos"/>
        </w:rPr>
        <w:t xml:space="preserve"> not be used to manage a </w:t>
      </w:r>
      <w:r w:rsidRPr="007E218B" w:rsidR="005800B7">
        <w:rPr>
          <w:rFonts w:ascii="Aptos" w:hAnsi="Aptos"/>
        </w:rPr>
        <w:t>child</w:t>
      </w:r>
      <w:r w:rsidRPr="007E218B">
        <w:rPr>
          <w:rFonts w:ascii="Aptos" w:hAnsi="Aptos"/>
        </w:rPr>
        <w:t>’s behaviour.</w:t>
      </w:r>
    </w:p>
    <w:p w:rsidRPr="007E218B" w:rsidR="00F260BE" w:rsidP="0078476B" w:rsidRDefault="00D5527B" w14:paraId="6508F46A" w14:textId="327F24AC">
      <w:pPr>
        <w:pStyle w:val="OATbodystyle"/>
        <w:numPr>
          <w:ilvl w:val="1"/>
          <w:numId w:val="2"/>
        </w:numPr>
        <w:tabs>
          <w:tab w:val="clear" w:pos="284"/>
          <w:tab w:val="left" w:pos="709"/>
        </w:tabs>
        <w:ind w:left="709" w:hanging="709"/>
        <w:rPr>
          <w:rFonts w:ascii="Aptos" w:hAnsi="Aptos" w:cs="Calibri"/>
        </w:rPr>
      </w:pPr>
      <w:proofErr w:type="gramStart"/>
      <w:r w:rsidRPr="007E218B">
        <w:rPr>
          <w:rFonts w:ascii="Aptos" w:hAnsi="Aptos" w:cs="Calibri"/>
          <w:color w:val="000000"/>
        </w:rPr>
        <w:t>Part time</w:t>
      </w:r>
      <w:proofErr w:type="gramEnd"/>
      <w:r w:rsidRPr="007E218B">
        <w:rPr>
          <w:rFonts w:ascii="Aptos" w:hAnsi="Aptos" w:cs="Calibri"/>
          <w:color w:val="000000"/>
        </w:rPr>
        <w:t xml:space="preserve"> timetables will be in place for the shortest time necessary and, unless there are exceptional circumstances, last no longer than 6 weeks. Formal written reviews will take place at least fortnightly and will include the child, parents and other professionals as appropriate.</w:t>
      </w:r>
    </w:p>
    <w:p w:rsidRPr="007E218B" w:rsidR="00090C7B" w:rsidP="0078476B" w:rsidRDefault="008418DA" w14:paraId="203A252F" w14:textId="24CDAD38">
      <w:pPr>
        <w:pStyle w:val="OATbodystyle"/>
        <w:numPr>
          <w:ilvl w:val="1"/>
          <w:numId w:val="2"/>
        </w:numPr>
        <w:tabs>
          <w:tab w:val="left" w:pos="709"/>
        </w:tabs>
        <w:ind w:left="709" w:hanging="709"/>
        <w:rPr>
          <w:rFonts w:ascii="Aptos" w:hAnsi="Aptos" w:cs="Calibri"/>
          <w:bCs/>
          <w:color w:val="000000"/>
        </w:rPr>
      </w:pPr>
      <w:r w:rsidRPr="007E218B">
        <w:rPr>
          <w:rFonts w:ascii="Aptos" w:hAnsi="Aptos" w:cs="Calibri"/>
          <w:color w:val="000000"/>
        </w:rPr>
        <w:t xml:space="preserve">The </w:t>
      </w:r>
      <w:proofErr w:type="gramStart"/>
      <w:r w:rsidRPr="007E218B" w:rsidR="000D3533">
        <w:rPr>
          <w:rFonts w:ascii="Aptos" w:hAnsi="Aptos" w:cs="Calibri"/>
          <w:color w:val="000000"/>
        </w:rPr>
        <w:t>P</w:t>
      </w:r>
      <w:r w:rsidRPr="007E218B">
        <w:rPr>
          <w:rFonts w:ascii="Aptos" w:hAnsi="Aptos" w:cs="Calibri"/>
          <w:color w:val="000000"/>
        </w:rPr>
        <w:t>rincipal</w:t>
      </w:r>
      <w:proofErr w:type="gramEnd"/>
      <w:r w:rsidRPr="007E218B">
        <w:rPr>
          <w:rFonts w:ascii="Aptos" w:hAnsi="Aptos" w:cs="Calibri"/>
          <w:color w:val="000000"/>
        </w:rPr>
        <w:t xml:space="preserve"> (or </w:t>
      </w:r>
      <w:r w:rsidRPr="007E218B" w:rsidR="00D45FA1">
        <w:rPr>
          <w:rFonts w:ascii="Aptos" w:hAnsi="Aptos" w:cs="Calibri"/>
          <w:color w:val="000000"/>
        </w:rPr>
        <w:t xml:space="preserve">another member of the senior leadership team authorised by them) will </w:t>
      </w:r>
      <w:proofErr w:type="gramStart"/>
      <w:r w:rsidRPr="007E218B" w:rsidR="00D45FA1">
        <w:rPr>
          <w:rFonts w:ascii="Aptos" w:hAnsi="Aptos" w:cs="Calibri"/>
          <w:color w:val="000000"/>
        </w:rPr>
        <w:t>agree</w:t>
      </w:r>
      <w:proofErr w:type="gramEnd"/>
      <w:r w:rsidRPr="007E218B" w:rsidR="00D45FA1">
        <w:rPr>
          <w:rFonts w:ascii="Aptos" w:hAnsi="Aptos" w:cs="Calibri"/>
          <w:color w:val="000000"/>
        </w:rPr>
        <w:t xml:space="preserve"> all part-time timetables. </w:t>
      </w:r>
      <w:r w:rsidRPr="007E218B" w:rsidR="0019012D">
        <w:rPr>
          <w:rFonts w:ascii="Aptos" w:hAnsi="Aptos" w:cs="Calibri"/>
          <w:color w:val="000000"/>
        </w:rPr>
        <w:t xml:space="preserve">A </w:t>
      </w:r>
      <w:r w:rsidRPr="007E218B" w:rsidR="00F260BE">
        <w:rPr>
          <w:rFonts w:ascii="Aptos" w:hAnsi="Aptos" w:cs="Calibri"/>
          <w:color w:val="000000"/>
        </w:rPr>
        <w:t xml:space="preserve">lead </w:t>
      </w:r>
      <w:r w:rsidRPr="007E218B" w:rsidR="00C672A5">
        <w:rPr>
          <w:rFonts w:ascii="Aptos" w:hAnsi="Aptos" w:cs="Calibri"/>
          <w:color w:val="000000"/>
        </w:rPr>
        <w:t>member of staff</w:t>
      </w:r>
      <w:r w:rsidRPr="007E218B" w:rsidR="00F260BE">
        <w:rPr>
          <w:rFonts w:ascii="Aptos" w:hAnsi="Aptos" w:cs="Calibri"/>
          <w:color w:val="000000"/>
        </w:rPr>
        <w:t xml:space="preserve"> with responsibility for monitoring the </w:t>
      </w:r>
      <w:proofErr w:type="gramStart"/>
      <w:r w:rsidRPr="007E218B" w:rsidR="00F260BE">
        <w:rPr>
          <w:rFonts w:ascii="Aptos" w:hAnsi="Aptos" w:cs="Calibri"/>
          <w:color w:val="000000"/>
        </w:rPr>
        <w:t>part -</w:t>
      </w:r>
      <w:proofErr w:type="gramEnd"/>
      <w:r w:rsidRPr="007E218B" w:rsidR="00F260BE">
        <w:rPr>
          <w:rFonts w:ascii="Aptos" w:hAnsi="Aptos" w:cs="Calibri"/>
          <w:color w:val="000000"/>
        </w:rPr>
        <w:t>time timetable</w:t>
      </w:r>
      <w:r w:rsidRPr="007E218B" w:rsidR="0019012D">
        <w:rPr>
          <w:rFonts w:ascii="Aptos" w:hAnsi="Aptos" w:cs="Calibri"/>
          <w:color w:val="000000"/>
        </w:rPr>
        <w:t xml:space="preserve"> will</w:t>
      </w:r>
      <w:r w:rsidRPr="007E218B" w:rsidR="00E16862">
        <w:rPr>
          <w:rFonts w:ascii="Aptos" w:hAnsi="Aptos" w:cs="Calibri"/>
          <w:color w:val="000000"/>
        </w:rPr>
        <w:t xml:space="preserve"> be </w:t>
      </w:r>
      <w:r w:rsidRPr="007E218B" w:rsidR="00437541">
        <w:rPr>
          <w:rFonts w:ascii="Aptos" w:hAnsi="Aptos" w:cs="Calibri"/>
          <w:color w:val="000000"/>
        </w:rPr>
        <w:t>agreed,</w:t>
      </w:r>
      <w:r w:rsidRPr="007E218B" w:rsidR="00E16862">
        <w:rPr>
          <w:rFonts w:ascii="Aptos" w:hAnsi="Aptos" w:cs="Calibri"/>
          <w:color w:val="000000"/>
        </w:rPr>
        <w:t xml:space="preserve"> and they will provide information and updates </w:t>
      </w:r>
      <w:r w:rsidRPr="007E218B" w:rsidR="00C672A5">
        <w:rPr>
          <w:rFonts w:ascii="Aptos" w:hAnsi="Aptos" w:cs="Calibri"/>
          <w:color w:val="000000"/>
        </w:rPr>
        <w:t xml:space="preserve">to other relevant members of staff in the academy </w:t>
      </w:r>
      <w:r w:rsidRPr="007E218B" w:rsidR="007E0377">
        <w:rPr>
          <w:rFonts w:ascii="Aptos" w:hAnsi="Aptos" w:cs="Calibri"/>
          <w:color w:val="000000"/>
        </w:rPr>
        <w:t>e.g. SENCO, DSL, pastoral team, as well as lia</w:t>
      </w:r>
      <w:r w:rsidRPr="007E218B" w:rsidR="00090C7B">
        <w:rPr>
          <w:rFonts w:ascii="Aptos" w:hAnsi="Aptos" w:cs="Calibri"/>
          <w:color w:val="000000"/>
        </w:rPr>
        <w:t>ising closely with parents and the child</w:t>
      </w:r>
      <w:r w:rsidRPr="007E218B" w:rsidR="00F260BE">
        <w:rPr>
          <w:rFonts w:ascii="Aptos" w:hAnsi="Aptos" w:cs="Calibri"/>
          <w:color w:val="000000"/>
        </w:rPr>
        <w:t>.</w:t>
      </w:r>
      <w:r w:rsidRPr="007E218B" w:rsidR="00007C23">
        <w:rPr>
          <w:rFonts w:ascii="Aptos" w:hAnsi="Aptos" w:cs="Calibri"/>
          <w:color w:val="000000"/>
        </w:rPr>
        <w:t xml:space="preserve"> </w:t>
      </w:r>
    </w:p>
    <w:p w:rsidRPr="007E218B" w:rsidR="00007C23" w:rsidP="0078476B" w:rsidRDefault="00007C23" w14:paraId="27266C4E" w14:textId="748A994F">
      <w:pPr>
        <w:pStyle w:val="OATbodystyle"/>
        <w:numPr>
          <w:ilvl w:val="1"/>
          <w:numId w:val="2"/>
        </w:numPr>
        <w:tabs>
          <w:tab w:val="left" w:pos="709"/>
        </w:tabs>
        <w:ind w:left="709" w:hanging="709"/>
        <w:rPr>
          <w:rFonts w:ascii="Aptos" w:hAnsi="Aptos" w:cs="Calibri"/>
          <w:bCs/>
          <w:color w:val="000000"/>
        </w:rPr>
      </w:pPr>
      <w:r w:rsidRPr="007E218B">
        <w:rPr>
          <w:rFonts w:ascii="Aptos" w:hAnsi="Aptos" w:cs="Calibri"/>
          <w:bCs/>
          <w:color w:val="000000"/>
        </w:rPr>
        <w:t>A written agreement/plan between the academy, the child and the parent will be drawn up. It will record the details of the timetable</w:t>
      </w:r>
      <w:r w:rsidRPr="007E218B" w:rsidR="003E5373">
        <w:rPr>
          <w:rFonts w:ascii="Aptos" w:hAnsi="Aptos" w:cs="Calibri"/>
          <w:bCs/>
          <w:color w:val="000000"/>
        </w:rPr>
        <w:t xml:space="preserve"> including the proposed end date</w:t>
      </w:r>
      <w:r w:rsidRPr="007E218B" w:rsidR="00E90B7D">
        <w:rPr>
          <w:rFonts w:ascii="Aptos" w:hAnsi="Aptos" w:cs="Calibri"/>
          <w:bCs/>
          <w:color w:val="000000"/>
        </w:rPr>
        <w:t xml:space="preserve"> and</w:t>
      </w:r>
      <w:r w:rsidRPr="007E218B">
        <w:rPr>
          <w:rFonts w:ascii="Aptos" w:hAnsi="Aptos" w:cs="Calibri"/>
          <w:bCs/>
          <w:color w:val="000000"/>
        </w:rPr>
        <w:t xml:space="preserve"> responsibilities for safeguarding and review dates. Records of all review meetings will be added to the plan.</w:t>
      </w:r>
      <w:r w:rsidRPr="007E218B" w:rsidR="001A5CE6">
        <w:rPr>
          <w:rFonts w:ascii="Aptos" w:hAnsi="Aptos" w:cs="Calibri"/>
          <w:bCs/>
          <w:color w:val="000000"/>
        </w:rPr>
        <w:t xml:space="preserve"> </w:t>
      </w:r>
    </w:p>
    <w:p w:rsidRPr="007E218B" w:rsidR="00F260BE" w:rsidP="0078476B" w:rsidRDefault="00E32DBF" w14:paraId="044BFE9D" w14:textId="7B9AC36C">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Where the child has a social worker, the academy will keep them informed and involved in the process.</w:t>
      </w:r>
    </w:p>
    <w:p w:rsidRPr="007E218B" w:rsidR="00D5527B" w:rsidP="0078476B" w:rsidRDefault="00FE6061" w14:paraId="586C140B" w14:textId="146CF0F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If the child has an EHCP, the academy will discuss the part time timetable with the local </w:t>
      </w:r>
      <w:r w:rsidRPr="007E218B" w:rsidR="004B0D46">
        <w:rPr>
          <w:rFonts w:ascii="Aptos" w:hAnsi="Aptos" w:cs="Calibri"/>
        </w:rPr>
        <w:t>authority so that any support package that is in place can be reviewed as swiftly as possible.</w:t>
      </w:r>
    </w:p>
    <w:p w:rsidRPr="007E218B" w:rsidR="00AF14E7" w:rsidP="0078476B" w:rsidRDefault="00D107AA" w14:paraId="136DBFC6" w14:textId="47C8BCF7">
      <w:pPr>
        <w:pStyle w:val="OATheader"/>
        <w:numPr>
          <w:ilvl w:val="0"/>
          <w:numId w:val="2"/>
        </w:numPr>
        <w:ind w:left="709" w:hanging="709"/>
        <w:rPr>
          <w:rFonts w:ascii="Aptos" w:hAnsi="Aptos" w:eastAsia="MS Mincho"/>
          <w:sz w:val="36"/>
          <w:szCs w:val="36"/>
        </w:rPr>
      </w:pPr>
      <w:bookmarkStart w:name="_Toc169263962" w:id="23"/>
      <w:r w:rsidRPr="007E218B">
        <w:rPr>
          <w:rFonts w:ascii="Aptos" w:hAnsi="Aptos" w:eastAsia="MS Mincho"/>
          <w:sz w:val="36"/>
          <w:szCs w:val="36"/>
        </w:rPr>
        <w:t xml:space="preserve">Roles and </w:t>
      </w:r>
      <w:r w:rsidRPr="007E218B" w:rsidR="00AC3641">
        <w:rPr>
          <w:rFonts w:ascii="Aptos" w:hAnsi="Aptos" w:eastAsia="MS Mincho"/>
          <w:sz w:val="36"/>
          <w:szCs w:val="36"/>
        </w:rPr>
        <w:t>responsibilities</w:t>
      </w:r>
      <w:bookmarkEnd w:id="23"/>
    </w:p>
    <w:p w:rsidRPr="007E218B" w:rsidR="00AC3641" w:rsidP="0078476B" w:rsidRDefault="00046A2E" w14:paraId="6454462D" w14:textId="63B18F04">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trustees and governors are responsible for:</w:t>
      </w:r>
    </w:p>
    <w:p w:rsidRPr="007E218B" w:rsidR="00FF5672" w:rsidP="0078476B" w:rsidRDefault="00FF5672" w14:paraId="6D88F434" w14:textId="79C239AF">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Promoting the importance of school attendance across the </w:t>
      </w:r>
      <w:r w:rsidRPr="007E218B" w:rsidR="009D5BEA">
        <w:rPr>
          <w:rFonts w:ascii="Aptos" w:hAnsi="Aptos" w:cstheme="majorHAnsi"/>
        </w:rPr>
        <w:t>trust</w:t>
      </w:r>
      <w:r w:rsidRPr="007E218B" w:rsidR="005B70D6">
        <w:rPr>
          <w:rFonts w:ascii="Aptos" w:hAnsi="Aptos" w:cstheme="majorHAnsi"/>
        </w:rPr>
        <w:t xml:space="preserve"> and </w:t>
      </w:r>
      <w:r w:rsidRPr="007E218B" w:rsidR="003A0211">
        <w:rPr>
          <w:rFonts w:ascii="Aptos" w:hAnsi="Aptos" w:cstheme="majorHAnsi"/>
        </w:rPr>
        <w:t>academy</w:t>
      </w:r>
      <w:r w:rsidRPr="007E218B">
        <w:rPr>
          <w:rFonts w:ascii="Aptos" w:hAnsi="Aptos" w:cstheme="majorHAnsi"/>
        </w:rPr>
        <w:t xml:space="preserve"> policies and ethos</w:t>
      </w:r>
    </w:p>
    <w:p w:rsidRPr="007E218B" w:rsidR="00FF5672" w:rsidP="0078476B" w:rsidRDefault="00FF5672" w14:paraId="3A0D5A0A" w14:textId="3125B84F">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Making sure </w:t>
      </w:r>
      <w:r w:rsidRPr="007E218B" w:rsidR="003A0211">
        <w:rPr>
          <w:rFonts w:ascii="Aptos" w:hAnsi="Aptos" w:cstheme="majorHAnsi"/>
        </w:rPr>
        <w:t>academy</w:t>
      </w:r>
      <w:r w:rsidRPr="007E218B">
        <w:rPr>
          <w:rFonts w:ascii="Aptos" w:hAnsi="Aptos" w:cstheme="majorHAnsi"/>
        </w:rPr>
        <w:t xml:space="preserve"> leaders fulfil expectations and statutory duties</w:t>
      </w:r>
    </w:p>
    <w:p w:rsidRPr="007E218B" w:rsidR="00FF5672" w:rsidP="0078476B" w:rsidRDefault="00FF5672" w14:paraId="2D4401E2" w14:textId="77777777">
      <w:pPr>
        <w:pStyle w:val="4Bulletedcopyblue"/>
        <w:numPr>
          <w:ilvl w:val="0"/>
          <w:numId w:val="12"/>
        </w:numPr>
        <w:spacing w:after="0"/>
        <w:ind w:left="709" w:hanging="709"/>
        <w:rPr>
          <w:rFonts w:ascii="Aptos" w:hAnsi="Aptos" w:cstheme="majorHAnsi"/>
        </w:rPr>
      </w:pPr>
      <w:r w:rsidRPr="007E218B">
        <w:rPr>
          <w:rFonts w:ascii="Aptos" w:hAnsi="Aptos" w:cstheme="majorHAnsi"/>
        </w:rPr>
        <w:t>Regularly reviewing and challenging attendance data</w:t>
      </w:r>
    </w:p>
    <w:p w:rsidRPr="007E218B" w:rsidR="00FF5672" w:rsidP="0078476B" w:rsidRDefault="00FF5672" w14:paraId="2509032F" w14:textId="4A1F00D5">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Monitoring attendance figures for the whole </w:t>
      </w:r>
      <w:r w:rsidRPr="007E218B" w:rsidR="005B70D6">
        <w:rPr>
          <w:rFonts w:ascii="Aptos" w:hAnsi="Aptos" w:cstheme="majorHAnsi"/>
        </w:rPr>
        <w:t xml:space="preserve">trust and </w:t>
      </w:r>
      <w:r w:rsidRPr="007E218B" w:rsidR="003A0211">
        <w:rPr>
          <w:rFonts w:ascii="Aptos" w:hAnsi="Aptos" w:cstheme="majorHAnsi"/>
        </w:rPr>
        <w:t>academy</w:t>
      </w:r>
    </w:p>
    <w:p w:rsidRPr="007E218B" w:rsidR="00FF5672" w:rsidP="0078476B" w:rsidRDefault="00FF5672" w14:paraId="65CBF1DF" w14:textId="77777777">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Making sure staff receive adequate training </w:t>
      </w:r>
      <w:proofErr w:type="gramStart"/>
      <w:r w:rsidRPr="007E218B">
        <w:rPr>
          <w:rFonts w:ascii="Aptos" w:hAnsi="Aptos" w:cstheme="majorHAnsi"/>
        </w:rPr>
        <w:t>on</w:t>
      </w:r>
      <w:proofErr w:type="gramEnd"/>
      <w:r w:rsidRPr="007E218B">
        <w:rPr>
          <w:rFonts w:ascii="Aptos" w:hAnsi="Aptos" w:cstheme="majorHAnsi"/>
        </w:rPr>
        <w:t xml:space="preserve"> attendance</w:t>
      </w:r>
    </w:p>
    <w:p w:rsidRPr="007E218B" w:rsidR="00FF5672" w:rsidP="0078476B" w:rsidRDefault="00FF5672" w14:paraId="5C0AE302" w14:textId="70E02FB9">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Holding the </w:t>
      </w:r>
      <w:r w:rsidRPr="007E218B" w:rsidR="005B70D6">
        <w:rPr>
          <w:rFonts w:ascii="Aptos" w:hAnsi="Aptos" w:cstheme="majorHAnsi"/>
        </w:rPr>
        <w:t>principal</w:t>
      </w:r>
      <w:r w:rsidRPr="007E218B">
        <w:rPr>
          <w:rFonts w:ascii="Aptos" w:hAnsi="Aptos" w:eastAsia="Arial" w:cstheme="majorHAnsi"/>
        </w:rPr>
        <w:t xml:space="preserve"> to account for the implementation of this policy</w:t>
      </w:r>
    </w:p>
    <w:p w:rsidRPr="007E218B" w:rsidR="00FF5672" w:rsidP="00FF5672" w:rsidRDefault="00FF5672" w14:paraId="19F88166" w14:textId="77777777">
      <w:pPr>
        <w:pStyle w:val="OATbodystyle"/>
        <w:tabs>
          <w:tab w:val="clear" w:pos="284"/>
          <w:tab w:val="left" w:pos="709"/>
        </w:tabs>
        <w:ind w:left="360"/>
        <w:rPr>
          <w:rFonts w:ascii="Aptos" w:hAnsi="Aptos" w:cs="Calibri"/>
        </w:rPr>
      </w:pPr>
    </w:p>
    <w:p w:rsidRPr="007E218B" w:rsidR="00B04BC3" w:rsidP="0078476B" w:rsidRDefault="00046A2E" w14:paraId="60929203" w14:textId="77777777">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The principal is responsible for:</w:t>
      </w:r>
    </w:p>
    <w:p w:rsidRPr="007E218B" w:rsidR="00B04BC3" w:rsidP="0078476B" w:rsidRDefault="00D73049" w14:paraId="1EE1C826" w14:textId="487DC60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Implementation of this policy at the </w:t>
      </w:r>
      <w:r w:rsidRPr="007E218B" w:rsidR="006B312F">
        <w:rPr>
          <w:rFonts w:ascii="Aptos" w:hAnsi="Aptos" w:cstheme="majorHAnsi"/>
        </w:rPr>
        <w:t>academy</w:t>
      </w:r>
    </w:p>
    <w:p w:rsidRPr="007E218B" w:rsidR="00D73049" w:rsidP="0078476B" w:rsidRDefault="00D73049" w14:paraId="5DEF0C29" w14:textId="1CDB29DD">
      <w:pPr>
        <w:pStyle w:val="4Bulletedcopyblue"/>
        <w:numPr>
          <w:ilvl w:val="0"/>
          <w:numId w:val="12"/>
        </w:numPr>
        <w:spacing w:after="0"/>
        <w:ind w:left="709" w:hanging="709"/>
        <w:rPr>
          <w:rFonts w:ascii="Aptos" w:hAnsi="Aptos" w:cstheme="majorHAnsi"/>
        </w:rPr>
      </w:pPr>
      <w:r w:rsidRPr="007E218B">
        <w:rPr>
          <w:rFonts w:ascii="Aptos" w:hAnsi="Aptos" w:cstheme="majorHAnsi"/>
        </w:rPr>
        <w:t>Monitoring school-level absence data and reporting it to governors</w:t>
      </w:r>
    </w:p>
    <w:p w:rsidRPr="007E218B" w:rsidR="00D73049" w:rsidP="0078476B" w:rsidRDefault="00D73049" w14:paraId="36B26FA4" w14:textId="6F30358B">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Supporting staff with monitoring the attendance of individual </w:t>
      </w:r>
      <w:r w:rsidRPr="007E218B" w:rsidR="006B312F">
        <w:rPr>
          <w:rFonts w:ascii="Aptos" w:hAnsi="Aptos" w:cstheme="majorHAnsi"/>
        </w:rPr>
        <w:t>children</w:t>
      </w:r>
    </w:p>
    <w:p w:rsidRPr="007E218B" w:rsidR="00D73049" w:rsidP="0078476B" w:rsidRDefault="00D73049" w14:paraId="7671ABE2" w14:textId="77777777">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Monitoring the impact of any implemented attendance strategies </w:t>
      </w:r>
    </w:p>
    <w:p w:rsidRPr="007E218B" w:rsidR="00D73049" w:rsidP="0078476B" w:rsidRDefault="00D73049" w14:paraId="470D47F3" w14:textId="595921C5">
      <w:pPr>
        <w:pStyle w:val="4Bulletedcopyblue"/>
        <w:numPr>
          <w:ilvl w:val="0"/>
          <w:numId w:val="12"/>
        </w:numPr>
        <w:spacing w:after="0"/>
        <w:ind w:left="709" w:hanging="709"/>
        <w:rPr>
          <w:rFonts w:ascii="Aptos" w:hAnsi="Aptos" w:cstheme="majorHAnsi"/>
        </w:rPr>
      </w:pPr>
      <w:r w:rsidRPr="007E218B">
        <w:rPr>
          <w:rFonts w:ascii="Aptos" w:hAnsi="Aptos" w:cstheme="majorHAnsi"/>
        </w:rPr>
        <w:t>Issuing penalty notices, where necessary</w:t>
      </w:r>
    </w:p>
    <w:p w:rsidRPr="007E218B" w:rsidR="00D73049" w:rsidP="00D73049" w:rsidRDefault="00D73049" w14:paraId="1777154E" w14:textId="77777777">
      <w:pPr>
        <w:pStyle w:val="OATbodystyle"/>
        <w:tabs>
          <w:tab w:val="clear" w:pos="284"/>
          <w:tab w:val="left" w:pos="709"/>
        </w:tabs>
        <w:spacing w:after="0"/>
        <w:rPr>
          <w:rFonts w:ascii="Aptos" w:hAnsi="Aptos" w:cstheme="majorHAnsi"/>
        </w:rPr>
      </w:pPr>
    </w:p>
    <w:p w:rsidRPr="007E218B" w:rsidR="00046A2E" w:rsidP="0078476B" w:rsidRDefault="00046A2E" w14:paraId="187A1F08" w14:textId="070BB738">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w:t>
      </w:r>
      <w:r w:rsidRPr="007E218B" w:rsidR="00411BD2">
        <w:rPr>
          <w:rFonts w:ascii="Aptos" w:hAnsi="Aptos" w:cs="Calibri"/>
        </w:rPr>
        <w:t>senior attendance champion is responsible for:</w:t>
      </w:r>
    </w:p>
    <w:p w:rsidRPr="007E218B" w:rsidR="006B312F" w:rsidP="0078476B" w:rsidRDefault="006F6F2C" w14:paraId="6ACA6703" w14:textId="29384FE8">
      <w:pPr>
        <w:pStyle w:val="4Bulletedcopyblue"/>
        <w:numPr>
          <w:ilvl w:val="0"/>
          <w:numId w:val="12"/>
        </w:numPr>
        <w:spacing w:after="0"/>
        <w:ind w:left="709" w:hanging="709"/>
        <w:rPr>
          <w:rFonts w:ascii="Aptos" w:hAnsi="Aptos" w:cstheme="majorHAnsi"/>
        </w:rPr>
      </w:pPr>
      <w:r w:rsidRPr="007E218B">
        <w:rPr>
          <w:rFonts w:ascii="Aptos" w:hAnsi="Aptos" w:cstheme="majorHAnsi"/>
        </w:rPr>
        <w:t>Setting a clear vision for improving and maintaining good attendance</w:t>
      </w:r>
    </w:p>
    <w:p w:rsidRPr="007E218B" w:rsidR="009D5B11" w:rsidP="0078476B" w:rsidRDefault="009D5B11" w14:paraId="6D367961" w14:textId="17B4FDE3">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Evaluating and monitoring </w:t>
      </w:r>
      <w:r w:rsidRPr="007E218B" w:rsidR="00062267">
        <w:rPr>
          <w:rFonts w:ascii="Aptos" w:hAnsi="Aptos" w:cstheme="majorHAnsi"/>
        </w:rPr>
        <w:t>expectations and processes</w:t>
      </w:r>
    </w:p>
    <w:p w:rsidRPr="007E218B" w:rsidR="006F6F2C" w:rsidP="0078476B" w:rsidRDefault="00691713" w14:paraId="6D3B455B" w14:textId="3F36B02E">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Establishing and maintaining effective systems for tackling </w:t>
      </w:r>
      <w:r w:rsidRPr="007E218B" w:rsidR="00B57F7A">
        <w:rPr>
          <w:rFonts w:ascii="Aptos" w:hAnsi="Aptos" w:cstheme="majorHAnsi"/>
        </w:rPr>
        <w:t>absence</w:t>
      </w:r>
    </w:p>
    <w:p w:rsidRPr="007E218B" w:rsidR="00B57F7A" w:rsidP="0078476B" w:rsidRDefault="009A54F7" w14:paraId="7D63DA03" w14:textId="295FB9C9">
      <w:pPr>
        <w:pStyle w:val="4Bulletedcopyblue"/>
        <w:numPr>
          <w:ilvl w:val="0"/>
          <w:numId w:val="12"/>
        </w:numPr>
        <w:spacing w:after="0"/>
        <w:ind w:left="709" w:hanging="709"/>
        <w:rPr>
          <w:rFonts w:ascii="Aptos" w:hAnsi="Aptos" w:cstheme="majorHAnsi"/>
        </w:rPr>
      </w:pPr>
      <w:r w:rsidRPr="007E218B">
        <w:rPr>
          <w:rFonts w:ascii="Aptos" w:hAnsi="Aptos" w:cstheme="majorHAnsi"/>
        </w:rPr>
        <w:t xml:space="preserve">Using absence data to </w:t>
      </w:r>
      <w:r w:rsidRPr="007E218B" w:rsidR="00E93FC7">
        <w:rPr>
          <w:rFonts w:ascii="Aptos" w:hAnsi="Aptos" w:cstheme="majorHAnsi"/>
        </w:rPr>
        <w:t>track and monitor whole school</w:t>
      </w:r>
      <w:r w:rsidRPr="007E218B" w:rsidR="00FE0DA3">
        <w:rPr>
          <w:rFonts w:ascii="Aptos" w:hAnsi="Aptos" w:cstheme="majorHAnsi"/>
        </w:rPr>
        <w:t xml:space="preserve"> attendance and identify children or cohorts that require support</w:t>
      </w:r>
    </w:p>
    <w:p w:rsidRPr="007E218B" w:rsidR="00FE0DA3" w:rsidP="0078476B" w:rsidRDefault="00B65768" w14:paraId="05914E0D" w14:textId="282E7928">
      <w:pPr>
        <w:pStyle w:val="4Bulletedcopyblue"/>
        <w:numPr>
          <w:ilvl w:val="0"/>
          <w:numId w:val="12"/>
        </w:numPr>
        <w:spacing w:after="0"/>
        <w:ind w:left="709" w:hanging="709"/>
        <w:rPr>
          <w:rFonts w:ascii="Aptos" w:hAnsi="Aptos" w:cstheme="majorHAnsi"/>
        </w:rPr>
      </w:pPr>
      <w:r w:rsidRPr="007E218B">
        <w:rPr>
          <w:rFonts w:ascii="Aptos" w:hAnsi="Aptos" w:cstheme="majorHAnsi"/>
        </w:rPr>
        <w:t>Devising strategies to address poor attendance and remove</w:t>
      </w:r>
      <w:r w:rsidRPr="007E218B" w:rsidR="00550A5A">
        <w:rPr>
          <w:rFonts w:ascii="Aptos" w:hAnsi="Aptos" w:cstheme="majorHAnsi"/>
        </w:rPr>
        <w:t xml:space="preserve"> any </w:t>
      </w:r>
      <w:r w:rsidRPr="007E218B">
        <w:rPr>
          <w:rFonts w:ascii="Aptos" w:hAnsi="Aptos" w:cstheme="majorHAnsi"/>
        </w:rPr>
        <w:t>barriers</w:t>
      </w:r>
    </w:p>
    <w:p w:rsidRPr="007E218B" w:rsidR="00550A5A" w:rsidP="0078476B" w:rsidRDefault="00426A49" w14:paraId="5FCFC771" w14:textId="358706E0">
      <w:pPr>
        <w:pStyle w:val="4Bulletedcopyblue"/>
        <w:numPr>
          <w:ilvl w:val="0"/>
          <w:numId w:val="12"/>
        </w:numPr>
        <w:spacing w:after="0"/>
        <w:ind w:left="709" w:hanging="709"/>
        <w:rPr>
          <w:rFonts w:ascii="Aptos" w:hAnsi="Aptos" w:cstheme="majorHAnsi"/>
        </w:rPr>
      </w:pPr>
      <w:r w:rsidRPr="007E218B">
        <w:rPr>
          <w:rFonts w:ascii="Aptos" w:hAnsi="Aptos" w:cstheme="majorHAnsi"/>
        </w:rPr>
        <w:t>Build</w:t>
      </w:r>
      <w:r w:rsidRPr="007E218B" w:rsidR="00DF7D10">
        <w:rPr>
          <w:rFonts w:ascii="Aptos" w:hAnsi="Aptos" w:cstheme="majorHAnsi"/>
        </w:rPr>
        <w:t>ing</w:t>
      </w:r>
      <w:r w:rsidRPr="007E218B">
        <w:rPr>
          <w:rFonts w:ascii="Aptos" w:hAnsi="Aptos" w:cstheme="majorHAnsi"/>
        </w:rPr>
        <w:t xml:space="preserve"> </w:t>
      </w:r>
      <w:proofErr w:type="gramStart"/>
      <w:r w:rsidRPr="007E218B">
        <w:rPr>
          <w:rFonts w:ascii="Aptos" w:hAnsi="Aptos" w:cstheme="majorHAnsi"/>
        </w:rPr>
        <w:t>relationship</w:t>
      </w:r>
      <w:proofErr w:type="gramEnd"/>
      <w:r w:rsidRPr="007E218B">
        <w:rPr>
          <w:rFonts w:ascii="Aptos" w:hAnsi="Aptos" w:cstheme="majorHAnsi"/>
        </w:rPr>
        <w:t xml:space="preserve"> with parents and external agencies to discuss and address attendance issues</w:t>
      </w:r>
    </w:p>
    <w:p w:rsidRPr="007E218B" w:rsidR="00426A49" w:rsidP="0078476B" w:rsidRDefault="009B3554" w14:paraId="4118839D" w14:textId="41FA81BB">
      <w:pPr>
        <w:pStyle w:val="4Bulletedcopyblue"/>
        <w:numPr>
          <w:ilvl w:val="0"/>
          <w:numId w:val="12"/>
        </w:numPr>
        <w:spacing w:after="0"/>
        <w:ind w:left="709" w:hanging="709"/>
        <w:rPr>
          <w:rFonts w:ascii="Aptos" w:hAnsi="Aptos" w:cstheme="majorHAnsi"/>
        </w:rPr>
      </w:pPr>
      <w:r w:rsidRPr="007E218B">
        <w:rPr>
          <w:rFonts w:ascii="Aptos" w:hAnsi="Aptos" w:cstheme="majorHAnsi"/>
        </w:rPr>
        <w:t>Creating intervention and reintegration plans</w:t>
      </w:r>
      <w:r w:rsidRPr="007E218B" w:rsidR="004107E8">
        <w:rPr>
          <w:rFonts w:ascii="Aptos" w:hAnsi="Aptos" w:cstheme="majorHAnsi"/>
        </w:rPr>
        <w:t xml:space="preserve"> in partnership with children, parents and external agencies</w:t>
      </w:r>
    </w:p>
    <w:p w:rsidRPr="007E218B" w:rsidR="004107E8" w:rsidP="0078476B" w:rsidRDefault="00DD7A29" w14:paraId="096B59B3" w14:textId="47AFF110">
      <w:pPr>
        <w:pStyle w:val="4Bulletedcopyblue"/>
        <w:numPr>
          <w:ilvl w:val="0"/>
          <w:numId w:val="12"/>
        </w:numPr>
        <w:spacing w:after="0"/>
        <w:ind w:left="709" w:hanging="709"/>
        <w:rPr>
          <w:rFonts w:ascii="Aptos" w:hAnsi="Aptos" w:cstheme="majorHAnsi"/>
        </w:rPr>
      </w:pPr>
      <w:r w:rsidRPr="007E218B">
        <w:rPr>
          <w:rFonts w:ascii="Aptos" w:hAnsi="Aptos" w:cstheme="majorHAnsi"/>
        </w:rPr>
        <w:t>Delivering targeted intervention and support to children and families</w:t>
      </w:r>
    </w:p>
    <w:p w:rsidRPr="007E218B" w:rsidR="00DD7A29" w:rsidP="00DD7A29" w:rsidRDefault="00DD7A29" w14:paraId="2D8B91D4" w14:textId="77777777">
      <w:pPr>
        <w:pStyle w:val="OATbodystyle"/>
        <w:tabs>
          <w:tab w:val="clear" w:pos="284"/>
          <w:tab w:val="left" w:pos="709"/>
        </w:tabs>
        <w:spacing w:after="0"/>
        <w:ind w:left="720"/>
        <w:rPr>
          <w:rFonts w:ascii="Aptos" w:hAnsi="Aptos" w:cs="Calibri"/>
        </w:rPr>
      </w:pPr>
    </w:p>
    <w:p w:rsidRPr="007E218B" w:rsidR="00411BD2" w:rsidP="0078476B" w:rsidRDefault="00411BD2" w14:paraId="4D75D277" w14:textId="08591A5C">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 xml:space="preserve">The </w:t>
      </w:r>
      <w:r w:rsidR="007A0D92">
        <w:rPr>
          <w:rFonts w:ascii="Aptos" w:hAnsi="Aptos" w:cs="Calibri"/>
        </w:rPr>
        <w:t>Attendance Officer</w:t>
      </w:r>
      <w:r w:rsidRPr="007E218B">
        <w:rPr>
          <w:rFonts w:ascii="Aptos" w:hAnsi="Aptos" w:cs="Calibri"/>
        </w:rPr>
        <w:t xml:space="preserve"> is responsible for:</w:t>
      </w:r>
    </w:p>
    <w:p w:rsidRPr="00C06764" w:rsidR="00280300" w:rsidP="0078476B" w:rsidRDefault="00280300" w14:paraId="6B9CD17D" w14:textId="3C1CCAC2">
      <w:pPr>
        <w:pStyle w:val="OATbodystyle"/>
        <w:numPr>
          <w:ilvl w:val="0"/>
          <w:numId w:val="14"/>
        </w:numPr>
        <w:tabs>
          <w:tab w:val="clear" w:pos="284"/>
          <w:tab w:val="left" w:pos="709"/>
        </w:tabs>
        <w:spacing w:after="0"/>
        <w:ind w:left="709" w:hanging="709"/>
        <w:rPr>
          <w:rFonts w:ascii="Aptos" w:hAnsi="Aptos" w:cs="Calibri"/>
        </w:rPr>
      </w:pPr>
      <w:r w:rsidRPr="00C06764">
        <w:rPr>
          <w:rFonts w:ascii="Aptos" w:hAnsi="Aptos" w:cs="Calibri"/>
        </w:rPr>
        <w:t>Completing the daily attendance register</w:t>
      </w:r>
    </w:p>
    <w:p w:rsidRPr="00C06764" w:rsidR="00280300" w:rsidP="0078476B" w:rsidRDefault="00AD4490" w14:paraId="1A73113E" w14:textId="274F1F2D">
      <w:pPr>
        <w:pStyle w:val="OATbodystyle"/>
        <w:numPr>
          <w:ilvl w:val="0"/>
          <w:numId w:val="14"/>
        </w:numPr>
        <w:tabs>
          <w:tab w:val="clear" w:pos="284"/>
          <w:tab w:val="left" w:pos="709"/>
        </w:tabs>
        <w:spacing w:after="0"/>
        <w:ind w:left="709" w:hanging="709"/>
        <w:rPr>
          <w:rFonts w:ascii="Aptos" w:hAnsi="Aptos" w:cs="Calibri"/>
        </w:rPr>
      </w:pPr>
      <w:r w:rsidRPr="00C06764">
        <w:rPr>
          <w:rFonts w:ascii="Aptos" w:hAnsi="Aptos" w:cs="Calibri"/>
        </w:rPr>
        <w:t>Carrying out first day calls and subsequent daily absence calls</w:t>
      </w:r>
    </w:p>
    <w:p w:rsidRPr="00C06764" w:rsidR="00AD4490" w:rsidP="0078476B" w:rsidRDefault="009736B2" w14:paraId="4049232E" w14:textId="36B78F37">
      <w:pPr>
        <w:pStyle w:val="OATbodystyle"/>
        <w:numPr>
          <w:ilvl w:val="0"/>
          <w:numId w:val="14"/>
        </w:numPr>
        <w:tabs>
          <w:tab w:val="clear" w:pos="284"/>
          <w:tab w:val="left" w:pos="709"/>
        </w:tabs>
        <w:spacing w:after="0"/>
        <w:ind w:left="709" w:hanging="709"/>
        <w:rPr>
          <w:rFonts w:ascii="Aptos" w:hAnsi="Aptos" w:cs="Calibri"/>
        </w:rPr>
      </w:pPr>
      <w:r w:rsidRPr="00C06764">
        <w:rPr>
          <w:rFonts w:ascii="Aptos" w:hAnsi="Aptos" w:cs="Calibri"/>
        </w:rPr>
        <w:t xml:space="preserve">Co-ordinating </w:t>
      </w:r>
      <w:r w:rsidRPr="00C06764" w:rsidR="00E266C7">
        <w:rPr>
          <w:rFonts w:ascii="Aptos" w:hAnsi="Aptos" w:cs="Calibri"/>
        </w:rPr>
        <w:t>safe and well checks and home visits</w:t>
      </w:r>
    </w:p>
    <w:p w:rsidRPr="00C06764" w:rsidR="00280300" w:rsidP="0078476B" w:rsidRDefault="00E266C7" w14:paraId="5B045783" w14:textId="583124EF">
      <w:pPr>
        <w:pStyle w:val="OATbodystyle"/>
        <w:numPr>
          <w:ilvl w:val="0"/>
          <w:numId w:val="14"/>
        </w:numPr>
        <w:tabs>
          <w:tab w:val="clear" w:pos="284"/>
          <w:tab w:val="left" w:pos="709"/>
        </w:tabs>
        <w:spacing w:after="0"/>
        <w:ind w:left="709" w:hanging="709"/>
        <w:rPr>
          <w:rFonts w:ascii="Aptos" w:hAnsi="Aptos" w:cs="Calibri"/>
        </w:rPr>
      </w:pPr>
      <w:r w:rsidRPr="00C06764">
        <w:rPr>
          <w:rFonts w:ascii="Aptos" w:hAnsi="Aptos" w:cs="Calibri"/>
        </w:rPr>
        <w:t>Monitoring and analysing attendance data</w:t>
      </w:r>
    </w:p>
    <w:p w:rsidRPr="00C06764" w:rsidR="00E266C7" w:rsidP="0078476B" w:rsidRDefault="00B5009E" w14:paraId="1A6F6C72" w14:textId="70781201">
      <w:pPr>
        <w:pStyle w:val="OATbodystyle"/>
        <w:numPr>
          <w:ilvl w:val="0"/>
          <w:numId w:val="14"/>
        </w:numPr>
        <w:tabs>
          <w:tab w:val="clear" w:pos="284"/>
          <w:tab w:val="left" w:pos="709"/>
        </w:tabs>
        <w:spacing w:after="0"/>
        <w:ind w:left="709" w:hanging="709"/>
        <w:rPr>
          <w:rFonts w:ascii="Aptos" w:hAnsi="Aptos" w:cs="Calibri"/>
        </w:rPr>
      </w:pPr>
      <w:r w:rsidRPr="00C06764">
        <w:rPr>
          <w:rFonts w:ascii="Aptos" w:hAnsi="Aptos" w:cs="Calibri"/>
        </w:rPr>
        <w:t>Benchmarking</w:t>
      </w:r>
      <w:r w:rsidRPr="00C06764" w:rsidR="00E266C7">
        <w:rPr>
          <w:rFonts w:ascii="Aptos" w:hAnsi="Aptos" w:cs="Calibri"/>
        </w:rPr>
        <w:t xml:space="preserve"> attendance data against local, regional and national data</w:t>
      </w:r>
      <w:r w:rsidRPr="00C06764" w:rsidR="00C357AD">
        <w:rPr>
          <w:rFonts w:ascii="Aptos" w:hAnsi="Aptos" w:cs="Calibri"/>
        </w:rPr>
        <w:t xml:space="preserve"> to identify areas of </w:t>
      </w:r>
      <w:r w:rsidRPr="00C06764" w:rsidR="008175D6">
        <w:rPr>
          <w:rFonts w:ascii="Aptos" w:hAnsi="Aptos" w:cs="Calibri"/>
        </w:rPr>
        <w:t>focus</w:t>
      </w:r>
      <w:r w:rsidRPr="00C06764" w:rsidR="00C357AD">
        <w:rPr>
          <w:rFonts w:ascii="Aptos" w:hAnsi="Aptos" w:cs="Calibri"/>
        </w:rPr>
        <w:t xml:space="preserve"> for improvements</w:t>
      </w:r>
    </w:p>
    <w:p w:rsidRPr="00C06764" w:rsidR="00C357AD" w:rsidP="0078476B" w:rsidRDefault="00C357AD" w14:paraId="2AE9BA59" w14:textId="08AD29BF">
      <w:pPr>
        <w:pStyle w:val="OATbodystyle"/>
        <w:numPr>
          <w:ilvl w:val="0"/>
          <w:numId w:val="14"/>
        </w:numPr>
        <w:tabs>
          <w:tab w:val="clear" w:pos="284"/>
          <w:tab w:val="left" w:pos="709"/>
        </w:tabs>
        <w:spacing w:after="0"/>
        <w:ind w:left="709" w:hanging="709"/>
        <w:rPr>
          <w:rFonts w:ascii="Aptos" w:hAnsi="Aptos" w:cs="Calibri"/>
        </w:rPr>
      </w:pPr>
      <w:r w:rsidRPr="00C06764">
        <w:rPr>
          <w:rFonts w:ascii="Aptos" w:hAnsi="Aptos" w:cs="Calibri"/>
        </w:rPr>
        <w:t>Providing regular attendance</w:t>
      </w:r>
      <w:r w:rsidRPr="00C06764" w:rsidR="00B5009E">
        <w:rPr>
          <w:rFonts w:ascii="Aptos" w:hAnsi="Aptos" w:cs="Calibri"/>
        </w:rPr>
        <w:t xml:space="preserve"> reports to academy staff and reporting concerns to the senior attendance champion and principal</w:t>
      </w:r>
    </w:p>
    <w:p w:rsidRPr="00C06764" w:rsidR="008175D6" w:rsidP="0078476B" w:rsidRDefault="008175D6" w14:paraId="44B2F5B3" w14:textId="006BE4AB">
      <w:pPr>
        <w:pStyle w:val="OATbodystyle"/>
        <w:numPr>
          <w:ilvl w:val="0"/>
          <w:numId w:val="14"/>
        </w:numPr>
        <w:tabs>
          <w:tab w:val="clear" w:pos="284"/>
          <w:tab w:val="left" w:pos="709"/>
        </w:tabs>
        <w:spacing w:after="0"/>
        <w:ind w:left="709" w:hanging="709"/>
        <w:rPr>
          <w:rFonts w:ascii="Aptos" w:hAnsi="Aptos" w:cs="Calibri"/>
        </w:rPr>
      </w:pPr>
      <w:r w:rsidRPr="00C06764">
        <w:rPr>
          <w:rFonts w:ascii="Aptos" w:hAnsi="Aptos" w:cs="Calibri"/>
        </w:rPr>
        <w:t xml:space="preserve">Working with the local </w:t>
      </w:r>
      <w:r w:rsidRPr="00C06764" w:rsidR="00D10FBF">
        <w:rPr>
          <w:rFonts w:ascii="Aptos" w:hAnsi="Aptos" w:cs="Calibri"/>
        </w:rPr>
        <w:t>authority</w:t>
      </w:r>
      <w:r w:rsidRPr="00C06764">
        <w:rPr>
          <w:rFonts w:ascii="Aptos" w:hAnsi="Aptos" w:cs="Calibri"/>
        </w:rPr>
        <w:t xml:space="preserve"> to address persistent</w:t>
      </w:r>
      <w:r w:rsidRPr="00C06764" w:rsidR="00D10FBF">
        <w:rPr>
          <w:rFonts w:ascii="Aptos" w:hAnsi="Aptos" w:cs="Calibri"/>
        </w:rPr>
        <w:t xml:space="preserve"> or severe absence</w:t>
      </w:r>
    </w:p>
    <w:p w:rsidRPr="00C06764" w:rsidR="00D10FBF" w:rsidP="0078476B" w:rsidRDefault="00D10FBF" w14:paraId="42AAD064" w14:textId="40DC13C5">
      <w:pPr>
        <w:pStyle w:val="OATbodystyle"/>
        <w:numPr>
          <w:ilvl w:val="0"/>
          <w:numId w:val="14"/>
        </w:numPr>
        <w:tabs>
          <w:tab w:val="clear" w:pos="284"/>
          <w:tab w:val="left" w:pos="709"/>
        </w:tabs>
        <w:spacing w:after="0"/>
        <w:ind w:left="709" w:hanging="709"/>
        <w:rPr>
          <w:rFonts w:ascii="Aptos" w:hAnsi="Aptos" w:cs="Calibri"/>
        </w:rPr>
      </w:pPr>
      <w:r w:rsidRPr="00C06764">
        <w:rPr>
          <w:rFonts w:ascii="Aptos" w:hAnsi="Aptos" w:cs="Calibri"/>
        </w:rPr>
        <w:t>Advising the principal or other autho</w:t>
      </w:r>
      <w:r w:rsidRPr="00C06764" w:rsidR="00961EF8">
        <w:rPr>
          <w:rFonts w:ascii="Aptos" w:hAnsi="Aptos" w:cs="Calibri"/>
        </w:rPr>
        <w:t>rised leader when to issue penalty notices</w:t>
      </w:r>
    </w:p>
    <w:p w:rsidRPr="007E218B" w:rsidR="00961EF8" w:rsidP="00961EF8" w:rsidRDefault="00961EF8" w14:paraId="5681200F" w14:textId="77777777">
      <w:pPr>
        <w:pStyle w:val="OATbodystyle"/>
        <w:tabs>
          <w:tab w:val="clear" w:pos="284"/>
          <w:tab w:val="left" w:pos="709"/>
        </w:tabs>
        <w:spacing w:after="0"/>
        <w:ind w:left="720"/>
        <w:rPr>
          <w:rFonts w:ascii="Aptos" w:hAnsi="Aptos" w:cs="Calibri"/>
        </w:rPr>
      </w:pPr>
    </w:p>
    <w:p w:rsidRPr="007E218B" w:rsidR="00411BD2" w:rsidP="0078476B" w:rsidRDefault="00411BD2" w14:paraId="688BF0D3" w14:textId="3946B79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Class teachers</w:t>
      </w:r>
      <w:r w:rsidRPr="007E218B" w:rsidR="00A44927">
        <w:rPr>
          <w:rFonts w:ascii="Aptos" w:hAnsi="Aptos" w:cs="Calibri"/>
        </w:rPr>
        <w:t>/form tutors are responsible for:</w:t>
      </w:r>
    </w:p>
    <w:p w:rsidRPr="00C06764" w:rsidR="001A2DDC" w:rsidP="00E17127" w:rsidRDefault="00A62F44" w14:paraId="0B19AC98" w14:textId="06C28A55">
      <w:pPr>
        <w:pStyle w:val="OATbodystyle"/>
        <w:numPr>
          <w:ilvl w:val="0"/>
          <w:numId w:val="15"/>
        </w:numPr>
        <w:tabs>
          <w:tab w:val="clear" w:pos="284"/>
          <w:tab w:val="left" w:pos="709"/>
        </w:tabs>
        <w:spacing w:after="0"/>
        <w:ind w:left="709" w:hanging="709"/>
        <w:rPr>
          <w:rFonts w:ascii="Aptos" w:hAnsi="Aptos" w:cs="Calibri"/>
        </w:rPr>
      </w:pPr>
      <w:r w:rsidRPr="00C06764">
        <w:rPr>
          <w:rFonts w:ascii="Aptos" w:hAnsi="Aptos" w:cs="Calibri"/>
        </w:rPr>
        <w:t xml:space="preserve">Recording attendance </w:t>
      </w:r>
      <w:proofErr w:type="gramStart"/>
      <w:r w:rsidRPr="00C06764">
        <w:rPr>
          <w:rFonts w:ascii="Aptos" w:hAnsi="Aptos" w:cs="Calibri"/>
        </w:rPr>
        <w:t>on a daily basis</w:t>
      </w:r>
      <w:proofErr w:type="gramEnd"/>
    </w:p>
    <w:p w:rsidRPr="00C06764" w:rsidR="00A62F44" w:rsidP="0078476B" w:rsidRDefault="00F530CB" w14:paraId="21A9BD7D" w14:textId="35C4CA9E">
      <w:pPr>
        <w:pStyle w:val="OATbodystyle"/>
        <w:numPr>
          <w:ilvl w:val="0"/>
          <w:numId w:val="15"/>
        </w:numPr>
        <w:tabs>
          <w:tab w:val="clear" w:pos="284"/>
          <w:tab w:val="left" w:pos="709"/>
        </w:tabs>
        <w:spacing w:after="0"/>
        <w:ind w:left="709" w:hanging="709"/>
        <w:rPr>
          <w:rFonts w:ascii="Aptos" w:hAnsi="Aptos" w:cs="Calibri"/>
        </w:rPr>
      </w:pPr>
      <w:r w:rsidRPr="00C06764">
        <w:rPr>
          <w:rFonts w:ascii="Aptos" w:hAnsi="Aptos" w:cs="Calibri"/>
        </w:rPr>
        <w:t xml:space="preserve">Regularly reviewing attendance data and </w:t>
      </w:r>
      <w:r w:rsidRPr="00C06764" w:rsidR="00DF2E96">
        <w:rPr>
          <w:rFonts w:ascii="Aptos" w:hAnsi="Aptos" w:cs="Calibri"/>
        </w:rPr>
        <w:t>implementing any agreed strategies when there is a concern</w:t>
      </w:r>
    </w:p>
    <w:p w:rsidRPr="007E218B" w:rsidR="00DF2E96" w:rsidP="009C06E1" w:rsidRDefault="00DF2E96" w14:paraId="1AE6F0E0" w14:textId="77777777">
      <w:pPr>
        <w:pStyle w:val="OATbodystyle"/>
        <w:tabs>
          <w:tab w:val="clear" w:pos="284"/>
          <w:tab w:val="left" w:pos="709"/>
        </w:tabs>
        <w:spacing w:after="0"/>
        <w:rPr>
          <w:rFonts w:ascii="Aptos" w:hAnsi="Aptos" w:cs="Calibri"/>
          <w:highlight w:val="yellow"/>
        </w:rPr>
      </w:pPr>
    </w:p>
    <w:p w:rsidRPr="006644F6" w:rsidR="009C06E1" w:rsidP="006644F6" w:rsidRDefault="00A44927" w14:paraId="2F5059EA" w14:textId="43E0AA4C">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Admin/office staff are responsible for:</w:t>
      </w:r>
    </w:p>
    <w:p w:rsidRPr="006644F6" w:rsidR="009C06E1" w:rsidP="0078476B" w:rsidRDefault="008D4A9B" w14:paraId="6EC71FD5" w14:textId="49ABA0E4">
      <w:pPr>
        <w:pStyle w:val="OATbodystyle"/>
        <w:numPr>
          <w:ilvl w:val="0"/>
          <w:numId w:val="16"/>
        </w:numPr>
        <w:tabs>
          <w:tab w:val="clear" w:pos="284"/>
          <w:tab w:val="left" w:pos="709"/>
        </w:tabs>
        <w:spacing w:after="0"/>
        <w:ind w:left="709" w:hanging="709"/>
        <w:rPr>
          <w:rFonts w:ascii="Aptos" w:hAnsi="Aptos" w:cs="Calibri"/>
        </w:rPr>
      </w:pPr>
      <w:r w:rsidRPr="006644F6">
        <w:rPr>
          <w:rFonts w:ascii="Aptos" w:hAnsi="Aptos" w:cs="Calibri"/>
        </w:rPr>
        <w:t xml:space="preserve">Taking calls from parents about absence </w:t>
      </w:r>
      <w:proofErr w:type="gramStart"/>
      <w:r w:rsidRPr="006644F6">
        <w:rPr>
          <w:rFonts w:ascii="Aptos" w:hAnsi="Aptos" w:cs="Calibri"/>
        </w:rPr>
        <w:t>on a daily basis</w:t>
      </w:r>
      <w:proofErr w:type="gramEnd"/>
      <w:r w:rsidRPr="006644F6">
        <w:rPr>
          <w:rFonts w:ascii="Aptos" w:hAnsi="Aptos" w:cs="Calibri"/>
        </w:rPr>
        <w:t xml:space="preserve"> and recording it on the academy system</w:t>
      </w:r>
    </w:p>
    <w:p w:rsidRPr="006644F6" w:rsidR="008D4A9B" w:rsidP="0078476B" w:rsidRDefault="00836BD3" w14:paraId="62DBC3FB" w14:textId="1CF1FEDA">
      <w:pPr>
        <w:pStyle w:val="OATbodystyle"/>
        <w:numPr>
          <w:ilvl w:val="0"/>
          <w:numId w:val="16"/>
        </w:numPr>
        <w:tabs>
          <w:tab w:val="clear" w:pos="284"/>
          <w:tab w:val="left" w:pos="709"/>
        </w:tabs>
        <w:spacing w:after="0"/>
        <w:ind w:left="709" w:hanging="709"/>
        <w:rPr>
          <w:rFonts w:ascii="Aptos" w:hAnsi="Aptos" w:cs="Calibri"/>
        </w:rPr>
      </w:pPr>
      <w:r w:rsidRPr="006644F6">
        <w:rPr>
          <w:rFonts w:ascii="Aptos" w:hAnsi="Aptos" w:cs="Calibri"/>
        </w:rPr>
        <w:t xml:space="preserve">Transferring calls from parents to an appropriate member of staff who can provide them with more detailed support </w:t>
      </w:r>
      <w:proofErr w:type="gramStart"/>
      <w:r w:rsidRPr="006644F6">
        <w:rPr>
          <w:rFonts w:ascii="Aptos" w:hAnsi="Aptos" w:cs="Calibri"/>
        </w:rPr>
        <w:t>on</w:t>
      </w:r>
      <w:proofErr w:type="gramEnd"/>
      <w:r w:rsidRPr="006644F6">
        <w:rPr>
          <w:rFonts w:ascii="Aptos" w:hAnsi="Aptos" w:cs="Calibri"/>
        </w:rPr>
        <w:t xml:space="preserve"> attendance</w:t>
      </w:r>
      <w:r w:rsidR="006644F6">
        <w:rPr>
          <w:rFonts w:ascii="Aptos" w:hAnsi="Aptos" w:cs="Calibri"/>
        </w:rPr>
        <w:t>.</w:t>
      </w:r>
    </w:p>
    <w:p w:rsidRPr="007E218B" w:rsidR="00836BD3" w:rsidP="00836BD3" w:rsidRDefault="00836BD3" w14:paraId="08A34C0F" w14:textId="77777777">
      <w:pPr>
        <w:pStyle w:val="OATbodystyle"/>
        <w:tabs>
          <w:tab w:val="clear" w:pos="284"/>
          <w:tab w:val="left" w:pos="709"/>
        </w:tabs>
        <w:spacing w:after="0"/>
        <w:ind w:left="720"/>
        <w:rPr>
          <w:rFonts w:ascii="Aptos" w:hAnsi="Aptos" w:cs="Calibri"/>
          <w:highlight w:val="yellow"/>
        </w:rPr>
      </w:pPr>
    </w:p>
    <w:p w:rsidRPr="007E218B" w:rsidR="00A44927" w:rsidP="0078476B" w:rsidRDefault="00A44927" w14:paraId="1D79937A" w14:textId="608B151B">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Parents are responsible for:</w:t>
      </w:r>
    </w:p>
    <w:p w:rsidRPr="007E218B" w:rsidR="00553B46" w:rsidP="0078476B" w:rsidRDefault="00553B46" w14:paraId="211EC355" w14:textId="4DB2D6CF">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Making sure their child attends the academy every day</w:t>
      </w:r>
      <w:r w:rsidRPr="007E218B" w:rsidR="00BD6C4D">
        <w:rPr>
          <w:rFonts w:ascii="Aptos" w:hAnsi="Aptos" w:cs="Calibri"/>
        </w:rPr>
        <w:t xml:space="preserve"> on time</w:t>
      </w:r>
    </w:p>
    <w:p w:rsidRPr="007E218B" w:rsidR="00BD6C4D" w:rsidP="0078476B" w:rsidRDefault="00BD6C4D" w14:paraId="2EC2CE5A" w14:textId="43A1CBC0">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 xml:space="preserve">Calling the academy to report their child’s absence before </w:t>
      </w:r>
      <w:r w:rsidR="006644F6">
        <w:rPr>
          <w:rFonts w:ascii="Aptos" w:hAnsi="Aptos" w:cs="Calibri"/>
        </w:rPr>
        <w:t xml:space="preserve">09:00am </w:t>
      </w:r>
      <w:r w:rsidRPr="007E218B">
        <w:rPr>
          <w:rFonts w:ascii="Aptos" w:hAnsi="Aptos" w:cs="Calibri"/>
        </w:rPr>
        <w:t xml:space="preserve">on </w:t>
      </w:r>
      <w:r w:rsidRPr="007E218B" w:rsidR="00BD4996">
        <w:rPr>
          <w:rFonts w:ascii="Aptos" w:hAnsi="Aptos" w:cs="Calibri"/>
        </w:rPr>
        <w:t>the</w:t>
      </w:r>
      <w:r w:rsidRPr="007E218B">
        <w:rPr>
          <w:rFonts w:ascii="Aptos" w:hAnsi="Aptos" w:cs="Calibri"/>
        </w:rPr>
        <w:t xml:space="preserve"> day of absence and each subsequent day of absence</w:t>
      </w:r>
    </w:p>
    <w:p w:rsidRPr="007E218B" w:rsidR="00BD6C4D" w:rsidP="0078476B" w:rsidRDefault="006A7389" w14:paraId="492D8E58" w14:textId="01633676">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Providing the academy with at least 2 emergency contact numbers for their child</w:t>
      </w:r>
    </w:p>
    <w:p w:rsidRPr="007E218B" w:rsidR="009A3CF0" w:rsidP="0078476B" w:rsidRDefault="009A3CF0" w14:paraId="0D120840" w14:textId="25DA956F">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Ensuring that, wherever possible, appointments for their child are made outside of the academy day</w:t>
      </w:r>
    </w:p>
    <w:p w:rsidRPr="007E218B" w:rsidR="00FF420A" w:rsidP="0078476B" w:rsidRDefault="00FF420A" w14:paraId="01F442C5" w14:textId="5E41BFE9">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Only requesting a leave of absence in advance and only for exceptional circumstances</w:t>
      </w:r>
    </w:p>
    <w:p w:rsidRPr="007E218B" w:rsidR="00FF420A" w:rsidP="0078476B" w:rsidRDefault="00FF420A" w14:paraId="22C88877" w14:textId="0E887C82">
      <w:pPr>
        <w:pStyle w:val="OATbodystyle"/>
        <w:numPr>
          <w:ilvl w:val="0"/>
          <w:numId w:val="17"/>
        </w:numPr>
        <w:tabs>
          <w:tab w:val="clear" w:pos="284"/>
          <w:tab w:val="left" w:pos="709"/>
        </w:tabs>
        <w:spacing w:after="0"/>
        <w:ind w:left="709" w:hanging="709"/>
        <w:rPr>
          <w:rFonts w:ascii="Aptos" w:hAnsi="Aptos" w:cs="Calibri"/>
        </w:rPr>
      </w:pPr>
      <w:r w:rsidRPr="007E218B">
        <w:rPr>
          <w:rFonts w:ascii="Aptos" w:hAnsi="Aptos" w:cs="Calibri"/>
        </w:rPr>
        <w:t>If appropriate, inform and work with the academy to address any issues with attendance at the earliest opportunity</w:t>
      </w:r>
    </w:p>
    <w:p w:rsidRPr="007E218B" w:rsidR="00FF420A" w:rsidP="00FF420A" w:rsidRDefault="00FF420A" w14:paraId="6DC0B8CB" w14:textId="77777777">
      <w:pPr>
        <w:pStyle w:val="OATbodystyle"/>
        <w:tabs>
          <w:tab w:val="clear" w:pos="284"/>
          <w:tab w:val="left" w:pos="709"/>
        </w:tabs>
        <w:spacing w:after="0"/>
        <w:ind w:left="720"/>
        <w:rPr>
          <w:rFonts w:ascii="Aptos" w:hAnsi="Aptos" w:cs="Calibri"/>
        </w:rPr>
      </w:pPr>
    </w:p>
    <w:p w:rsidRPr="007E218B" w:rsidR="00A44927" w:rsidP="0078476B" w:rsidRDefault="00A44927" w14:paraId="1B5424F3" w14:textId="0D253799">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Children are responsible for</w:t>
      </w:r>
      <w:r w:rsidRPr="007E218B" w:rsidR="00F928AC">
        <w:rPr>
          <w:rFonts w:ascii="Aptos" w:hAnsi="Aptos" w:cs="Calibri"/>
        </w:rPr>
        <w:t>:</w:t>
      </w:r>
    </w:p>
    <w:p w:rsidRPr="007E218B" w:rsidR="00FF420A" w:rsidP="006644F6" w:rsidRDefault="00FF420A" w14:paraId="7C9AF156" w14:textId="04B4DA5D">
      <w:pPr>
        <w:pStyle w:val="OATbodystyle"/>
        <w:tabs>
          <w:tab w:val="clear" w:pos="284"/>
          <w:tab w:val="left" w:pos="709"/>
        </w:tabs>
        <w:spacing w:after="0"/>
        <w:rPr>
          <w:rFonts w:ascii="Aptos" w:hAnsi="Aptos" w:cs="Calibri"/>
          <w:highlight w:val="yellow"/>
        </w:rPr>
      </w:pPr>
    </w:p>
    <w:p w:rsidRPr="006644F6" w:rsidR="00FF420A" w:rsidP="0078476B" w:rsidRDefault="003D5030" w14:paraId="1438CB3F" w14:textId="0348FB0A">
      <w:pPr>
        <w:pStyle w:val="OATbodystyle"/>
        <w:numPr>
          <w:ilvl w:val="0"/>
          <w:numId w:val="18"/>
        </w:numPr>
        <w:tabs>
          <w:tab w:val="clear" w:pos="284"/>
          <w:tab w:val="left" w:pos="709"/>
        </w:tabs>
        <w:spacing w:after="0"/>
        <w:ind w:left="709" w:hanging="709"/>
        <w:rPr>
          <w:rFonts w:ascii="Aptos" w:hAnsi="Aptos" w:cs="Calibri"/>
        </w:rPr>
      </w:pPr>
      <w:r w:rsidRPr="006644F6">
        <w:rPr>
          <w:rFonts w:ascii="Aptos" w:hAnsi="Aptos" w:cs="Calibri"/>
        </w:rPr>
        <w:t>Attend school every day on time</w:t>
      </w:r>
    </w:p>
    <w:p w:rsidRPr="006644F6" w:rsidR="00D3210B" w:rsidP="006644F6" w:rsidRDefault="003D5030" w14:paraId="42761B45" w14:textId="001DCF78">
      <w:pPr>
        <w:pStyle w:val="OATbodystyle"/>
        <w:tabs>
          <w:tab w:val="clear" w:pos="284"/>
          <w:tab w:val="left" w:pos="709"/>
        </w:tabs>
        <w:spacing w:after="0"/>
        <w:ind w:left="709"/>
        <w:rPr>
          <w:rFonts w:ascii="Aptos" w:hAnsi="Aptos" w:cs="Calibri"/>
        </w:rPr>
      </w:pPr>
      <w:r w:rsidRPr="006644F6">
        <w:rPr>
          <w:rFonts w:ascii="Aptos" w:hAnsi="Aptos" w:cs="Calibri"/>
        </w:rPr>
        <w:t xml:space="preserve">Attend </w:t>
      </w:r>
      <w:r w:rsidRPr="006644F6" w:rsidR="007F4FAB">
        <w:rPr>
          <w:rFonts w:ascii="Aptos" w:hAnsi="Aptos" w:cs="Calibri"/>
        </w:rPr>
        <w:t>every</w:t>
      </w:r>
      <w:r w:rsidRPr="006644F6">
        <w:rPr>
          <w:rFonts w:ascii="Aptos" w:hAnsi="Aptos" w:cs="Calibri"/>
        </w:rPr>
        <w:t xml:space="preserve"> timetable</w:t>
      </w:r>
      <w:r w:rsidRPr="006644F6" w:rsidR="007F4FAB">
        <w:rPr>
          <w:rFonts w:ascii="Aptos" w:hAnsi="Aptos" w:cs="Calibri"/>
        </w:rPr>
        <w:t>d</w:t>
      </w:r>
      <w:r w:rsidRPr="006644F6">
        <w:rPr>
          <w:rFonts w:ascii="Aptos" w:hAnsi="Aptos" w:cs="Calibri"/>
        </w:rPr>
        <w:t xml:space="preserve"> session on time</w:t>
      </w:r>
    </w:p>
    <w:p w:rsidRPr="007E218B" w:rsidR="00AC3641" w:rsidP="0078476B" w:rsidRDefault="007F4FAB" w14:paraId="2A99AB7B" w14:textId="444DF8CF">
      <w:pPr>
        <w:pStyle w:val="OATheader"/>
        <w:numPr>
          <w:ilvl w:val="0"/>
          <w:numId w:val="2"/>
        </w:numPr>
        <w:ind w:left="709" w:hanging="709"/>
        <w:rPr>
          <w:rFonts w:ascii="Aptos" w:hAnsi="Aptos" w:eastAsia="MS Mincho"/>
          <w:sz w:val="36"/>
          <w:szCs w:val="36"/>
        </w:rPr>
      </w:pPr>
      <w:bookmarkStart w:name="_Toc169263963" w:id="24"/>
      <w:r w:rsidRPr="007E218B">
        <w:rPr>
          <w:rFonts w:ascii="Aptos" w:hAnsi="Aptos" w:eastAsia="MS Mincho"/>
          <w:sz w:val="36"/>
          <w:szCs w:val="36"/>
        </w:rPr>
        <w:t>Additional guidance and legislation</w:t>
      </w:r>
      <w:bookmarkEnd w:id="24"/>
    </w:p>
    <w:p w:rsidRPr="007E218B" w:rsidR="009E6A78" w:rsidP="0078476B" w:rsidRDefault="009E6A78" w14:paraId="518DDA98" w14:textId="719900F6">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Relevant legislation</w:t>
      </w:r>
    </w:p>
    <w:p w:rsidRPr="007E218B" w:rsidR="00004732" w:rsidP="00111C3A" w:rsidRDefault="00C53332" w14:paraId="514873C0" w14:textId="1F17C791">
      <w:pPr>
        <w:pStyle w:val="OATliststyle"/>
        <w:tabs>
          <w:tab w:val="clear" w:pos="284"/>
          <w:tab w:val="left" w:pos="709"/>
        </w:tabs>
        <w:ind w:left="709" w:hanging="709"/>
        <w:rPr>
          <w:rFonts w:ascii="Aptos" w:hAnsi="Aptos"/>
        </w:rPr>
      </w:pPr>
      <w:hyperlink w:history="1" r:id="rId17">
        <w:r w:rsidRPr="007E218B">
          <w:rPr>
            <w:rStyle w:val="Hyperlink"/>
            <w:rFonts w:ascii="Aptos" w:hAnsi="Aptos"/>
          </w:rPr>
          <w:t>The Education Act 1996 and 2002</w:t>
        </w:r>
      </w:hyperlink>
    </w:p>
    <w:p w:rsidRPr="007E218B" w:rsidR="00794B37" w:rsidP="00111C3A" w:rsidRDefault="00C15059" w14:paraId="4A36962F" w14:textId="03C6D33B">
      <w:pPr>
        <w:pStyle w:val="OATliststyle"/>
        <w:tabs>
          <w:tab w:val="clear" w:pos="284"/>
          <w:tab w:val="left" w:pos="709"/>
        </w:tabs>
        <w:ind w:left="709" w:hanging="709"/>
        <w:rPr>
          <w:rFonts w:ascii="Aptos" w:hAnsi="Aptos"/>
        </w:rPr>
      </w:pPr>
      <w:hyperlink w:history="1" r:id="rId18">
        <w:r w:rsidRPr="007E218B">
          <w:rPr>
            <w:rStyle w:val="Hyperlink"/>
            <w:rFonts w:ascii="Aptos" w:hAnsi="Aptos"/>
          </w:rPr>
          <w:t>The Children Act 1989</w:t>
        </w:r>
      </w:hyperlink>
    </w:p>
    <w:p w:rsidRPr="007E218B" w:rsidR="00DD2649" w:rsidP="00111C3A" w:rsidRDefault="00DD2649" w14:paraId="4819080C" w14:textId="21D7F8FD">
      <w:pPr>
        <w:pStyle w:val="OATliststyle"/>
        <w:tabs>
          <w:tab w:val="clear" w:pos="284"/>
          <w:tab w:val="left" w:pos="709"/>
        </w:tabs>
        <w:ind w:left="709" w:hanging="709"/>
        <w:rPr>
          <w:rFonts w:ascii="Aptos" w:hAnsi="Aptos"/>
        </w:rPr>
      </w:pPr>
      <w:hyperlink w:history="1" r:id="rId19">
        <w:r w:rsidRPr="007E218B">
          <w:rPr>
            <w:rStyle w:val="Hyperlink"/>
            <w:rFonts w:ascii="Aptos" w:hAnsi="Aptos"/>
          </w:rPr>
          <w:t>The Education and Inspections Act 2006</w:t>
        </w:r>
      </w:hyperlink>
    </w:p>
    <w:p w:rsidRPr="007E218B" w:rsidR="008F3E4F" w:rsidP="00111C3A" w:rsidRDefault="008F3E4F" w14:paraId="25093ACD" w14:textId="426FFB3A">
      <w:pPr>
        <w:pStyle w:val="OATliststyle"/>
        <w:tabs>
          <w:tab w:val="clear" w:pos="284"/>
          <w:tab w:val="left" w:pos="709"/>
        </w:tabs>
        <w:ind w:left="709" w:hanging="709"/>
        <w:rPr>
          <w:rFonts w:ascii="Aptos" w:hAnsi="Aptos"/>
        </w:rPr>
      </w:pPr>
      <w:hyperlink w:history="1" r:id="rId20">
        <w:r w:rsidRPr="007E218B">
          <w:rPr>
            <w:rStyle w:val="Hyperlink"/>
            <w:rFonts w:ascii="Aptos" w:hAnsi="Aptos"/>
          </w:rPr>
          <w:t>The School Attendance (Pupil Registration) (England) Regulations 2004</w:t>
        </w:r>
      </w:hyperlink>
    </w:p>
    <w:p w:rsidRPr="007E218B" w:rsidR="00B45D13" w:rsidP="00111C3A" w:rsidRDefault="00923DBE" w14:paraId="5D0A9E3A" w14:textId="7D2005DB">
      <w:pPr>
        <w:pStyle w:val="OATliststyle"/>
        <w:tabs>
          <w:tab w:val="clear" w:pos="284"/>
          <w:tab w:val="left" w:pos="709"/>
        </w:tabs>
        <w:ind w:left="709" w:hanging="709"/>
        <w:rPr>
          <w:rFonts w:ascii="Aptos" w:hAnsi="Aptos"/>
        </w:rPr>
      </w:pPr>
      <w:hyperlink w:history="1" r:id="rId21">
        <w:r w:rsidRPr="007E218B">
          <w:rPr>
            <w:rStyle w:val="Hyperlink"/>
            <w:rFonts w:ascii="Aptos" w:hAnsi="Aptos"/>
          </w:rPr>
          <w:t>The Education (Parenting Contracts and Parenting Orders) (England) Regulations 2007</w:t>
        </w:r>
      </w:hyperlink>
    </w:p>
    <w:p w:rsidRPr="007E218B" w:rsidR="001A13E3" w:rsidP="00111C3A" w:rsidRDefault="00F10DA0" w14:paraId="4F4B866C" w14:textId="3130C493">
      <w:pPr>
        <w:pStyle w:val="OATliststyle"/>
        <w:tabs>
          <w:tab w:val="clear" w:pos="284"/>
          <w:tab w:val="left" w:pos="709"/>
        </w:tabs>
        <w:ind w:left="709" w:hanging="709"/>
        <w:rPr>
          <w:rFonts w:ascii="Aptos" w:hAnsi="Aptos"/>
        </w:rPr>
      </w:pPr>
      <w:hyperlink w:history="1" r:id="rId22">
        <w:r w:rsidRPr="007E218B">
          <w:rPr>
            <w:rStyle w:val="Hyperlink"/>
            <w:rFonts w:ascii="Aptos" w:hAnsi="Aptos"/>
          </w:rPr>
          <w:t>The Education (Penalty notices) (England) Regulations 2007, as amended</w:t>
        </w:r>
      </w:hyperlink>
    </w:p>
    <w:p w:rsidRPr="007E218B" w:rsidR="00EF45C7" w:rsidP="00111C3A" w:rsidRDefault="007120B9" w14:paraId="7E446070" w14:textId="1C51B976">
      <w:pPr>
        <w:pStyle w:val="OATliststyle"/>
        <w:tabs>
          <w:tab w:val="clear" w:pos="284"/>
          <w:tab w:val="left" w:pos="709"/>
        </w:tabs>
        <w:ind w:left="709" w:hanging="709"/>
        <w:rPr>
          <w:rFonts w:ascii="Aptos" w:hAnsi="Aptos"/>
        </w:rPr>
      </w:pPr>
      <w:hyperlink w:history="1" r:id="rId23">
        <w:r w:rsidRPr="007E218B">
          <w:rPr>
            <w:rStyle w:val="Hyperlink"/>
            <w:rFonts w:ascii="Aptos" w:hAnsi="Aptos"/>
          </w:rPr>
          <w:t>The Education (Information about individual pupils) (England) Regulations 2013</w:t>
        </w:r>
      </w:hyperlink>
    </w:p>
    <w:p w:rsidRPr="007E218B" w:rsidR="002533E1" w:rsidP="00111C3A" w:rsidRDefault="00EC020A" w14:paraId="1BD4C4C6" w14:textId="2C02BD46">
      <w:pPr>
        <w:pStyle w:val="OATliststyle"/>
        <w:tabs>
          <w:tab w:val="clear" w:pos="284"/>
          <w:tab w:val="left" w:pos="709"/>
        </w:tabs>
        <w:ind w:left="709" w:hanging="709"/>
        <w:rPr>
          <w:rFonts w:ascii="Aptos" w:hAnsi="Aptos"/>
        </w:rPr>
      </w:pPr>
      <w:hyperlink w:history="1" r:id="rId24">
        <w:r w:rsidRPr="007E218B">
          <w:rPr>
            <w:rStyle w:val="Hyperlink"/>
            <w:rFonts w:ascii="Aptos" w:hAnsi="Aptos"/>
          </w:rPr>
          <w:t>The Children and Young Persons Act 1933</w:t>
        </w:r>
      </w:hyperlink>
      <w:r w:rsidRPr="007E218B">
        <w:rPr>
          <w:rFonts w:ascii="Aptos" w:hAnsi="Aptos"/>
        </w:rPr>
        <w:t xml:space="preserve">  and </w:t>
      </w:r>
      <w:hyperlink w:history="1" r:id="rId25">
        <w:r w:rsidRPr="007E218B" w:rsidR="002E5079">
          <w:rPr>
            <w:rStyle w:val="Hyperlink"/>
            <w:rFonts w:ascii="Aptos" w:hAnsi="Aptos"/>
          </w:rPr>
          <w:t>1963</w:t>
        </w:r>
      </w:hyperlink>
    </w:p>
    <w:p w:rsidRPr="007E218B" w:rsidR="00343B85" w:rsidP="00111C3A" w:rsidRDefault="00145D63" w14:paraId="581A1C74" w14:textId="156E2168">
      <w:pPr>
        <w:pStyle w:val="OATliststyle"/>
        <w:tabs>
          <w:tab w:val="clear" w:pos="284"/>
          <w:tab w:val="left" w:pos="709"/>
        </w:tabs>
        <w:ind w:left="709" w:hanging="709"/>
        <w:rPr>
          <w:rFonts w:ascii="Aptos" w:hAnsi="Aptos"/>
        </w:rPr>
      </w:pPr>
      <w:hyperlink w:history="1" r:id="rId26">
        <w:r w:rsidRPr="007E218B">
          <w:rPr>
            <w:rStyle w:val="Hyperlink"/>
            <w:rFonts w:ascii="Aptos" w:hAnsi="Aptos"/>
          </w:rPr>
          <w:t>The Equality Act 2010</w:t>
        </w:r>
      </w:hyperlink>
    </w:p>
    <w:p w:rsidRPr="007E218B" w:rsidR="009E6A78" w:rsidP="0078476B" w:rsidRDefault="009E6A78" w14:paraId="09E413B8" w14:textId="517B9686">
      <w:pPr>
        <w:pStyle w:val="OATbodystyle"/>
        <w:numPr>
          <w:ilvl w:val="1"/>
          <w:numId w:val="2"/>
        </w:numPr>
        <w:tabs>
          <w:tab w:val="clear" w:pos="284"/>
          <w:tab w:val="left" w:pos="709"/>
        </w:tabs>
        <w:ind w:left="709" w:hanging="709"/>
        <w:rPr>
          <w:rFonts w:ascii="Aptos" w:hAnsi="Aptos" w:cs="Calibri"/>
        </w:rPr>
      </w:pPr>
      <w:r w:rsidRPr="007E218B">
        <w:rPr>
          <w:rFonts w:ascii="Aptos" w:hAnsi="Aptos" w:cs="Calibri"/>
        </w:rPr>
        <w:t>Relevant government guidance</w:t>
      </w:r>
    </w:p>
    <w:p w:rsidRPr="007E218B" w:rsidR="004A6709" w:rsidP="00111C3A" w:rsidRDefault="004A6709" w14:paraId="6085E02E" w14:textId="77777777">
      <w:pPr>
        <w:pStyle w:val="OATliststyle"/>
        <w:tabs>
          <w:tab w:val="clear" w:pos="284"/>
          <w:tab w:val="left" w:pos="709"/>
        </w:tabs>
        <w:ind w:left="709" w:hanging="709"/>
        <w:rPr>
          <w:rFonts w:ascii="Aptos" w:hAnsi="Aptos" w:cs="Calibri"/>
        </w:rPr>
      </w:pPr>
      <w:hyperlink w:history="1" r:id="rId27">
        <w:r w:rsidRPr="007E218B">
          <w:rPr>
            <w:rStyle w:val="Hyperlink"/>
            <w:rFonts w:ascii="Aptos" w:hAnsi="Aptos" w:cs="Calibri"/>
          </w:rPr>
          <w:t>Children Missing Education</w:t>
        </w:r>
      </w:hyperlink>
    </w:p>
    <w:p w:rsidRPr="007E218B" w:rsidR="003F40A3" w:rsidP="00111C3A" w:rsidRDefault="0089420C" w14:paraId="29521E4F" w14:textId="460C841A">
      <w:pPr>
        <w:pStyle w:val="OATliststyle"/>
        <w:tabs>
          <w:tab w:val="clear" w:pos="284"/>
          <w:tab w:val="left" w:pos="709"/>
        </w:tabs>
        <w:ind w:left="709" w:hanging="709"/>
        <w:rPr>
          <w:rFonts w:ascii="Aptos" w:hAnsi="Aptos"/>
        </w:rPr>
      </w:pPr>
      <w:hyperlink w:history="1" r:id="rId28">
        <w:r w:rsidRPr="007E218B">
          <w:rPr>
            <w:rStyle w:val="Hyperlink"/>
            <w:rFonts w:ascii="Aptos" w:hAnsi="Aptos"/>
          </w:rPr>
          <w:t>Keeping children safe in education</w:t>
        </w:r>
      </w:hyperlink>
      <w:r w:rsidRPr="007E218B">
        <w:rPr>
          <w:rFonts w:ascii="Aptos" w:hAnsi="Aptos"/>
        </w:rPr>
        <w:t xml:space="preserve"> and </w:t>
      </w:r>
      <w:hyperlink w:history="1" r:id="rId29">
        <w:r w:rsidRPr="007E218B" w:rsidR="00B541F9">
          <w:rPr>
            <w:rStyle w:val="Hyperlink"/>
            <w:rFonts w:ascii="Aptos" w:hAnsi="Aptos"/>
          </w:rPr>
          <w:t>Working together to safeguard children</w:t>
        </w:r>
      </w:hyperlink>
      <w:r w:rsidRPr="007E218B" w:rsidR="005E53D7">
        <w:rPr>
          <w:rStyle w:val="Hyperlink"/>
          <w:rFonts w:ascii="Aptos" w:hAnsi="Aptos"/>
        </w:rPr>
        <w:t xml:space="preserve"> [update to latest versions]</w:t>
      </w:r>
    </w:p>
    <w:p w:rsidRPr="007E218B" w:rsidR="0091476A" w:rsidP="00111C3A" w:rsidRDefault="002E541D" w14:paraId="5E63BDD4" w14:textId="77777777">
      <w:pPr>
        <w:pStyle w:val="OATliststyle"/>
        <w:tabs>
          <w:tab w:val="clear" w:pos="284"/>
          <w:tab w:val="left" w:pos="709"/>
        </w:tabs>
        <w:ind w:left="709" w:hanging="709"/>
        <w:rPr>
          <w:rFonts w:ascii="Aptos" w:hAnsi="Aptos"/>
        </w:rPr>
      </w:pPr>
      <w:hyperlink w:history="1" r:id="rId30">
        <w:r w:rsidRPr="007E218B">
          <w:rPr>
            <w:rStyle w:val="Hyperlink"/>
            <w:rFonts w:ascii="Aptos" w:hAnsi="Aptos"/>
          </w:rPr>
          <w:t>Special educational needs and disability code of practice: 0 to 25 years</w:t>
        </w:r>
      </w:hyperlink>
    </w:p>
    <w:p w:rsidRPr="007E218B" w:rsidR="00ED2E8F" w:rsidP="00111C3A" w:rsidRDefault="0091476A" w14:paraId="21448D04" w14:textId="77777777">
      <w:pPr>
        <w:pStyle w:val="OATliststyle"/>
        <w:tabs>
          <w:tab w:val="clear" w:pos="284"/>
          <w:tab w:val="left" w:pos="709"/>
        </w:tabs>
        <w:ind w:left="709" w:hanging="709"/>
        <w:rPr>
          <w:rFonts w:ascii="Aptos" w:hAnsi="Aptos"/>
        </w:rPr>
      </w:pPr>
      <w:hyperlink w:history="1" r:id="rId31">
        <w:r w:rsidRPr="007E218B">
          <w:rPr>
            <w:rStyle w:val="Hyperlink"/>
            <w:rFonts w:ascii="Aptos" w:hAnsi="Aptos"/>
          </w:rPr>
          <w:t>Elective Home Education</w:t>
        </w:r>
      </w:hyperlink>
    </w:p>
    <w:p w:rsidRPr="007E218B" w:rsidR="005A37FF" w:rsidP="00111C3A" w:rsidRDefault="005F3542" w14:paraId="642FBE58" w14:textId="77777777">
      <w:pPr>
        <w:pStyle w:val="OATliststyle"/>
        <w:tabs>
          <w:tab w:val="clear" w:pos="284"/>
          <w:tab w:val="left" w:pos="709"/>
        </w:tabs>
        <w:ind w:left="709" w:hanging="709"/>
        <w:rPr>
          <w:rFonts w:ascii="Aptos" w:hAnsi="Aptos"/>
        </w:rPr>
      </w:pPr>
      <w:hyperlink w:history="1" r:id="rId32">
        <w:r w:rsidRPr="007E218B">
          <w:rPr>
            <w:rStyle w:val="Hyperlink"/>
            <w:rFonts w:ascii="Aptos" w:hAnsi="Aptos"/>
          </w:rPr>
          <w:t>Alternative provision: statutory guidance for local authorities</w:t>
        </w:r>
      </w:hyperlink>
    </w:p>
    <w:p w:rsidRPr="007E218B" w:rsidR="00E87D2C" w:rsidP="00064F2B" w:rsidRDefault="00AA5C05" w14:paraId="2644F07C" w14:textId="1301E662">
      <w:pPr>
        <w:pStyle w:val="OATliststyle"/>
        <w:tabs>
          <w:tab w:val="clear" w:pos="284"/>
          <w:tab w:val="left" w:pos="709"/>
        </w:tabs>
        <w:ind w:left="709" w:hanging="709"/>
        <w:rPr>
          <w:rFonts w:ascii="Aptos" w:hAnsi="Aptos"/>
        </w:rPr>
      </w:pPr>
      <w:hyperlink w:history="1" r:id="rId33">
        <w:r w:rsidRPr="007E218B">
          <w:rPr>
            <w:rStyle w:val="Hyperlink"/>
            <w:rFonts w:ascii="Aptos" w:hAnsi="Aptos"/>
          </w:rPr>
          <w:t>Exclusion from maintained schools, academies and pupil referral units in England</w:t>
        </w:r>
      </w:hyperlink>
      <w:r w:rsidRPr="007E218B">
        <w:rPr>
          <w:rFonts w:ascii="Aptos" w:hAnsi="Aptos"/>
        </w:rPr>
        <w:t xml:space="preserve"> </w:t>
      </w:r>
      <w:r w:rsidRPr="007E218B" w:rsidR="0091476A">
        <w:rPr>
          <w:rFonts w:ascii="Aptos" w:hAnsi="Aptos"/>
        </w:rPr>
        <w:t xml:space="preserve"> </w:t>
      </w:r>
      <w:r w:rsidRPr="007E218B" w:rsidR="00B541F9">
        <w:rPr>
          <w:rFonts w:ascii="Aptos" w:hAnsi="Aptos"/>
        </w:rPr>
        <w:t xml:space="preserve"> </w:t>
      </w:r>
      <w:r w:rsidRPr="007E218B" w:rsidR="0089420C">
        <w:rPr>
          <w:rFonts w:ascii="Aptos" w:hAnsi="Aptos"/>
        </w:rPr>
        <w:t xml:space="preserve"> </w:t>
      </w:r>
    </w:p>
    <w:p w:rsidRPr="007E218B" w:rsidR="00A1639F" w:rsidP="00064F2B" w:rsidRDefault="00902CAC" w14:paraId="451D6BA9" w14:textId="26DDAABE">
      <w:pPr>
        <w:pStyle w:val="OATliststyle"/>
        <w:tabs>
          <w:tab w:val="clear" w:pos="284"/>
          <w:tab w:val="left" w:pos="709"/>
        </w:tabs>
        <w:ind w:left="709" w:hanging="709"/>
        <w:rPr>
          <w:rFonts w:ascii="Aptos" w:hAnsi="Aptos"/>
        </w:rPr>
      </w:pPr>
      <w:hyperlink w:history="1" r:id="rId34">
        <w:r w:rsidRPr="007E218B">
          <w:rPr>
            <w:rStyle w:val="Hyperlink"/>
            <w:rFonts w:ascii="Aptos" w:hAnsi="Aptos"/>
          </w:rPr>
          <w:t>Supporting pupils at school with medial conditions</w:t>
        </w:r>
      </w:hyperlink>
    </w:p>
    <w:p w:rsidRPr="007E218B" w:rsidR="00E27900" w:rsidP="00064F2B" w:rsidRDefault="0014762D" w14:paraId="30A039DB" w14:textId="77777777">
      <w:pPr>
        <w:pStyle w:val="OATliststyle"/>
        <w:tabs>
          <w:tab w:val="clear" w:pos="284"/>
          <w:tab w:val="left" w:pos="709"/>
        </w:tabs>
        <w:ind w:left="709" w:hanging="709"/>
        <w:rPr>
          <w:rFonts w:ascii="Aptos" w:hAnsi="Aptos"/>
        </w:rPr>
      </w:pPr>
      <w:hyperlink w:history="1" r:id="rId35">
        <w:r w:rsidRPr="007E218B">
          <w:rPr>
            <w:rStyle w:val="Hyperlink"/>
            <w:rFonts w:ascii="Aptos" w:hAnsi="Aptos"/>
          </w:rPr>
          <w:t>Arranging education for children who cannot attend school because of health needs</w:t>
        </w:r>
      </w:hyperlink>
    </w:p>
    <w:p w:rsidRPr="007E218B" w:rsidR="00060334" w:rsidP="00064F2B" w:rsidRDefault="00347E65" w14:paraId="5C43F098" w14:textId="77777777">
      <w:pPr>
        <w:pStyle w:val="OATliststyle"/>
        <w:tabs>
          <w:tab w:val="clear" w:pos="284"/>
          <w:tab w:val="left" w:pos="709"/>
        </w:tabs>
        <w:ind w:left="709" w:hanging="709"/>
        <w:rPr>
          <w:rFonts w:ascii="Aptos" w:hAnsi="Aptos"/>
        </w:rPr>
      </w:pPr>
      <w:hyperlink w:history="1" r:id="rId36">
        <w:r w:rsidRPr="007E218B">
          <w:rPr>
            <w:rStyle w:val="Hyperlink"/>
            <w:rFonts w:ascii="Aptos" w:hAnsi="Aptos"/>
          </w:rPr>
          <w:t>Promoting and supporting mental health and wellbeing in schools and colleges</w:t>
        </w:r>
      </w:hyperlink>
    </w:p>
    <w:p w:rsidRPr="007E218B" w:rsidR="00AC3B3A" w:rsidP="00064F2B" w:rsidRDefault="001A2D80" w14:paraId="259B035E" w14:textId="77777777">
      <w:pPr>
        <w:pStyle w:val="OATliststyle"/>
        <w:tabs>
          <w:tab w:val="clear" w:pos="284"/>
          <w:tab w:val="left" w:pos="709"/>
        </w:tabs>
        <w:ind w:left="709" w:hanging="709"/>
        <w:rPr>
          <w:rFonts w:ascii="Aptos" w:hAnsi="Aptos"/>
        </w:rPr>
      </w:pPr>
      <w:hyperlink w:history="1" r:id="rId37">
        <w:r w:rsidRPr="007E218B">
          <w:rPr>
            <w:rStyle w:val="Hyperlink"/>
            <w:rFonts w:ascii="Aptos" w:hAnsi="Aptos"/>
          </w:rPr>
          <w:t>Preventing and tackling bullying</w:t>
        </w:r>
      </w:hyperlink>
    </w:p>
    <w:p w:rsidRPr="007E218B" w:rsidR="007D4D30" w:rsidP="00064F2B" w:rsidRDefault="00B17E76" w14:paraId="62D1CEE3" w14:textId="5BB5ABF6">
      <w:pPr>
        <w:pStyle w:val="OATliststyle"/>
        <w:tabs>
          <w:tab w:val="clear" w:pos="284"/>
          <w:tab w:val="left" w:pos="709"/>
        </w:tabs>
        <w:ind w:left="709" w:hanging="709"/>
        <w:rPr>
          <w:rFonts w:ascii="Aptos" w:hAnsi="Aptos"/>
        </w:rPr>
      </w:pPr>
      <w:hyperlink w:history="1" r:id="rId38">
        <w:r w:rsidRPr="007E218B">
          <w:rPr>
            <w:rStyle w:val="Hyperlink"/>
            <w:rFonts w:ascii="Aptos" w:hAnsi="Aptos"/>
          </w:rPr>
          <w:t>Providing remote education</w:t>
        </w:r>
      </w:hyperlink>
      <w:r w:rsidRPr="007E218B" w:rsidR="001A2D80">
        <w:rPr>
          <w:rFonts w:ascii="Aptos" w:hAnsi="Aptos"/>
        </w:rPr>
        <w:t xml:space="preserve"> </w:t>
      </w:r>
      <w:r w:rsidRPr="007E218B" w:rsidR="00347E65">
        <w:rPr>
          <w:rFonts w:ascii="Aptos" w:hAnsi="Aptos"/>
        </w:rPr>
        <w:t xml:space="preserve"> </w:t>
      </w:r>
      <w:r w:rsidRPr="007E218B" w:rsidR="0014762D">
        <w:rPr>
          <w:rFonts w:ascii="Aptos" w:hAnsi="Aptos"/>
        </w:rPr>
        <w:t xml:space="preserve"> </w:t>
      </w:r>
    </w:p>
    <w:p w:rsidRPr="007E218B" w:rsidR="002E0C1A" w:rsidP="002E0C1A" w:rsidRDefault="002E0C1A" w14:paraId="5A7BAA2B" w14:textId="77777777">
      <w:pPr>
        <w:pStyle w:val="OATbodystyle"/>
        <w:tabs>
          <w:tab w:val="clear" w:pos="284"/>
          <w:tab w:val="left" w:pos="709"/>
        </w:tabs>
        <w:ind w:left="709"/>
        <w:rPr>
          <w:rFonts w:ascii="Aptos" w:hAnsi="Aptos" w:cs="Calibri"/>
        </w:rPr>
      </w:pPr>
    </w:p>
    <w:p w:rsidRPr="007E218B" w:rsidR="00121422" w:rsidP="00544783" w:rsidRDefault="00121422" w14:paraId="58DF6C37" w14:textId="7F7C6E8F">
      <w:pPr>
        <w:pStyle w:val="OATheader"/>
        <w:rPr>
          <w:rFonts w:ascii="Aptos" w:hAnsi="Aptos" w:eastAsia="MS Mincho"/>
          <w:sz w:val="36"/>
          <w:szCs w:val="36"/>
        </w:rPr>
      </w:pPr>
    </w:p>
    <w:sectPr w:rsidRPr="007E218B" w:rsidR="00121422" w:rsidSect="00177900">
      <w:headerReference w:type="default" r:id="rId39"/>
      <w:footerReference w:type="default" r:id="rId40"/>
      <w:headerReference w:type="first" r:id="rId41"/>
      <w:footerReference w:type="first" r:id="rId42"/>
      <w:pgSz w:w="11900" w:h="16840" w:orient="portrait"/>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547A" w:rsidP="00DE543D" w:rsidRDefault="005A547A" w14:paraId="3B1AC9CA" w14:textId="77777777">
      <w:r>
        <w:separator/>
      </w:r>
    </w:p>
  </w:endnote>
  <w:endnote w:type="continuationSeparator" w:id="0">
    <w:p w:rsidR="005A547A" w:rsidP="00DE543D" w:rsidRDefault="005A547A" w14:paraId="04DABA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rsidRPr="0076286B" w:rsidR="00D4303D" w:rsidP="0051316D" w:rsidRDefault="00D4303D" w14:paraId="5E8DC839" w14:textId="77777777">
        <w:pPr>
          <w:pStyle w:val="OATbodystyle"/>
        </w:pPr>
      </w:p>
      <w:p w:rsidRPr="0076286B" w:rsidR="00D4303D" w:rsidP="0051316D" w:rsidRDefault="007E218B" w14:paraId="004727AD" w14:textId="3ACDC13D">
        <w:pPr>
          <w:pStyle w:val="OATbodystyle"/>
        </w:pPr>
        <w:r w:rsidRPr="007E218B">
          <w:rPr>
            <w:rFonts w:ascii="Aptos" w:hAnsi="Aptos" w:eastAsia="MS Mincho" w:cs="Times New Roman"/>
          </w:rPr>
          <w:t>Attendance Policy</w:t>
        </w:r>
        <w:r w:rsidR="00277A21">
          <w:rPr>
            <w:rFonts w:eastAsia="MS Mincho" w:cs="Times New Roman"/>
          </w:rPr>
          <w:tab/>
        </w:r>
        <w:r w:rsidRPr="0076286B" w:rsidR="00D4303D">
          <w:fldChar w:fldCharType="begin"/>
        </w:r>
        <w:r w:rsidRPr="0076286B" w:rsidR="00D4303D">
          <w:instrText xml:space="preserve"> PAGE   \* MERGEFORMAT </w:instrText>
        </w:r>
        <w:r w:rsidRPr="0076286B" w:rsidR="00D4303D">
          <w:fldChar w:fldCharType="separate"/>
        </w:r>
        <w:r w:rsidRPr="0076286B" w:rsidR="00D4303D">
          <w:rPr>
            <w:noProof/>
          </w:rPr>
          <w:t>2</w:t>
        </w:r>
        <w:r w:rsidRPr="0076286B" w:rsidR="00D4303D">
          <w:rPr>
            <w:noProof/>
          </w:rPr>
          <w:fldChar w:fldCharType="end"/>
        </w:r>
      </w:p>
    </w:sdtContent>
  </w:sdt>
  <w:p w:rsidRPr="00DF28C7" w:rsidR="00C77148" w:rsidP="00C843FE" w:rsidRDefault="00C77148" w14:paraId="44C9B9B7" w14:textId="77777777">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6286B" w:rsidR="00354949" w:rsidP="0051316D" w:rsidRDefault="00354949" w14:paraId="52150952" w14:textId="77777777">
    <w:pPr>
      <w:pStyle w:val="OATbodystyle"/>
    </w:pPr>
  </w:p>
  <w:p w:rsidRPr="0076286B" w:rsidR="00354949" w:rsidP="0051316D" w:rsidRDefault="00EE3303" w14:paraId="0C137512" w14:textId="1C7555EA">
    <w:pPr>
      <w:pStyle w:val="OATbodystyle"/>
    </w:pPr>
    <w:r w:rsidRPr="007E218B">
      <w:rPr>
        <w:rFonts w:ascii="Aptos" w:hAnsi="Aptos" w:eastAsia="MS Mincho" w:cs="Times New Roman"/>
      </w:rPr>
      <w:t>Attendance policy</w:t>
    </w:r>
    <w:r>
      <w:rPr>
        <w:rFonts w:eastAsia="MS Mincho" w:cs="Times New Roman"/>
      </w:rPr>
      <w:t xml:space="preserve"> </w:t>
    </w:r>
    <w:r w:rsidR="00354949">
      <w:rPr>
        <w:rFonts w:eastAsia="MS Mincho" w:cs="Times New Roman"/>
      </w:rPr>
      <w:tab/>
    </w:r>
    <w:r w:rsidRPr="0076286B" w:rsidR="00354949">
      <w:fldChar w:fldCharType="begin"/>
    </w:r>
    <w:r w:rsidRPr="0076286B" w:rsidR="00354949">
      <w:instrText xml:space="preserve"> PAGE   \* MERGEFORMAT </w:instrText>
    </w:r>
    <w:r w:rsidRPr="0076286B" w:rsidR="00354949">
      <w:fldChar w:fldCharType="separate"/>
    </w:r>
    <w:r w:rsidR="00354949">
      <w:t>4</w:t>
    </w:r>
    <w:r w:rsidRPr="0076286B" w:rsidR="00354949">
      <w:rPr>
        <w:noProof/>
      </w:rPr>
      <w:fldChar w:fldCharType="end"/>
    </w:r>
  </w:p>
  <w:p w:rsidR="00C80D9F" w:rsidRDefault="00C80D9F" w14:paraId="74EB69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547A" w:rsidP="00DE543D" w:rsidRDefault="005A547A" w14:paraId="1A16D13C" w14:textId="77777777">
      <w:r>
        <w:separator/>
      </w:r>
    </w:p>
  </w:footnote>
  <w:footnote w:type="continuationSeparator" w:id="0">
    <w:p w:rsidR="005A547A" w:rsidP="00DE543D" w:rsidRDefault="005A547A" w14:paraId="6CF45A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37969" w:rsidP="0051316D" w:rsidRDefault="00764250" w14:paraId="619AB3E3" w14:textId="77777777">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91401007" name="Picture 39140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37969" w:rsidP="0051316D" w:rsidRDefault="002661BC" w14:paraId="6AAB521F" w14:textId="77777777">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16367070" name="Picture 10163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2" style="width:209.25pt;height:332.25pt" o:bullet="t" type="#_x0000_t75">
        <v:imagedata o:title="TK_LOGO_POINTER_RGB_bullet_blue" r:id="rId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 w15:restartNumberingAfterBreak="0">
    <w:nsid w:val="056F224A"/>
    <w:multiLevelType w:val="hybridMultilevel"/>
    <w:tmpl w:val="7618DC4E"/>
    <w:lvl w:ilvl="0" w:tplc="E4A06ADC">
      <w:start w:val="1"/>
      <w:numFmt w:val="bullet"/>
      <w:lvlText w:val=""/>
      <w:lvlJc w:val="left"/>
      <w:pPr>
        <w:ind w:left="1069" w:hanging="360"/>
      </w:pPr>
      <w:rPr>
        <w:rFonts w:hint="default" w:ascii="Wingdings" w:hAnsi="Wingdings"/>
        <w:color w:val="00B0F0"/>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2" w15:restartNumberingAfterBreak="0">
    <w:nsid w:val="09D8557A"/>
    <w:multiLevelType w:val="hybridMultilevel"/>
    <w:tmpl w:val="E7EA95A2"/>
    <w:lvl w:ilvl="0" w:tplc="E4A06ADC">
      <w:start w:val="1"/>
      <w:numFmt w:val="bullet"/>
      <w:lvlText w:val=""/>
      <w:lvlJc w:val="left"/>
      <w:pPr>
        <w:ind w:left="720" w:hanging="360"/>
      </w:pPr>
      <w:rPr>
        <w:rFonts w:hint="default" w:ascii="Wingdings" w:hAnsi="Wingdings"/>
        <w:color w:val="00B0F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A46DCB"/>
    <w:multiLevelType w:val="multilevel"/>
    <w:tmpl w:val="F1B8E394"/>
    <w:lvl w:ilvl="0">
      <w:start w:val="1"/>
      <w:numFmt w:val="bullet"/>
      <w:lvlText w:val=""/>
      <w:lvlJc w:val="left"/>
      <w:pPr>
        <w:ind w:left="1060" w:hanging="360"/>
      </w:pPr>
      <w:rPr>
        <w:rFonts w:hint="default" w:ascii="Wingdings" w:hAnsi="Wingdings"/>
        <w:color w:val="00B0F0"/>
      </w:rPr>
    </w:lvl>
    <w:lvl w:ilvl="1">
      <w:start w:val="1"/>
      <w:numFmt w:val="decimal"/>
      <w:lvlText w:val="%1.%2."/>
      <w:lvlJc w:val="left"/>
      <w:pPr>
        <w:ind w:left="1492" w:hanging="432"/>
      </w:pPr>
      <w:rPr>
        <w:rFonts w:hint="default"/>
      </w:rPr>
    </w:lvl>
    <w:lvl w:ilvl="2">
      <w:start w:val="1"/>
      <w:numFmt w:val="decimal"/>
      <w:lvlText w:val="%1.%2.%3."/>
      <w:lvlJc w:val="left"/>
      <w:pPr>
        <w:ind w:left="1924" w:hanging="504"/>
      </w:pPr>
      <w:rPr>
        <w:rFonts w:hint="default" w:ascii="Calibri" w:hAnsi="Calibri" w:cs="Calibri"/>
      </w:rPr>
    </w:lvl>
    <w:lvl w:ilvl="3">
      <w:start w:val="1"/>
      <w:numFmt w:val="decimal"/>
      <w:lvlText w:val="%1.%2.%3.%4."/>
      <w:lvlJc w:val="left"/>
      <w:pPr>
        <w:ind w:left="2428" w:hanging="648"/>
      </w:pPr>
      <w:rPr>
        <w:rFonts w:hint="default"/>
      </w:rPr>
    </w:lvl>
    <w:lvl w:ilvl="4">
      <w:start w:val="1"/>
      <w:numFmt w:val="decimal"/>
      <w:lvlText w:val="%1.%2.%3.%4.%5."/>
      <w:lvlJc w:val="left"/>
      <w:pPr>
        <w:ind w:left="2932" w:hanging="792"/>
      </w:pPr>
      <w:rPr>
        <w:rFonts w:hint="default"/>
      </w:rPr>
    </w:lvl>
    <w:lvl w:ilvl="5">
      <w:start w:val="1"/>
      <w:numFmt w:val="decimal"/>
      <w:lvlText w:val="%1.%2.%3.%4.%5.%6."/>
      <w:lvlJc w:val="left"/>
      <w:pPr>
        <w:ind w:left="3436" w:hanging="936"/>
      </w:pPr>
      <w:rPr>
        <w:rFonts w:hint="default"/>
      </w:rPr>
    </w:lvl>
    <w:lvl w:ilvl="6">
      <w:start w:val="1"/>
      <w:numFmt w:val="decimal"/>
      <w:lvlText w:val="%1.%2.%3.%4.%5.%6.%7."/>
      <w:lvlJc w:val="left"/>
      <w:pPr>
        <w:ind w:left="3940" w:hanging="1080"/>
      </w:pPr>
      <w:rPr>
        <w:rFonts w:hint="default"/>
      </w:rPr>
    </w:lvl>
    <w:lvl w:ilvl="7">
      <w:start w:val="1"/>
      <w:numFmt w:val="decimal"/>
      <w:lvlText w:val="%1.%2.%3.%4.%5.%6.%7.%8."/>
      <w:lvlJc w:val="left"/>
      <w:pPr>
        <w:ind w:left="4444" w:hanging="1224"/>
      </w:pPr>
      <w:rPr>
        <w:rFonts w:hint="default"/>
      </w:rPr>
    </w:lvl>
    <w:lvl w:ilvl="8">
      <w:start w:val="1"/>
      <w:numFmt w:val="decimal"/>
      <w:lvlText w:val="%1.%2.%3.%4.%5.%6.%7.%8.%9."/>
      <w:lvlJc w:val="left"/>
      <w:pPr>
        <w:ind w:left="5020" w:hanging="1440"/>
      </w:pPr>
      <w:rPr>
        <w:rFonts w:hint="default"/>
      </w:rPr>
    </w:lvl>
  </w:abstractNum>
  <w:abstractNum w:abstractNumId="4" w15:restartNumberingAfterBreak="0">
    <w:nsid w:val="123D6F0B"/>
    <w:multiLevelType w:val="hybridMultilevel"/>
    <w:tmpl w:val="71C0643C"/>
    <w:lvl w:ilvl="0" w:tplc="E4A06ADC">
      <w:start w:val="1"/>
      <w:numFmt w:val="bullet"/>
      <w:lvlText w:val=""/>
      <w:lvlJc w:val="left"/>
      <w:pPr>
        <w:ind w:left="1069" w:hanging="360"/>
      </w:pPr>
      <w:rPr>
        <w:rFonts w:hint="default" w:ascii="Wingdings" w:hAnsi="Wingdings"/>
        <w:color w:val="00B0F0"/>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5" w15:restartNumberingAfterBreak="0">
    <w:nsid w:val="28B026DB"/>
    <w:multiLevelType w:val="hybridMultilevel"/>
    <w:tmpl w:val="B624012A"/>
    <w:lvl w:ilvl="0" w:tplc="E4A06ADC">
      <w:start w:val="1"/>
      <w:numFmt w:val="bullet"/>
      <w:lvlText w:val=""/>
      <w:lvlJc w:val="left"/>
      <w:pPr>
        <w:ind w:left="360" w:hanging="360"/>
      </w:pPr>
      <w:rPr>
        <w:rFonts w:hint="default" w:ascii="Wingdings" w:hAnsi="Wingdings"/>
        <w:color w:val="00B0F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C81046E"/>
    <w:multiLevelType w:val="hybridMultilevel"/>
    <w:tmpl w:val="F648B7F6"/>
    <w:lvl w:ilvl="0" w:tplc="E4A06ADC">
      <w:start w:val="1"/>
      <w:numFmt w:val="bullet"/>
      <w:lvlText w:val=""/>
      <w:lvlJc w:val="left"/>
      <w:pPr>
        <w:ind w:left="720" w:hanging="360"/>
      </w:pPr>
      <w:rPr>
        <w:rFonts w:hint="default" w:ascii="Wingdings" w:hAnsi="Wingdings"/>
        <w:color w:val="00B0F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CB2576D"/>
    <w:multiLevelType w:val="hybridMultilevel"/>
    <w:tmpl w:val="60AAD04C"/>
    <w:lvl w:ilvl="0" w:tplc="E4A06ADC">
      <w:start w:val="1"/>
      <w:numFmt w:val="bullet"/>
      <w:lvlText w:val=""/>
      <w:lvlJc w:val="left"/>
      <w:pPr>
        <w:ind w:left="1080" w:hanging="360"/>
      </w:pPr>
      <w:rPr>
        <w:rFonts w:hint="default" w:ascii="Wingdings" w:hAnsi="Wingdings"/>
        <w:color w:val="00B0F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0FA2710"/>
    <w:multiLevelType w:val="multilevel"/>
    <w:tmpl w:val="15D60ED4"/>
    <w:lvl w:ilvl="0">
      <w:start w:val="1"/>
      <w:numFmt w:val="bullet"/>
      <w:lvlText w:val=""/>
      <w:lvlJc w:val="left"/>
      <w:pPr>
        <w:ind w:left="1069" w:hanging="360"/>
      </w:pPr>
      <w:rPr>
        <w:rFonts w:hint="default" w:ascii="Wingdings" w:hAnsi="Wingdings"/>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ascii="Calibri" w:hAnsi="Calibri" w:cs="Calibri"/>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9" w15:restartNumberingAfterBreak="0">
    <w:nsid w:val="3239637E"/>
    <w:multiLevelType w:val="hybridMultilevel"/>
    <w:tmpl w:val="6ACEE82E"/>
    <w:lvl w:ilvl="0" w:tplc="E4A06ADC">
      <w:start w:val="1"/>
      <w:numFmt w:val="bullet"/>
      <w:lvlText w:val=""/>
      <w:lvlJc w:val="left"/>
      <w:pPr>
        <w:ind w:left="1069" w:hanging="360"/>
      </w:pPr>
      <w:rPr>
        <w:rFonts w:hint="default" w:ascii="Wingdings" w:hAnsi="Wingdings"/>
        <w:color w:val="00B0F0"/>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0"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807F0C"/>
    <w:multiLevelType w:val="multilevel"/>
    <w:tmpl w:val="F1B8E394"/>
    <w:lvl w:ilvl="0">
      <w:start w:val="1"/>
      <w:numFmt w:val="bullet"/>
      <w:lvlText w:val=""/>
      <w:lvlJc w:val="left"/>
      <w:pPr>
        <w:ind w:left="1069" w:hanging="360"/>
      </w:pPr>
      <w:rPr>
        <w:rFonts w:hint="default" w:ascii="Wingdings" w:hAnsi="Wingdings"/>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ascii="Calibri" w:hAnsi="Calibri" w:cs="Calibri"/>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2" w15:restartNumberingAfterBreak="0">
    <w:nsid w:val="41953D5F"/>
    <w:multiLevelType w:val="hybridMultilevel"/>
    <w:tmpl w:val="51BACCBE"/>
    <w:lvl w:ilvl="0" w:tplc="E4A06ADC">
      <w:start w:val="1"/>
      <w:numFmt w:val="bullet"/>
      <w:lvlText w:val=""/>
      <w:lvlJc w:val="left"/>
      <w:pPr>
        <w:ind w:left="1080" w:hanging="360"/>
      </w:pPr>
      <w:rPr>
        <w:rFonts w:hint="default" w:ascii="Wingdings" w:hAnsi="Wingdings"/>
        <w:color w:val="00B0F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2EA3D88"/>
    <w:multiLevelType w:val="hybridMultilevel"/>
    <w:tmpl w:val="7C2E7D04"/>
    <w:lvl w:ilvl="0" w:tplc="E4A06ADC">
      <w:start w:val="1"/>
      <w:numFmt w:val="bullet"/>
      <w:lvlText w:val=""/>
      <w:lvlJc w:val="left"/>
      <w:pPr>
        <w:ind w:left="1069" w:hanging="360"/>
      </w:pPr>
      <w:rPr>
        <w:rFonts w:hint="default" w:ascii="Wingdings" w:hAnsi="Wingdings"/>
        <w:color w:val="00B0F0"/>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4" w15:restartNumberingAfterBreak="0">
    <w:nsid w:val="50AA500A"/>
    <w:multiLevelType w:val="multilevel"/>
    <w:tmpl w:val="A0488482"/>
    <w:lvl w:ilvl="0">
      <w:start w:val="1"/>
      <w:numFmt w:val="bullet"/>
      <w:lvlText w:val=""/>
      <w:lvlJc w:val="left"/>
      <w:pPr>
        <w:ind w:left="1069" w:hanging="360"/>
      </w:pPr>
      <w:rPr>
        <w:rFonts w:hint="default" w:ascii="Wingdings" w:hAnsi="Wingdings"/>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ascii="Calibri" w:hAnsi="Calibri" w:cs="Calibri"/>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15:restartNumberingAfterBreak="0">
    <w:nsid w:val="53EE1AE0"/>
    <w:multiLevelType w:val="multilevel"/>
    <w:tmpl w:val="2D9E5FB0"/>
    <w:lvl w:ilvl="0">
      <w:start w:val="1"/>
      <w:numFmt w:val="decimal"/>
      <w:lvlText w:val="%1."/>
      <w:lvlJc w:val="left"/>
      <w:pPr>
        <w:ind w:left="360" w:hanging="360"/>
      </w:pPr>
      <w:rPr>
        <w:rFonts w:hint="default"/>
        <w:color w:val="00B0F0"/>
        <w:sz w:val="32"/>
        <w:szCs w:val="32"/>
      </w:rPr>
    </w:lvl>
    <w:lvl w:ilvl="1">
      <w:start w:val="1"/>
      <w:numFmt w:val="decimal"/>
      <w:lvlText w:val="%1.%2."/>
      <w:lvlJc w:val="left"/>
      <w:pPr>
        <w:ind w:left="716" w:hanging="432"/>
      </w:pPr>
      <w:rPr>
        <w:rFonts w:hint="default"/>
        <w:color w:val="000000" w:themeColor="text1"/>
      </w:rPr>
    </w:lvl>
    <w:lvl w:ilvl="2">
      <w:start w:val="1"/>
      <w:numFmt w:val="decimal"/>
      <w:lvlText w:val="%1.%2.%3."/>
      <w:lvlJc w:val="left"/>
      <w:pPr>
        <w:ind w:left="1224" w:hanging="504"/>
      </w:pPr>
      <w:rPr>
        <w:rFonts w:hint="default" w:ascii="Calibri" w:hAnsi="Calibri" w:cs="Calibr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23595D"/>
    <w:multiLevelType w:val="multilevel"/>
    <w:tmpl w:val="6136E31A"/>
    <w:lvl w:ilvl="0">
      <w:start w:val="1"/>
      <w:numFmt w:val="bullet"/>
      <w:pStyle w:val="OATliststyle"/>
      <w:lvlText w:val=""/>
      <w:lvlJc w:val="left"/>
      <w:pPr>
        <w:ind w:left="993" w:hanging="284"/>
      </w:pPr>
      <w:rPr>
        <w:rFonts w:hint="default" w:ascii="Wingdings" w:hAnsi="Wingdings"/>
        <w:color w:val="00B0F0"/>
      </w:rPr>
    </w:lvl>
    <w:lvl w:ilvl="1">
      <w:start w:val="1"/>
      <w:numFmt w:val="bullet"/>
      <w:lvlText w:val=""/>
      <w:lvlJc w:val="left"/>
      <w:pPr>
        <w:ind w:left="1276" w:hanging="283"/>
      </w:pPr>
      <w:rPr>
        <w:rFonts w:hint="default" w:ascii="Wingdings" w:hAnsi="Wingdings"/>
        <w:color w:val="808080" w:themeColor="background1" w:themeShade="80"/>
      </w:rPr>
    </w:lvl>
    <w:lvl w:ilvl="2">
      <w:start w:val="1"/>
      <w:numFmt w:val="bullet"/>
      <w:lvlText w:val=""/>
      <w:lvlJc w:val="left"/>
      <w:pPr>
        <w:ind w:left="1560" w:hanging="284"/>
      </w:pPr>
      <w:rPr>
        <w:rFonts w:hint="default" w:ascii="Wingdings" w:hAnsi="Wingdings"/>
        <w:color w:val="808080" w:themeColor="background1" w:themeShade="80"/>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7" w15:restartNumberingAfterBreak="0">
    <w:nsid w:val="582F45F1"/>
    <w:multiLevelType w:val="hybridMultilevel"/>
    <w:tmpl w:val="E376C476"/>
    <w:lvl w:ilvl="0" w:tplc="E4A06ADC">
      <w:start w:val="1"/>
      <w:numFmt w:val="bullet"/>
      <w:lvlText w:val=""/>
      <w:lvlJc w:val="left"/>
      <w:pPr>
        <w:ind w:left="1069" w:hanging="360"/>
      </w:pPr>
      <w:rPr>
        <w:rFonts w:hint="default" w:ascii="Wingdings" w:hAnsi="Wingdings"/>
        <w:color w:val="00B0F0"/>
      </w:rPr>
    </w:lvl>
    <w:lvl w:ilvl="1" w:tplc="08090003" w:tentative="1">
      <w:start w:val="1"/>
      <w:numFmt w:val="bullet"/>
      <w:lvlText w:val="o"/>
      <w:lvlJc w:val="left"/>
      <w:pPr>
        <w:ind w:left="1789" w:hanging="360"/>
      </w:pPr>
      <w:rPr>
        <w:rFonts w:hint="default" w:ascii="Courier New" w:hAnsi="Courier New" w:cs="Courier New"/>
      </w:rPr>
    </w:lvl>
    <w:lvl w:ilvl="2" w:tplc="08090005" w:tentative="1">
      <w:start w:val="1"/>
      <w:numFmt w:val="bullet"/>
      <w:lvlText w:val=""/>
      <w:lvlJc w:val="left"/>
      <w:pPr>
        <w:ind w:left="2509" w:hanging="360"/>
      </w:pPr>
      <w:rPr>
        <w:rFonts w:hint="default" w:ascii="Wingdings" w:hAnsi="Wingdings"/>
      </w:rPr>
    </w:lvl>
    <w:lvl w:ilvl="3" w:tplc="08090001" w:tentative="1">
      <w:start w:val="1"/>
      <w:numFmt w:val="bullet"/>
      <w:lvlText w:val=""/>
      <w:lvlJc w:val="left"/>
      <w:pPr>
        <w:ind w:left="3229" w:hanging="360"/>
      </w:pPr>
      <w:rPr>
        <w:rFonts w:hint="default" w:ascii="Symbol" w:hAnsi="Symbol"/>
      </w:rPr>
    </w:lvl>
    <w:lvl w:ilvl="4" w:tplc="08090003" w:tentative="1">
      <w:start w:val="1"/>
      <w:numFmt w:val="bullet"/>
      <w:lvlText w:val="o"/>
      <w:lvlJc w:val="left"/>
      <w:pPr>
        <w:ind w:left="3949" w:hanging="360"/>
      </w:pPr>
      <w:rPr>
        <w:rFonts w:hint="default" w:ascii="Courier New" w:hAnsi="Courier New" w:cs="Courier New"/>
      </w:rPr>
    </w:lvl>
    <w:lvl w:ilvl="5" w:tplc="08090005" w:tentative="1">
      <w:start w:val="1"/>
      <w:numFmt w:val="bullet"/>
      <w:lvlText w:val=""/>
      <w:lvlJc w:val="left"/>
      <w:pPr>
        <w:ind w:left="4669" w:hanging="360"/>
      </w:pPr>
      <w:rPr>
        <w:rFonts w:hint="default" w:ascii="Wingdings" w:hAnsi="Wingdings"/>
      </w:rPr>
    </w:lvl>
    <w:lvl w:ilvl="6" w:tplc="08090001" w:tentative="1">
      <w:start w:val="1"/>
      <w:numFmt w:val="bullet"/>
      <w:lvlText w:val=""/>
      <w:lvlJc w:val="left"/>
      <w:pPr>
        <w:ind w:left="5389" w:hanging="360"/>
      </w:pPr>
      <w:rPr>
        <w:rFonts w:hint="default" w:ascii="Symbol" w:hAnsi="Symbol"/>
      </w:rPr>
    </w:lvl>
    <w:lvl w:ilvl="7" w:tplc="08090003" w:tentative="1">
      <w:start w:val="1"/>
      <w:numFmt w:val="bullet"/>
      <w:lvlText w:val="o"/>
      <w:lvlJc w:val="left"/>
      <w:pPr>
        <w:ind w:left="6109" w:hanging="360"/>
      </w:pPr>
      <w:rPr>
        <w:rFonts w:hint="default" w:ascii="Courier New" w:hAnsi="Courier New" w:cs="Courier New"/>
      </w:rPr>
    </w:lvl>
    <w:lvl w:ilvl="8" w:tplc="08090005" w:tentative="1">
      <w:start w:val="1"/>
      <w:numFmt w:val="bullet"/>
      <w:lvlText w:val=""/>
      <w:lvlJc w:val="left"/>
      <w:pPr>
        <w:ind w:left="6829" w:hanging="360"/>
      </w:pPr>
      <w:rPr>
        <w:rFonts w:hint="default" w:ascii="Wingdings" w:hAnsi="Wingdings"/>
      </w:rPr>
    </w:lvl>
  </w:abstractNum>
  <w:abstractNum w:abstractNumId="18" w15:restartNumberingAfterBreak="0">
    <w:nsid w:val="70FB24A5"/>
    <w:multiLevelType w:val="multilevel"/>
    <w:tmpl w:val="F1B8E394"/>
    <w:lvl w:ilvl="0">
      <w:start w:val="1"/>
      <w:numFmt w:val="bullet"/>
      <w:lvlText w:val=""/>
      <w:lvlJc w:val="left"/>
      <w:pPr>
        <w:ind w:left="1069" w:hanging="360"/>
      </w:pPr>
      <w:rPr>
        <w:rFonts w:hint="default" w:ascii="Wingdings" w:hAnsi="Wingdings"/>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ascii="Calibri" w:hAnsi="Calibri" w:cs="Calibri"/>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9" w15:restartNumberingAfterBreak="0">
    <w:nsid w:val="76765AE9"/>
    <w:multiLevelType w:val="hybridMultilevel"/>
    <w:tmpl w:val="CA00F600"/>
    <w:lvl w:ilvl="0" w:tplc="E4A06ADC">
      <w:start w:val="1"/>
      <w:numFmt w:val="bullet"/>
      <w:lvlText w:val=""/>
      <w:lvlJc w:val="left"/>
      <w:pPr>
        <w:ind w:left="720" w:hanging="360"/>
      </w:pPr>
      <w:rPr>
        <w:rFonts w:hint="default" w:ascii="Wingdings" w:hAnsi="Wingdings"/>
        <w:color w:val="00B0F0"/>
      </w:rPr>
    </w:lvl>
    <w:lvl w:ilvl="1" w:tplc="08090003" w:tentative="1">
      <w:start w:val="1"/>
      <w:numFmt w:val="bullet"/>
      <w:lvlText w:val="o"/>
      <w:lvlJc w:val="left"/>
      <w:pPr>
        <w:ind w:left="1843" w:hanging="360"/>
      </w:pPr>
      <w:rPr>
        <w:rFonts w:hint="default" w:ascii="Courier New" w:hAnsi="Courier New" w:cs="Courier New"/>
      </w:rPr>
    </w:lvl>
    <w:lvl w:ilvl="2" w:tplc="08090005" w:tentative="1">
      <w:start w:val="1"/>
      <w:numFmt w:val="bullet"/>
      <w:lvlText w:val=""/>
      <w:lvlJc w:val="left"/>
      <w:pPr>
        <w:ind w:left="2563" w:hanging="360"/>
      </w:pPr>
      <w:rPr>
        <w:rFonts w:hint="default" w:ascii="Wingdings" w:hAnsi="Wingdings"/>
      </w:rPr>
    </w:lvl>
    <w:lvl w:ilvl="3" w:tplc="08090001" w:tentative="1">
      <w:start w:val="1"/>
      <w:numFmt w:val="bullet"/>
      <w:lvlText w:val=""/>
      <w:lvlJc w:val="left"/>
      <w:pPr>
        <w:ind w:left="3283" w:hanging="360"/>
      </w:pPr>
      <w:rPr>
        <w:rFonts w:hint="default" w:ascii="Symbol" w:hAnsi="Symbol"/>
      </w:rPr>
    </w:lvl>
    <w:lvl w:ilvl="4" w:tplc="08090003" w:tentative="1">
      <w:start w:val="1"/>
      <w:numFmt w:val="bullet"/>
      <w:lvlText w:val="o"/>
      <w:lvlJc w:val="left"/>
      <w:pPr>
        <w:ind w:left="4003" w:hanging="360"/>
      </w:pPr>
      <w:rPr>
        <w:rFonts w:hint="default" w:ascii="Courier New" w:hAnsi="Courier New" w:cs="Courier New"/>
      </w:rPr>
    </w:lvl>
    <w:lvl w:ilvl="5" w:tplc="08090005" w:tentative="1">
      <w:start w:val="1"/>
      <w:numFmt w:val="bullet"/>
      <w:lvlText w:val=""/>
      <w:lvlJc w:val="left"/>
      <w:pPr>
        <w:ind w:left="4723" w:hanging="360"/>
      </w:pPr>
      <w:rPr>
        <w:rFonts w:hint="default" w:ascii="Wingdings" w:hAnsi="Wingdings"/>
      </w:rPr>
    </w:lvl>
    <w:lvl w:ilvl="6" w:tplc="08090001" w:tentative="1">
      <w:start w:val="1"/>
      <w:numFmt w:val="bullet"/>
      <w:lvlText w:val=""/>
      <w:lvlJc w:val="left"/>
      <w:pPr>
        <w:ind w:left="5443" w:hanging="360"/>
      </w:pPr>
      <w:rPr>
        <w:rFonts w:hint="default" w:ascii="Symbol" w:hAnsi="Symbol"/>
      </w:rPr>
    </w:lvl>
    <w:lvl w:ilvl="7" w:tplc="08090003" w:tentative="1">
      <w:start w:val="1"/>
      <w:numFmt w:val="bullet"/>
      <w:lvlText w:val="o"/>
      <w:lvlJc w:val="left"/>
      <w:pPr>
        <w:ind w:left="6163" w:hanging="360"/>
      </w:pPr>
      <w:rPr>
        <w:rFonts w:hint="default" w:ascii="Courier New" w:hAnsi="Courier New" w:cs="Courier New"/>
      </w:rPr>
    </w:lvl>
    <w:lvl w:ilvl="8" w:tplc="08090005" w:tentative="1">
      <w:start w:val="1"/>
      <w:numFmt w:val="bullet"/>
      <w:lvlText w:val=""/>
      <w:lvlJc w:val="left"/>
      <w:pPr>
        <w:ind w:left="6883" w:hanging="360"/>
      </w:pPr>
      <w:rPr>
        <w:rFonts w:hint="default" w:ascii="Wingdings" w:hAnsi="Wingdings"/>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839927214">
    <w:abstractNumId w:val="10"/>
  </w:num>
  <w:num w:numId="2" w16cid:durableId="1762410321">
    <w:abstractNumId w:val="15"/>
  </w:num>
  <w:num w:numId="3" w16cid:durableId="1470436930">
    <w:abstractNumId w:val="5"/>
  </w:num>
  <w:num w:numId="4" w16cid:durableId="446121727">
    <w:abstractNumId w:val="16"/>
  </w:num>
  <w:num w:numId="5" w16cid:durableId="2059284764">
    <w:abstractNumId w:val="9"/>
  </w:num>
  <w:num w:numId="6" w16cid:durableId="1503467471">
    <w:abstractNumId w:val="8"/>
  </w:num>
  <w:num w:numId="7" w16cid:durableId="610668715">
    <w:abstractNumId w:val="4"/>
  </w:num>
  <w:num w:numId="8" w16cid:durableId="141779310">
    <w:abstractNumId w:val="3"/>
  </w:num>
  <w:num w:numId="9" w16cid:durableId="1110469495">
    <w:abstractNumId w:val="18"/>
  </w:num>
  <w:num w:numId="10" w16cid:durableId="326440255">
    <w:abstractNumId w:val="11"/>
  </w:num>
  <w:num w:numId="11" w16cid:durableId="1759936071">
    <w:abstractNumId w:val="20"/>
  </w:num>
  <w:num w:numId="12" w16cid:durableId="1303925960">
    <w:abstractNumId w:val="14"/>
  </w:num>
  <w:num w:numId="13" w16cid:durableId="1195851987">
    <w:abstractNumId w:val="0"/>
  </w:num>
  <w:num w:numId="14" w16cid:durableId="1501694807">
    <w:abstractNumId w:val="13"/>
  </w:num>
  <w:num w:numId="15" w16cid:durableId="196285645">
    <w:abstractNumId w:val="7"/>
  </w:num>
  <w:num w:numId="16" w16cid:durableId="57169375">
    <w:abstractNumId w:val="1"/>
  </w:num>
  <w:num w:numId="17" w16cid:durableId="1784422837">
    <w:abstractNumId w:val="17"/>
  </w:num>
  <w:num w:numId="18" w16cid:durableId="1163086357">
    <w:abstractNumId w:val="12"/>
  </w:num>
  <w:num w:numId="19" w16cid:durableId="339742137">
    <w:abstractNumId w:val="6"/>
  </w:num>
  <w:num w:numId="20" w16cid:durableId="112597493">
    <w:abstractNumId w:val="2"/>
  </w:num>
  <w:num w:numId="21" w16cid:durableId="1742941473">
    <w:abstractNumId w:val="19"/>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850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62E"/>
    <w:rsid w:val="00003989"/>
    <w:rsid w:val="00004732"/>
    <w:rsid w:val="0000475E"/>
    <w:rsid w:val="000071F2"/>
    <w:rsid w:val="00007C23"/>
    <w:rsid w:val="00012C4E"/>
    <w:rsid w:val="000137C7"/>
    <w:rsid w:val="0001381E"/>
    <w:rsid w:val="00015D12"/>
    <w:rsid w:val="00022CE7"/>
    <w:rsid w:val="00023AD1"/>
    <w:rsid w:val="000262F4"/>
    <w:rsid w:val="00032278"/>
    <w:rsid w:val="00040B0C"/>
    <w:rsid w:val="00041472"/>
    <w:rsid w:val="00042A44"/>
    <w:rsid w:val="00045938"/>
    <w:rsid w:val="00045ED2"/>
    <w:rsid w:val="00046A2E"/>
    <w:rsid w:val="0005374A"/>
    <w:rsid w:val="00054E32"/>
    <w:rsid w:val="00060334"/>
    <w:rsid w:val="00060A34"/>
    <w:rsid w:val="000615BA"/>
    <w:rsid w:val="000619F9"/>
    <w:rsid w:val="00062267"/>
    <w:rsid w:val="00063BBE"/>
    <w:rsid w:val="00064F2B"/>
    <w:rsid w:val="00070587"/>
    <w:rsid w:val="00071259"/>
    <w:rsid w:val="00071872"/>
    <w:rsid w:val="00074950"/>
    <w:rsid w:val="00074D82"/>
    <w:rsid w:val="000751B9"/>
    <w:rsid w:val="00075E24"/>
    <w:rsid w:val="000777DD"/>
    <w:rsid w:val="000778B1"/>
    <w:rsid w:val="00077A68"/>
    <w:rsid w:val="0008158E"/>
    <w:rsid w:val="0008254E"/>
    <w:rsid w:val="00083ABD"/>
    <w:rsid w:val="00083EE2"/>
    <w:rsid w:val="00085A0D"/>
    <w:rsid w:val="00085E27"/>
    <w:rsid w:val="0009084E"/>
    <w:rsid w:val="00090C7B"/>
    <w:rsid w:val="000911EC"/>
    <w:rsid w:val="00094C6B"/>
    <w:rsid w:val="0009688C"/>
    <w:rsid w:val="000A02B1"/>
    <w:rsid w:val="000A255C"/>
    <w:rsid w:val="000A2D81"/>
    <w:rsid w:val="000A6D1B"/>
    <w:rsid w:val="000A7ACB"/>
    <w:rsid w:val="000B0A68"/>
    <w:rsid w:val="000B2156"/>
    <w:rsid w:val="000B3293"/>
    <w:rsid w:val="000C169E"/>
    <w:rsid w:val="000C1F06"/>
    <w:rsid w:val="000C2F44"/>
    <w:rsid w:val="000C4F1E"/>
    <w:rsid w:val="000C527A"/>
    <w:rsid w:val="000C7A5B"/>
    <w:rsid w:val="000C7C69"/>
    <w:rsid w:val="000D1206"/>
    <w:rsid w:val="000D2BFF"/>
    <w:rsid w:val="000D3533"/>
    <w:rsid w:val="000D421D"/>
    <w:rsid w:val="000D4E39"/>
    <w:rsid w:val="000D5C2C"/>
    <w:rsid w:val="000D6054"/>
    <w:rsid w:val="000D7577"/>
    <w:rsid w:val="000E20BE"/>
    <w:rsid w:val="000E2FF7"/>
    <w:rsid w:val="000E4247"/>
    <w:rsid w:val="000E44FF"/>
    <w:rsid w:val="000E4E70"/>
    <w:rsid w:val="000E5C3A"/>
    <w:rsid w:val="000E6468"/>
    <w:rsid w:val="000E68EA"/>
    <w:rsid w:val="000F08A0"/>
    <w:rsid w:val="000F56B3"/>
    <w:rsid w:val="000F776A"/>
    <w:rsid w:val="00100346"/>
    <w:rsid w:val="00100B50"/>
    <w:rsid w:val="00100D15"/>
    <w:rsid w:val="001038D9"/>
    <w:rsid w:val="00105B8E"/>
    <w:rsid w:val="001068CC"/>
    <w:rsid w:val="00111C3A"/>
    <w:rsid w:val="001124B8"/>
    <w:rsid w:val="00114AD9"/>
    <w:rsid w:val="00121422"/>
    <w:rsid w:val="00121CB7"/>
    <w:rsid w:val="001259F9"/>
    <w:rsid w:val="001279B8"/>
    <w:rsid w:val="00131369"/>
    <w:rsid w:val="00131671"/>
    <w:rsid w:val="00132EFC"/>
    <w:rsid w:val="00137EF6"/>
    <w:rsid w:val="00141779"/>
    <w:rsid w:val="00143F02"/>
    <w:rsid w:val="00144887"/>
    <w:rsid w:val="00145D63"/>
    <w:rsid w:val="0014762D"/>
    <w:rsid w:val="00153B01"/>
    <w:rsid w:val="00162A42"/>
    <w:rsid w:val="001634AA"/>
    <w:rsid w:val="001653A2"/>
    <w:rsid w:val="001670AB"/>
    <w:rsid w:val="00171137"/>
    <w:rsid w:val="001711F7"/>
    <w:rsid w:val="00171C62"/>
    <w:rsid w:val="00173FB9"/>
    <w:rsid w:val="00174C7E"/>
    <w:rsid w:val="00177900"/>
    <w:rsid w:val="0018067B"/>
    <w:rsid w:val="00180927"/>
    <w:rsid w:val="0018349C"/>
    <w:rsid w:val="00185B44"/>
    <w:rsid w:val="00186792"/>
    <w:rsid w:val="00186F6A"/>
    <w:rsid w:val="00186FB8"/>
    <w:rsid w:val="0019012D"/>
    <w:rsid w:val="001915CF"/>
    <w:rsid w:val="0019618C"/>
    <w:rsid w:val="001A0DAB"/>
    <w:rsid w:val="001A13E3"/>
    <w:rsid w:val="001A2D80"/>
    <w:rsid w:val="001A2DDC"/>
    <w:rsid w:val="001A3F15"/>
    <w:rsid w:val="001A4FFE"/>
    <w:rsid w:val="001A5CE6"/>
    <w:rsid w:val="001B02DF"/>
    <w:rsid w:val="001B50AF"/>
    <w:rsid w:val="001B6356"/>
    <w:rsid w:val="001B7AAE"/>
    <w:rsid w:val="001C4D06"/>
    <w:rsid w:val="001C5A67"/>
    <w:rsid w:val="001C72CC"/>
    <w:rsid w:val="001D0A10"/>
    <w:rsid w:val="001D10BB"/>
    <w:rsid w:val="001D235B"/>
    <w:rsid w:val="001D3E60"/>
    <w:rsid w:val="001E3064"/>
    <w:rsid w:val="001E5417"/>
    <w:rsid w:val="001E7B53"/>
    <w:rsid w:val="001F1660"/>
    <w:rsid w:val="001F18E7"/>
    <w:rsid w:val="001F3399"/>
    <w:rsid w:val="001F34BE"/>
    <w:rsid w:val="001F4383"/>
    <w:rsid w:val="001F4CB8"/>
    <w:rsid w:val="001F5D47"/>
    <w:rsid w:val="001F6AC3"/>
    <w:rsid w:val="001F6B98"/>
    <w:rsid w:val="002012FA"/>
    <w:rsid w:val="00203BBE"/>
    <w:rsid w:val="00204175"/>
    <w:rsid w:val="0020444B"/>
    <w:rsid w:val="00204CB9"/>
    <w:rsid w:val="002054C5"/>
    <w:rsid w:val="00206A0D"/>
    <w:rsid w:val="0021368D"/>
    <w:rsid w:val="002152D6"/>
    <w:rsid w:val="00215A0C"/>
    <w:rsid w:val="00221921"/>
    <w:rsid w:val="00221ABF"/>
    <w:rsid w:val="002227F2"/>
    <w:rsid w:val="00230586"/>
    <w:rsid w:val="002312BA"/>
    <w:rsid w:val="002363A7"/>
    <w:rsid w:val="0023698A"/>
    <w:rsid w:val="00236C06"/>
    <w:rsid w:val="0024167A"/>
    <w:rsid w:val="00241D04"/>
    <w:rsid w:val="0024489E"/>
    <w:rsid w:val="002449BA"/>
    <w:rsid w:val="00244CCA"/>
    <w:rsid w:val="00244D19"/>
    <w:rsid w:val="00246A28"/>
    <w:rsid w:val="002532E2"/>
    <w:rsid w:val="002533E1"/>
    <w:rsid w:val="00253F91"/>
    <w:rsid w:val="0025527C"/>
    <w:rsid w:val="00255C04"/>
    <w:rsid w:val="00255F3C"/>
    <w:rsid w:val="00255FC2"/>
    <w:rsid w:val="00260CB3"/>
    <w:rsid w:val="0026197F"/>
    <w:rsid w:val="00261DEA"/>
    <w:rsid w:val="00261F0F"/>
    <w:rsid w:val="00265128"/>
    <w:rsid w:val="00266122"/>
    <w:rsid w:val="002661BC"/>
    <w:rsid w:val="0027195E"/>
    <w:rsid w:val="00272F57"/>
    <w:rsid w:val="00273CBE"/>
    <w:rsid w:val="00274D81"/>
    <w:rsid w:val="00277081"/>
    <w:rsid w:val="00277A21"/>
    <w:rsid w:val="00280300"/>
    <w:rsid w:val="00283070"/>
    <w:rsid w:val="00285CDD"/>
    <w:rsid w:val="00285EDC"/>
    <w:rsid w:val="00291DFF"/>
    <w:rsid w:val="00292B78"/>
    <w:rsid w:val="00292B84"/>
    <w:rsid w:val="00294650"/>
    <w:rsid w:val="00295F5E"/>
    <w:rsid w:val="002A07AC"/>
    <w:rsid w:val="002A1C27"/>
    <w:rsid w:val="002A5560"/>
    <w:rsid w:val="002A7A32"/>
    <w:rsid w:val="002B1E29"/>
    <w:rsid w:val="002B2F87"/>
    <w:rsid w:val="002B3C47"/>
    <w:rsid w:val="002B5B89"/>
    <w:rsid w:val="002B7AF4"/>
    <w:rsid w:val="002B7B8E"/>
    <w:rsid w:val="002C378A"/>
    <w:rsid w:val="002D0065"/>
    <w:rsid w:val="002D1C0C"/>
    <w:rsid w:val="002D38EC"/>
    <w:rsid w:val="002D5018"/>
    <w:rsid w:val="002D5987"/>
    <w:rsid w:val="002E0C1A"/>
    <w:rsid w:val="002E1DD3"/>
    <w:rsid w:val="002E24BB"/>
    <w:rsid w:val="002E278C"/>
    <w:rsid w:val="002E2B72"/>
    <w:rsid w:val="002E5079"/>
    <w:rsid w:val="002E541D"/>
    <w:rsid w:val="002E6D0A"/>
    <w:rsid w:val="002E6EC6"/>
    <w:rsid w:val="002F40B5"/>
    <w:rsid w:val="00306EA1"/>
    <w:rsid w:val="00311084"/>
    <w:rsid w:val="00312FE0"/>
    <w:rsid w:val="00313798"/>
    <w:rsid w:val="003166F5"/>
    <w:rsid w:val="00316BC1"/>
    <w:rsid w:val="003170D5"/>
    <w:rsid w:val="003173A6"/>
    <w:rsid w:val="00321A2B"/>
    <w:rsid w:val="00324334"/>
    <w:rsid w:val="00331DCB"/>
    <w:rsid w:val="003375BE"/>
    <w:rsid w:val="003376C7"/>
    <w:rsid w:val="00337969"/>
    <w:rsid w:val="003402AA"/>
    <w:rsid w:val="003403EE"/>
    <w:rsid w:val="003412B8"/>
    <w:rsid w:val="003423B8"/>
    <w:rsid w:val="00343B85"/>
    <w:rsid w:val="0034462B"/>
    <w:rsid w:val="00345B55"/>
    <w:rsid w:val="003460BE"/>
    <w:rsid w:val="00346450"/>
    <w:rsid w:val="003466CA"/>
    <w:rsid w:val="00346810"/>
    <w:rsid w:val="00347E65"/>
    <w:rsid w:val="003528CC"/>
    <w:rsid w:val="003542EE"/>
    <w:rsid w:val="00354949"/>
    <w:rsid w:val="00354C3C"/>
    <w:rsid w:val="0035517F"/>
    <w:rsid w:val="0035794B"/>
    <w:rsid w:val="0036678A"/>
    <w:rsid w:val="00371D8B"/>
    <w:rsid w:val="00375D08"/>
    <w:rsid w:val="00381736"/>
    <w:rsid w:val="00381FD1"/>
    <w:rsid w:val="003856F3"/>
    <w:rsid w:val="00386F55"/>
    <w:rsid w:val="003879A8"/>
    <w:rsid w:val="00390ADF"/>
    <w:rsid w:val="00392C5E"/>
    <w:rsid w:val="00397A2B"/>
    <w:rsid w:val="003A0211"/>
    <w:rsid w:val="003A2BFE"/>
    <w:rsid w:val="003A3C9C"/>
    <w:rsid w:val="003A3E3A"/>
    <w:rsid w:val="003A49AA"/>
    <w:rsid w:val="003B127B"/>
    <w:rsid w:val="003B1CA9"/>
    <w:rsid w:val="003B35C4"/>
    <w:rsid w:val="003C56FF"/>
    <w:rsid w:val="003D0285"/>
    <w:rsid w:val="003D0940"/>
    <w:rsid w:val="003D0D16"/>
    <w:rsid w:val="003D1414"/>
    <w:rsid w:val="003D5030"/>
    <w:rsid w:val="003E1A09"/>
    <w:rsid w:val="003E2AC8"/>
    <w:rsid w:val="003E4285"/>
    <w:rsid w:val="003E5373"/>
    <w:rsid w:val="003E542A"/>
    <w:rsid w:val="003E650C"/>
    <w:rsid w:val="003E7DC0"/>
    <w:rsid w:val="003F39B9"/>
    <w:rsid w:val="003F40A3"/>
    <w:rsid w:val="003F561C"/>
    <w:rsid w:val="003F5A5E"/>
    <w:rsid w:val="003F6421"/>
    <w:rsid w:val="003F7142"/>
    <w:rsid w:val="003F7213"/>
    <w:rsid w:val="004012F7"/>
    <w:rsid w:val="00404106"/>
    <w:rsid w:val="004052A7"/>
    <w:rsid w:val="00406492"/>
    <w:rsid w:val="00406F04"/>
    <w:rsid w:val="004107E8"/>
    <w:rsid w:val="00411BD2"/>
    <w:rsid w:val="00414BC0"/>
    <w:rsid w:val="00414DE1"/>
    <w:rsid w:val="004201A8"/>
    <w:rsid w:val="004206B7"/>
    <w:rsid w:val="004247B8"/>
    <w:rsid w:val="00425835"/>
    <w:rsid w:val="00426A49"/>
    <w:rsid w:val="00431431"/>
    <w:rsid w:val="00431C63"/>
    <w:rsid w:val="00431F16"/>
    <w:rsid w:val="0043498E"/>
    <w:rsid w:val="00435FE4"/>
    <w:rsid w:val="00437541"/>
    <w:rsid w:val="00437581"/>
    <w:rsid w:val="00437BE7"/>
    <w:rsid w:val="00437F6B"/>
    <w:rsid w:val="00440D4F"/>
    <w:rsid w:val="00440F26"/>
    <w:rsid w:val="0044224D"/>
    <w:rsid w:val="00442E87"/>
    <w:rsid w:val="00443692"/>
    <w:rsid w:val="004463A9"/>
    <w:rsid w:val="004466F0"/>
    <w:rsid w:val="00446D09"/>
    <w:rsid w:val="00447889"/>
    <w:rsid w:val="00453300"/>
    <w:rsid w:val="004547DC"/>
    <w:rsid w:val="00463A5D"/>
    <w:rsid w:val="00464B5A"/>
    <w:rsid w:val="004667CF"/>
    <w:rsid w:val="00466918"/>
    <w:rsid w:val="004678CF"/>
    <w:rsid w:val="00467D23"/>
    <w:rsid w:val="004706C4"/>
    <w:rsid w:val="00470AD6"/>
    <w:rsid w:val="00470F22"/>
    <w:rsid w:val="00472240"/>
    <w:rsid w:val="0047358B"/>
    <w:rsid w:val="00475985"/>
    <w:rsid w:val="00475EA3"/>
    <w:rsid w:val="00475EF7"/>
    <w:rsid w:val="00484CBD"/>
    <w:rsid w:val="00485580"/>
    <w:rsid w:val="00485658"/>
    <w:rsid w:val="00486D38"/>
    <w:rsid w:val="00486E57"/>
    <w:rsid w:val="00487274"/>
    <w:rsid w:val="00487E3C"/>
    <w:rsid w:val="00490E74"/>
    <w:rsid w:val="004923C9"/>
    <w:rsid w:val="0049438C"/>
    <w:rsid w:val="00497D90"/>
    <w:rsid w:val="004A1760"/>
    <w:rsid w:val="004A49C5"/>
    <w:rsid w:val="004A6709"/>
    <w:rsid w:val="004B0D46"/>
    <w:rsid w:val="004B13BE"/>
    <w:rsid w:val="004B251E"/>
    <w:rsid w:val="004B2666"/>
    <w:rsid w:val="004B36D4"/>
    <w:rsid w:val="004B3AAD"/>
    <w:rsid w:val="004B3E6F"/>
    <w:rsid w:val="004B62B2"/>
    <w:rsid w:val="004B727D"/>
    <w:rsid w:val="004B7776"/>
    <w:rsid w:val="004C4C8D"/>
    <w:rsid w:val="004D331D"/>
    <w:rsid w:val="004D5CF5"/>
    <w:rsid w:val="004D73CA"/>
    <w:rsid w:val="004E10A6"/>
    <w:rsid w:val="004E1FA0"/>
    <w:rsid w:val="004E59BE"/>
    <w:rsid w:val="004E7CF9"/>
    <w:rsid w:val="004F0E19"/>
    <w:rsid w:val="004F2A32"/>
    <w:rsid w:val="004F412C"/>
    <w:rsid w:val="004F58C0"/>
    <w:rsid w:val="004F5DE4"/>
    <w:rsid w:val="004F6AB7"/>
    <w:rsid w:val="004F722D"/>
    <w:rsid w:val="005021A2"/>
    <w:rsid w:val="005033EA"/>
    <w:rsid w:val="005044B3"/>
    <w:rsid w:val="005110C2"/>
    <w:rsid w:val="00511971"/>
    <w:rsid w:val="00511A95"/>
    <w:rsid w:val="0051316D"/>
    <w:rsid w:val="005146B0"/>
    <w:rsid w:val="0051524B"/>
    <w:rsid w:val="005161A8"/>
    <w:rsid w:val="00516BCF"/>
    <w:rsid w:val="005206A2"/>
    <w:rsid w:val="00522A74"/>
    <w:rsid w:val="005238B0"/>
    <w:rsid w:val="005240D2"/>
    <w:rsid w:val="005252E0"/>
    <w:rsid w:val="00526B70"/>
    <w:rsid w:val="005360EC"/>
    <w:rsid w:val="005362AF"/>
    <w:rsid w:val="005369B7"/>
    <w:rsid w:val="00541D76"/>
    <w:rsid w:val="00544783"/>
    <w:rsid w:val="005457BB"/>
    <w:rsid w:val="00547CFA"/>
    <w:rsid w:val="005500D0"/>
    <w:rsid w:val="00550A5A"/>
    <w:rsid w:val="005525BC"/>
    <w:rsid w:val="00553B46"/>
    <w:rsid w:val="00554983"/>
    <w:rsid w:val="005550B8"/>
    <w:rsid w:val="00556722"/>
    <w:rsid w:val="00560DF5"/>
    <w:rsid w:val="00561441"/>
    <w:rsid w:val="00562521"/>
    <w:rsid w:val="00564D1A"/>
    <w:rsid w:val="00566857"/>
    <w:rsid w:val="00566B99"/>
    <w:rsid w:val="00571638"/>
    <w:rsid w:val="00572F4D"/>
    <w:rsid w:val="00574088"/>
    <w:rsid w:val="00575400"/>
    <w:rsid w:val="00575DF9"/>
    <w:rsid w:val="00577451"/>
    <w:rsid w:val="005800B7"/>
    <w:rsid w:val="00582D19"/>
    <w:rsid w:val="005832E7"/>
    <w:rsid w:val="00584156"/>
    <w:rsid w:val="00584D2D"/>
    <w:rsid w:val="00585D0C"/>
    <w:rsid w:val="00591F01"/>
    <w:rsid w:val="005927A8"/>
    <w:rsid w:val="00592F89"/>
    <w:rsid w:val="0059479C"/>
    <w:rsid w:val="00596250"/>
    <w:rsid w:val="00596D81"/>
    <w:rsid w:val="00597576"/>
    <w:rsid w:val="005A1375"/>
    <w:rsid w:val="005A3367"/>
    <w:rsid w:val="005A37FF"/>
    <w:rsid w:val="005A547A"/>
    <w:rsid w:val="005A6A44"/>
    <w:rsid w:val="005B009E"/>
    <w:rsid w:val="005B0176"/>
    <w:rsid w:val="005B38E2"/>
    <w:rsid w:val="005B3B73"/>
    <w:rsid w:val="005B595E"/>
    <w:rsid w:val="005B6EA8"/>
    <w:rsid w:val="005B70D6"/>
    <w:rsid w:val="005B7D6F"/>
    <w:rsid w:val="005C0F83"/>
    <w:rsid w:val="005C44C6"/>
    <w:rsid w:val="005C5F12"/>
    <w:rsid w:val="005C64D4"/>
    <w:rsid w:val="005C6BD3"/>
    <w:rsid w:val="005D2AF0"/>
    <w:rsid w:val="005D3308"/>
    <w:rsid w:val="005E03C3"/>
    <w:rsid w:val="005E246E"/>
    <w:rsid w:val="005E53D7"/>
    <w:rsid w:val="005E6E9D"/>
    <w:rsid w:val="005F342D"/>
    <w:rsid w:val="005F3542"/>
    <w:rsid w:val="005F3BE4"/>
    <w:rsid w:val="00600E5F"/>
    <w:rsid w:val="0060578F"/>
    <w:rsid w:val="006060A6"/>
    <w:rsid w:val="00610CD6"/>
    <w:rsid w:val="00612C0A"/>
    <w:rsid w:val="00612EB3"/>
    <w:rsid w:val="00614694"/>
    <w:rsid w:val="00616CAD"/>
    <w:rsid w:val="00620DC0"/>
    <w:rsid w:val="00621F97"/>
    <w:rsid w:val="00623904"/>
    <w:rsid w:val="00623B8B"/>
    <w:rsid w:val="00623E0F"/>
    <w:rsid w:val="00624B5C"/>
    <w:rsid w:val="00625F85"/>
    <w:rsid w:val="00626245"/>
    <w:rsid w:val="00632D38"/>
    <w:rsid w:val="00634AC8"/>
    <w:rsid w:val="00637592"/>
    <w:rsid w:val="00637ACC"/>
    <w:rsid w:val="0064348C"/>
    <w:rsid w:val="0065158C"/>
    <w:rsid w:val="00657154"/>
    <w:rsid w:val="006577D4"/>
    <w:rsid w:val="006601D7"/>
    <w:rsid w:val="00661B14"/>
    <w:rsid w:val="00661E65"/>
    <w:rsid w:val="006644F6"/>
    <w:rsid w:val="006667ED"/>
    <w:rsid w:val="006700AB"/>
    <w:rsid w:val="00674BC0"/>
    <w:rsid w:val="00674E6A"/>
    <w:rsid w:val="006757E0"/>
    <w:rsid w:val="00676EAF"/>
    <w:rsid w:val="00677EC1"/>
    <w:rsid w:val="00681358"/>
    <w:rsid w:val="0068652D"/>
    <w:rsid w:val="00691713"/>
    <w:rsid w:val="00693C84"/>
    <w:rsid w:val="006943E2"/>
    <w:rsid w:val="006963F4"/>
    <w:rsid w:val="006A1C26"/>
    <w:rsid w:val="006A5573"/>
    <w:rsid w:val="006A7389"/>
    <w:rsid w:val="006B0686"/>
    <w:rsid w:val="006B1FF2"/>
    <w:rsid w:val="006B312F"/>
    <w:rsid w:val="006B6DC9"/>
    <w:rsid w:val="006C203C"/>
    <w:rsid w:val="006D7794"/>
    <w:rsid w:val="006D79AD"/>
    <w:rsid w:val="006E09EE"/>
    <w:rsid w:val="006E18D5"/>
    <w:rsid w:val="006E26D5"/>
    <w:rsid w:val="006E73B2"/>
    <w:rsid w:val="006F10CE"/>
    <w:rsid w:val="006F6CAC"/>
    <w:rsid w:val="006F6F2C"/>
    <w:rsid w:val="006F755F"/>
    <w:rsid w:val="006F78E2"/>
    <w:rsid w:val="007002DF"/>
    <w:rsid w:val="0070375A"/>
    <w:rsid w:val="00705A0E"/>
    <w:rsid w:val="00705F73"/>
    <w:rsid w:val="007100C5"/>
    <w:rsid w:val="007120B9"/>
    <w:rsid w:val="007121AC"/>
    <w:rsid w:val="00713AF5"/>
    <w:rsid w:val="00717CD7"/>
    <w:rsid w:val="00720B6A"/>
    <w:rsid w:val="00721B82"/>
    <w:rsid w:val="007258D4"/>
    <w:rsid w:val="007269F2"/>
    <w:rsid w:val="00732EAD"/>
    <w:rsid w:val="00733D8A"/>
    <w:rsid w:val="00734FA5"/>
    <w:rsid w:val="00737193"/>
    <w:rsid w:val="0074017C"/>
    <w:rsid w:val="00741209"/>
    <w:rsid w:val="007426CF"/>
    <w:rsid w:val="00743CD9"/>
    <w:rsid w:val="00744E8E"/>
    <w:rsid w:val="00745422"/>
    <w:rsid w:val="0074661B"/>
    <w:rsid w:val="00747A6D"/>
    <w:rsid w:val="00751759"/>
    <w:rsid w:val="0076286B"/>
    <w:rsid w:val="007630F5"/>
    <w:rsid w:val="00764250"/>
    <w:rsid w:val="00765263"/>
    <w:rsid w:val="00765F0F"/>
    <w:rsid w:val="00772CA4"/>
    <w:rsid w:val="007753AF"/>
    <w:rsid w:val="00776CC9"/>
    <w:rsid w:val="007773DA"/>
    <w:rsid w:val="00777693"/>
    <w:rsid w:val="0077774E"/>
    <w:rsid w:val="007822C6"/>
    <w:rsid w:val="00783EC5"/>
    <w:rsid w:val="0078476B"/>
    <w:rsid w:val="007906BC"/>
    <w:rsid w:val="0079269F"/>
    <w:rsid w:val="00792C84"/>
    <w:rsid w:val="00793A38"/>
    <w:rsid w:val="00794B05"/>
    <w:rsid w:val="00794B37"/>
    <w:rsid w:val="007A0339"/>
    <w:rsid w:val="007A0805"/>
    <w:rsid w:val="007A0D92"/>
    <w:rsid w:val="007A14E4"/>
    <w:rsid w:val="007A293B"/>
    <w:rsid w:val="007B0B56"/>
    <w:rsid w:val="007B1041"/>
    <w:rsid w:val="007B1A17"/>
    <w:rsid w:val="007B240D"/>
    <w:rsid w:val="007B2777"/>
    <w:rsid w:val="007B2841"/>
    <w:rsid w:val="007B2BD0"/>
    <w:rsid w:val="007B68A7"/>
    <w:rsid w:val="007B6AE0"/>
    <w:rsid w:val="007B741E"/>
    <w:rsid w:val="007C087E"/>
    <w:rsid w:val="007C15EB"/>
    <w:rsid w:val="007D34FC"/>
    <w:rsid w:val="007D399E"/>
    <w:rsid w:val="007D4D30"/>
    <w:rsid w:val="007D719E"/>
    <w:rsid w:val="007E0377"/>
    <w:rsid w:val="007E218B"/>
    <w:rsid w:val="007E2C08"/>
    <w:rsid w:val="007E2DA8"/>
    <w:rsid w:val="007E3544"/>
    <w:rsid w:val="007E389C"/>
    <w:rsid w:val="007E3D24"/>
    <w:rsid w:val="007E41A0"/>
    <w:rsid w:val="007E75CA"/>
    <w:rsid w:val="007F016F"/>
    <w:rsid w:val="007F04D8"/>
    <w:rsid w:val="007F0A2C"/>
    <w:rsid w:val="007F0A69"/>
    <w:rsid w:val="007F31CC"/>
    <w:rsid w:val="007F4FAB"/>
    <w:rsid w:val="0080175C"/>
    <w:rsid w:val="00803797"/>
    <w:rsid w:val="00804F3D"/>
    <w:rsid w:val="008059D9"/>
    <w:rsid w:val="00810941"/>
    <w:rsid w:val="00811D8E"/>
    <w:rsid w:val="00812699"/>
    <w:rsid w:val="00813087"/>
    <w:rsid w:val="008175D6"/>
    <w:rsid w:val="0082190A"/>
    <w:rsid w:val="00825B25"/>
    <w:rsid w:val="00825D7C"/>
    <w:rsid w:val="0082665A"/>
    <w:rsid w:val="00827EF7"/>
    <w:rsid w:val="00830A94"/>
    <w:rsid w:val="00836BD3"/>
    <w:rsid w:val="008412F1"/>
    <w:rsid w:val="008418DA"/>
    <w:rsid w:val="008428F7"/>
    <w:rsid w:val="00846186"/>
    <w:rsid w:val="0084732B"/>
    <w:rsid w:val="008502C4"/>
    <w:rsid w:val="008507FC"/>
    <w:rsid w:val="00850B51"/>
    <w:rsid w:val="008510BC"/>
    <w:rsid w:val="008627E9"/>
    <w:rsid w:val="008632C7"/>
    <w:rsid w:val="00863EEA"/>
    <w:rsid w:val="00870B9E"/>
    <w:rsid w:val="0087116D"/>
    <w:rsid w:val="00872419"/>
    <w:rsid w:val="00874B62"/>
    <w:rsid w:val="00881322"/>
    <w:rsid w:val="00881681"/>
    <w:rsid w:val="0088212A"/>
    <w:rsid w:val="00882FE6"/>
    <w:rsid w:val="00883239"/>
    <w:rsid w:val="00884DC1"/>
    <w:rsid w:val="00887959"/>
    <w:rsid w:val="00887E68"/>
    <w:rsid w:val="00892741"/>
    <w:rsid w:val="0089420C"/>
    <w:rsid w:val="00895D6F"/>
    <w:rsid w:val="00895E75"/>
    <w:rsid w:val="008A0DDD"/>
    <w:rsid w:val="008A249F"/>
    <w:rsid w:val="008A41DB"/>
    <w:rsid w:val="008A43C1"/>
    <w:rsid w:val="008A5003"/>
    <w:rsid w:val="008A6453"/>
    <w:rsid w:val="008A746C"/>
    <w:rsid w:val="008A7A2B"/>
    <w:rsid w:val="008A7AB6"/>
    <w:rsid w:val="008B417E"/>
    <w:rsid w:val="008B4A85"/>
    <w:rsid w:val="008B4FB4"/>
    <w:rsid w:val="008B7512"/>
    <w:rsid w:val="008C48D8"/>
    <w:rsid w:val="008C66F0"/>
    <w:rsid w:val="008D1069"/>
    <w:rsid w:val="008D1B86"/>
    <w:rsid w:val="008D4A9B"/>
    <w:rsid w:val="008D5B7C"/>
    <w:rsid w:val="008D5C08"/>
    <w:rsid w:val="008D644E"/>
    <w:rsid w:val="008D7EEB"/>
    <w:rsid w:val="008E1665"/>
    <w:rsid w:val="008E3F6B"/>
    <w:rsid w:val="008E4031"/>
    <w:rsid w:val="008E6513"/>
    <w:rsid w:val="008F0D58"/>
    <w:rsid w:val="008F3E4F"/>
    <w:rsid w:val="008F6F40"/>
    <w:rsid w:val="008F70C8"/>
    <w:rsid w:val="00902CAC"/>
    <w:rsid w:val="00904D42"/>
    <w:rsid w:val="00910B4C"/>
    <w:rsid w:val="00913DDB"/>
    <w:rsid w:val="0091476A"/>
    <w:rsid w:val="0091479C"/>
    <w:rsid w:val="009226AB"/>
    <w:rsid w:val="00923DBE"/>
    <w:rsid w:val="009242AB"/>
    <w:rsid w:val="0092677F"/>
    <w:rsid w:val="009270EC"/>
    <w:rsid w:val="00927109"/>
    <w:rsid w:val="009323DA"/>
    <w:rsid w:val="00937FD5"/>
    <w:rsid w:val="0094000F"/>
    <w:rsid w:val="0094253D"/>
    <w:rsid w:val="00944790"/>
    <w:rsid w:val="00945AC7"/>
    <w:rsid w:val="00950A5B"/>
    <w:rsid w:val="009528BE"/>
    <w:rsid w:val="009534ED"/>
    <w:rsid w:val="00961EF8"/>
    <w:rsid w:val="0096239B"/>
    <w:rsid w:val="00962F2F"/>
    <w:rsid w:val="00964E3B"/>
    <w:rsid w:val="00970272"/>
    <w:rsid w:val="00970E5C"/>
    <w:rsid w:val="009715BC"/>
    <w:rsid w:val="009736B2"/>
    <w:rsid w:val="009738D9"/>
    <w:rsid w:val="009745B7"/>
    <w:rsid w:val="009747FF"/>
    <w:rsid w:val="00974B43"/>
    <w:rsid w:val="009779D4"/>
    <w:rsid w:val="00977BE3"/>
    <w:rsid w:val="009802C1"/>
    <w:rsid w:val="00980B1D"/>
    <w:rsid w:val="00983389"/>
    <w:rsid w:val="0098344B"/>
    <w:rsid w:val="00984492"/>
    <w:rsid w:val="00991B12"/>
    <w:rsid w:val="00991BC5"/>
    <w:rsid w:val="00992704"/>
    <w:rsid w:val="0099698C"/>
    <w:rsid w:val="009A24A9"/>
    <w:rsid w:val="009A2749"/>
    <w:rsid w:val="009A3BD0"/>
    <w:rsid w:val="009A3CF0"/>
    <w:rsid w:val="009A41C5"/>
    <w:rsid w:val="009A4411"/>
    <w:rsid w:val="009A4B23"/>
    <w:rsid w:val="009A5142"/>
    <w:rsid w:val="009A54F7"/>
    <w:rsid w:val="009A71B6"/>
    <w:rsid w:val="009B062A"/>
    <w:rsid w:val="009B15A2"/>
    <w:rsid w:val="009B2C9C"/>
    <w:rsid w:val="009B3217"/>
    <w:rsid w:val="009B3442"/>
    <w:rsid w:val="009B3554"/>
    <w:rsid w:val="009B5BAA"/>
    <w:rsid w:val="009C06E1"/>
    <w:rsid w:val="009C1449"/>
    <w:rsid w:val="009C2AF6"/>
    <w:rsid w:val="009C42B8"/>
    <w:rsid w:val="009D0777"/>
    <w:rsid w:val="009D3488"/>
    <w:rsid w:val="009D5339"/>
    <w:rsid w:val="009D5B11"/>
    <w:rsid w:val="009D5BEA"/>
    <w:rsid w:val="009D6F77"/>
    <w:rsid w:val="009E36DB"/>
    <w:rsid w:val="009E6A78"/>
    <w:rsid w:val="009E799B"/>
    <w:rsid w:val="009E7FC2"/>
    <w:rsid w:val="009E7FF2"/>
    <w:rsid w:val="009F11CC"/>
    <w:rsid w:val="009F1E57"/>
    <w:rsid w:val="009F2B30"/>
    <w:rsid w:val="00A01425"/>
    <w:rsid w:val="00A01548"/>
    <w:rsid w:val="00A01B19"/>
    <w:rsid w:val="00A02696"/>
    <w:rsid w:val="00A02C78"/>
    <w:rsid w:val="00A034E4"/>
    <w:rsid w:val="00A068AE"/>
    <w:rsid w:val="00A079D1"/>
    <w:rsid w:val="00A12751"/>
    <w:rsid w:val="00A12D1C"/>
    <w:rsid w:val="00A13362"/>
    <w:rsid w:val="00A13905"/>
    <w:rsid w:val="00A13E35"/>
    <w:rsid w:val="00A1639F"/>
    <w:rsid w:val="00A16D2E"/>
    <w:rsid w:val="00A17E14"/>
    <w:rsid w:val="00A217FC"/>
    <w:rsid w:val="00A2230E"/>
    <w:rsid w:val="00A227C5"/>
    <w:rsid w:val="00A277FA"/>
    <w:rsid w:val="00A33E94"/>
    <w:rsid w:val="00A34432"/>
    <w:rsid w:val="00A3780D"/>
    <w:rsid w:val="00A43530"/>
    <w:rsid w:val="00A441DD"/>
    <w:rsid w:val="00A44927"/>
    <w:rsid w:val="00A53838"/>
    <w:rsid w:val="00A545CD"/>
    <w:rsid w:val="00A5627F"/>
    <w:rsid w:val="00A62F44"/>
    <w:rsid w:val="00A63235"/>
    <w:rsid w:val="00A63719"/>
    <w:rsid w:val="00A65F45"/>
    <w:rsid w:val="00A66E4E"/>
    <w:rsid w:val="00A67260"/>
    <w:rsid w:val="00A73535"/>
    <w:rsid w:val="00A76042"/>
    <w:rsid w:val="00A814D0"/>
    <w:rsid w:val="00A81E6B"/>
    <w:rsid w:val="00A90182"/>
    <w:rsid w:val="00A90C07"/>
    <w:rsid w:val="00A92649"/>
    <w:rsid w:val="00AA251F"/>
    <w:rsid w:val="00AA5C05"/>
    <w:rsid w:val="00AA7FEA"/>
    <w:rsid w:val="00AB4EC6"/>
    <w:rsid w:val="00AC0DF7"/>
    <w:rsid w:val="00AC12CA"/>
    <w:rsid w:val="00AC1BFF"/>
    <w:rsid w:val="00AC3641"/>
    <w:rsid w:val="00AC3B3A"/>
    <w:rsid w:val="00AC73B3"/>
    <w:rsid w:val="00AC7DC7"/>
    <w:rsid w:val="00AD0AE2"/>
    <w:rsid w:val="00AD4490"/>
    <w:rsid w:val="00AD6369"/>
    <w:rsid w:val="00AE06BB"/>
    <w:rsid w:val="00AE0933"/>
    <w:rsid w:val="00AE3264"/>
    <w:rsid w:val="00AE4819"/>
    <w:rsid w:val="00AE6760"/>
    <w:rsid w:val="00AE6B08"/>
    <w:rsid w:val="00AE7664"/>
    <w:rsid w:val="00AF14E7"/>
    <w:rsid w:val="00AF7CBF"/>
    <w:rsid w:val="00B01589"/>
    <w:rsid w:val="00B03430"/>
    <w:rsid w:val="00B04BC3"/>
    <w:rsid w:val="00B12DC6"/>
    <w:rsid w:val="00B1377F"/>
    <w:rsid w:val="00B13FB7"/>
    <w:rsid w:val="00B1518A"/>
    <w:rsid w:val="00B15C35"/>
    <w:rsid w:val="00B16969"/>
    <w:rsid w:val="00B1772F"/>
    <w:rsid w:val="00B17D03"/>
    <w:rsid w:val="00B17E76"/>
    <w:rsid w:val="00B20AE8"/>
    <w:rsid w:val="00B21EDA"/>
    <w:rsid w:val="00B30069"/>
    <w:rsid w:val="00B303B3"/>
    <w:rsid w:val="00B304E8"/>
    <w:rsid w:val="00B35324"/>
    <w:rsid w:val="00B37852"/>
    <w:rsid w:val="00B37968"/>
    <w:rsid w:val="00B41CA5"/>
    <w:rsid w:val="00B42598"/>
    <w:rsid w:val="00B43F20"/>
    <w:rsid w:val="00B44114"/>
    <w:rsid w:val="00B45D13"/>
    <w:rsid w:val="00B5009E"/>
    <w:rsid w:val="00B50BB4"/>
    <w:rsid w:val="00B541F9"/>
    <w:rsid w:val="00B57F7A"/>
    <w:rsid w:val="00B60711"/>
    <w:rsid w:val="00B65768"/>
    <w:rsid w:val="00B664B6"/>
    <w:rsid w:val="00B74B30"/>
    <w:rsid w:val="00B74EE4"/>
    <w:rsid w:val="00B76C9C"/>
    <w:rsid w:val="00B8137D"/>
    <w:rsid w:val="00B82572"/>
    <w:rsid w:val="00B91614"/>
    <w:rsid w:val="00B91738"/>
    <w:rsid w:val="00B92904"/>
    <w:rsid w:val="00B946B5"/>
    <w:rsid w:val="00B964EB"/>
    <w:rsid w:val="00B96DBB"/>
    <w:rsid w:val="00BA1C19"/>
    <w:rsid w:val="00BA53BC"/>
    <w:rsid w:val="00BB73BD"/>
    <w:rsid w:val="00BD07C6"/>
    <w:rsid w:val="00BD4996"/>
    <w:rsid w:val="00BD56E6"/>
    <w:rsid w:val="00BD5BF1"/>
    <w:rsid w:val="00BD5D03"/>
    <w:rsid w:val="00BD6C4D"/>
    <w:rsid w:val="00BD7BCB"/>
    <w:rsid w:val="00BE662D"/>
    <w:rsid w:val="00BF0828"/>
    <w:rsid w:val="00BF0EE5"/>
    <w:rsid w:val="00BF12C7"/>
    <w:rsid w:val="00BF1B7A"/>
    <w:rsid w:val="00BF27BD"/>
    <w:rsid w:val="00BF42A3"/>
    <w:rsid w:val="00BF5CD1"/>
    <w:rsid w:val="00BF5D84"/>
    <w:rsid w:val="00BF6E1F"/>
    <w:rsid w:val="00BF7B6E"/>
    <w:rsid w:val="00C03B9F"/>
    <w:rsid w:val="00C0481F"/>
    <w:rsid w:val="00C06764"/>
    <w:rsid w:val="00C116F8"/>
    <w:rsid w:val="00C12642"/>
    <w:rsid w:val="00C13720"/>
    <w:rsid w:val="00C15059"/>
    <w:rsid w:val="00C151C0"/>
    <w:rsid w:val="00C21EEE"/>
    <w:rsid w:val="00C237FA"/>
    <w:rsid w:val="00C30B6B"/>
    <w:rsid w:val="00C333FD"/>
    <w:rsid w:val="00C337B3"/>
    <w:rsid w:val="00C357AD"/>
    <w:rsid w:val="00C3764D"/>
    <w:rsid w:val="00C37E6C"/>
    <w:rsid w:val="00C37F3F"/>
    <w:rsid w:val="00C40A32"/>
    <w:rsid w:val="00C44DB5"/>
    <w:rsid w:val="00C45781"/>
    <w:rsid w:val="00C504E0"/>
    <w:rsid w:val="00C53332"/>
    <w:rsid w:val="00C53B52"/>
    <w:rsid w:val="00C56520"/>
    <w:rsid w:val="00C567C5"/>
    <w:rsid w:val="00C609E2"/>
    <w:rsid w:val="00C6171C"/>
    <w:rsid w:val="00C622FE"/>
    <w:rsid w:val="00C672A5"/>
    <w:rsid w:val="00C742BE"/>
    <w:rsid w:val="00C76967"/>
    <w:rsid w:val="00C77148"/>
    <w:rsid w:val="00C77C68"/>
    <w:rsid w:val="00C80D9F"/>
    <w:rsid w:val="00C820B1"/>
    <w:rsid w:val="00C843FE"/>
    <w:rsid w:val="00C86D1C"/>
    <w:rsid w:val="00C875E7"/>
    <w:rsid w:val="00C94708"/>
    <w:rsid w:val="00CA08FA"/>
    <w:rsid w:val="00CA15D9"/>
    <w:rsid w:val="00CA2799"/>
    <w:rsid w:val="00CA43C0"/>
    <w:rsid w:val="00CA5F3E"/>
    <w:rsid w:val="00CA6AD7"/>
    <w:rsid w:val="00CA7BD2"/>
    <w:rsid w:val="00CB1FA0"/>
    <w:rsid w:val="00CB35CE"/>
    <w:rsid w:val="00CB371C"/>
    <w:rsid w:val="00CB5414"/>
    <w:rsid w:val="00CC05DE"/>
    <w:rsid w:val="00CD03D4"/>
    <w:rsid w:val="00CD19FB"/>
    <w:rsid w:val="00CD2118"/>
    <w:rsid w:val="00CD4950"/>
    <w:rsid w:val="00CD6D59"/>
    <w:rsid w:val="00CD7128"/>
    <w:rsid w:val="00CE17AF"/>
    <w:rsid w:val="00CE407D"/>
    <w:rsid w:val="00CE5E9B"/>
    <w:rsid w:val="00CE6AFB"/>
    <w:rsid w:val="00CF021D"/>
    <w:rsid w:val="00CF0879"/>
    <w:rsid w:val="00CF3658"/>
    <w:rsid w:val="00CF3E3F"/>
    <w:rsid w:val="00CF58C4"/>
    <w:rsid w:val="00CF7CDA"/>
    <w:rsid w:val="00D0116B"/>
    <w:rsid w:val="00D029D8"/>
    <w:rsid w:val="00D05D59"/>
    <w:rsid w:val="00D107AA"/>
    <w:rsid w:val="00D10FBF"/>
    <w:rsid w:val="00D11595"/>
    <w:rsid w:val="00D13237"/>
    <w:rsid w:val="00D143F3"/>
    <w:rsid w:val="00D17DFE"/>
    <w:rsid w:val="00D204A3"/>
    <w:rsid w:val="00D204C6"/>
    <w:rsid w:val="00D20C05"/>
    <w:rsid w:val="00D22019"/>
    <w:rsid w:val="00D256D9"/>
    <w:rsid w:val="00D27B59"/>
    <w:rsid w:val="00D31890"/>
    <w:rsid w:val="00D3210B"/>
    <w:rsid w:val="00D32DCE"/>
    <w:rsid w:val="00D353D6"/>
    <w:rsid w:val="00D3544E"/>
    <w:rsid w:val="00D35ABA"/>
    <w:rsid w:val="00D4124A"/>
    <w:rsid w:val="00D42FB4"/>
    <w:rsid w:val="00D4303D"/>
    <w:rsid w:val="00D43114"/>
    <w:rsid w:val="00D45FA1"/>
    <w:rsid w:val="00D460B8"/>
    <w:rsid w:val="00D47023"/>
    <w:rsid w:val="00D501D6"/>
    <w:rsid w:val="00D5527B"/>
    <w:rsid w:val="00D56004"/>
    <w:rsid w:val="00D64FFB"/>
    <w:rsid w:val="00D658EB"/>
    <w:rsid w:val="00D7239E"/>
    <w:rsid w:val="00D73049"/>
    <w:rsid w:val="00D7381F"/>
    <w:rsid w:val="00D761BE"/>
    <w:rsid w:val="00D77454"/>
    <w:rsid w:val="00D81F96"/>
    <w:rsid w:val="00D840E0"/>
    <w:rsid w:val="00D84495"/>
    <w:rsid w:val="00D8576B"/>
    <w:rsid w:val="00D8721E"/>
    <w:rsid w:val="00D971A9"/>
    <w:rsid w:val="00D97E67"/>
    <w:rsid w:val="00DA1B37"/>
    <w:rsid w:val="00DA597A"/>
    <w:rsid w:val="00DA5A5B"/>
    <w:rsid w:val="00DA65C4"/>
    <w:rsid w:val="00DB0132"/>
    <w:rsid w:val="00DB16A0"/>
    <w:rsid w:val="00DB3506"/>
    <w:rsid w:val="00DB468D"/>
    <w:rsid w:val="00DC0117"/>
    <w:rsid w:val="00DC20B3"/>
    <w:rsid w:val="00DC25CA"/>
    <w:rsid w:val="00DC28D0"/>
    <w:rsid w:val="00DC328E"/>
    <w:rsid w:val="00DC6347"/>
    <w:rsid w:val="00DD040E"/>
    <w:rsid w:val="00DD1EC1"/>
    <w:rsid w:val="00DD259E"/>
    <w:rsid w:val="00DD2649"/>
    <w:rsid w:val="00DD6A12"/>
    <w:rsid w:val="00DD75F0"/>
    <w:rsid w:val="00DD7A29"/>
    <w:rsid w:val="00DE1090"/>
    <w:rsid w:val="00DE31B0"/>
    <w:rsid w:val="00DE3904"/>
    <w:rsid w:val="00DE4215"/>
    <w:rsid w:val="00DE457C"/>
    <w:rsid w:val="00DE543D"/>
    <w:rsid w:val="00DE5F85"/>
    <w:rsid w:val="00DE7918"/>
    <w:rsid w:val="00DF03F9"/>
    <w:rsid w:val="00DF0943"/>
    <w:rsid w:val="00DF120C"/>
    <w:rsid w:val="00DF2766"/>
    <w:rsid w:val="00DF28C7"/>
    <w:rsid w:val="00DF2E96"/>
    <w:rsid w:val="00DF403D"/>
    <w:rsid w:val="00DF704A"/>
    <w:rsid w:val="00DF7D10"/>
    <w:rsid w:val="00E0325D"/>
    <w:rsid w:val="00E03BAB"/>
    <w:rsid w:val="00E04645"/>
    <w:rsid w:val="00E05461"/>
    <w:rsid w:val="00E0698B"/>
    <w:rsid w:val="00E07387"/>
    <w:rsid w:val="00E07F3C"/>
    <w:rsid w:val="00E10B52"/>
    <w:rsid w:val="00E138D9"/>
    <w:rsid w:val="00E1432A"/>
    <w:rsid w:val="00E14F4A"/>
    <w:rsid w:val="00E15EE1"/>
    <w:rsid w:val="00E16862"/>
    <w:rsid w:val="00E16FC9"/>
    <w:rsid w:val="00E201F8"/>
    <w:rsid w:val="00E2089D"/>
    <w:rsid w:val="00E235D3"/>
    <w:rsid w:val="00E266C7"/>
    <w:rsid w:val="00E27900"/>
    <w:rsid w:val="00E31AA0"/>
    <w:rsid w:val="00E31E97"/>
    <w:rsid w:val="00E32DBF"/>
    <w:rsid w:val="00E337DF"/>
    <w:rsid w:val="00E33D2A"/>
    <w:rsid w:val="00E360B4"/>
    <w:rsid w:val="00E36D26"/>
    <w:rsid w:val="00E36EC5"/>
    <w:rsid w:val="00E44C70"/>
    <w:rsid w:val="00E514DC"/>
    <w:rsid w:val="00E519C5"/>
    <w:rsid w:val="00E56222"/>
    <w:rsid w:val="00E61FDC"/>
    <w:rsid w:val="00E64C0F"/>
    <w:rsid w:val="00E70AC4"/>
    <w:rsid w:val="00E80D4D"/>
    <w:rsid w:val="00E84118"/>
    <w:rsid w:val="00E85B5C"/>
    <w:rsid w:val="00E86838"/>
    <w:rsid w:val="00E86C78"/>
    <w:rsid w:val="00E87D2C"/>
    <w:rsid w:val="00E90485"/>
    <w:rsid w:val="00E90B7D"/>
    <w:rsid w:val="00E927ED"/>
    <w:rsid w:val="00E9317B"/>
    <w:rsid w:val="00E9389B"/>
    <w:rsid w:val="00E93FC7"/>
    <w:rsid w:val="00E95494"/>
    <w:rsid w:val="00E95A47"/>
    <w:rsid w:val="00EA0245"/>
    <w:rsid w:val="00EA09D1"/>
    <w:rsid w:val="00EA1FEA"/>
    <w:rsid w:val="00EA370A"/>
    <w:rsid w:val="00EA6B34"/>
    <w:rsid w:val="00EB0116"/>
    <w:rsid w:val="00EB0A12"/>
    <w:rsid w:val="00EB1B3A"/>
    <w:rsid w:val="00EB3FE9"/>
    <w:rsid w:val="00EB430E"/>
    <w:rsid w:val="00EB7AFA"/>
    <w:rsid w:val="00EC020A"/>
    <w:rsid w:val="00EC18AA"/>
    <w:rsid w:val="00EC63E3"/>
    <w:rsid w:val="00ED0470"/>
    <w:rsid w:val="00ED2741"/>
    <w:rsid w:val="00ED2E8F"/>
    <w:rsid w:val="00ED4532"/>
    <w:rsid w:val="00ED53B0"/>
    <w:rsid w:val="00ED706C"/>
    <w:rsid w:val="00EE14D7"/>
    <w:rsid w:val="00EE3303"/>
    <w:rsid w:val="00EE4B26"/>
    <w:rsid w:val="00EE58B3"/>
    <w:rsid w:val="00EE6414"/>
    <w:rsid w:val="00EE6757"/>
    <w:rsid w:val="00EF0A0C"/>
    <w:rsid w:val="00EF45C7"/>
    <w:rsid w:val="00EF53A8"/>
    <w:rsid w:val="00EF552F"/>
    <w:rsid w:val="00EF7F09"/>
    <w:rsid w:val="00F00432"/>
    <w:rsid w:val="00F01A0D"/>
    <w:rsid w:val="00F069F8"/>
    <w:rsid w:val="00F10C8C"/>
    <w:rsid w:val="00F10D87"/>
    <w:rsid w:val="00F10DA0"/>
    <w:rsid w:val="00F130E6"/>
    <w:rsid w:val="00F14213"/>
    <w:rsid w:val="00F15A19"/>
    <w:rsid w:val="00F16E03"/>
    <w:rsid w:val="00F16E8D"/>
    <w:rsid w:val="00F20053"/>
    <w:rsid w:val="00F20FA7"/>
    <w:rsid w:val="00F21991"/>
    <w:rsid w:val="00F220D1"/>
    <w:rsid w:val="00F23E7C"/>
    <w:rsid w:val="00F260BE"/>
    <w:rsid w:val="00F2632A"/>
    <w:rsid w:val="00F26C3C"/>
    <w:rsid w:val="00F30AD8"/>
    <w:rsid w:val="00F37E8C"/>
    <w:rsid w:val="00F4029B"/>
    <w:rsid w:val="00F40543"/>
    <w:rsid w:val="00F4189D"/>
    <w:rsid w:val="00F4190E"/>
    <w:rsid w:val="00F428A1"/>
    <w:rsid w:val="00F43C39"/>
    <w:rsid w:val="00F46BB3"/>
    <w:rsid w:val="00F500B7"/>
    <w:rsid w:val="00F510D9"/>
    <w:rsid w:val="00F52841"/>
    <w:rsid w:val="00F530CB"/>
    <w:rsid w:val="00F53D74"/>
    <w:rsid w:val="00F60F0F"/>
    <w:rsid w:val="00F61780"/>
    <w:rsid w:val="00F620D2"/>
    <w:rsid w:val="00F702EC"/>
    <w:rsid w:val="00F7279D"/>
    <w:rsid w:val="00F73F1F"/>
    <w:rsid w:val="00F805B1"/>
    <w:rsid w:val="00F81B3E"/>
    <w:rsid w:val="00F84E83"/>
    <w:rsid w:val="00F86A8E"/>
    <w:rsid w:val="00F8739C"/>
    <w:rsid w:val="00F873FF"/>
    <w:rsid w:val="00F87FED"/>
    <w:rsid w:val="00F911AA"/>
    <w:rsid w:val="00F928AC"/>
    <w:rsid w:val="00F96EAE"/>
    <w:rsid w:val="00F97DC9"/>
    <w:rsid w:val="00FA2F6E"/>
    <w:rsid w:val="00FA5ABF"/>
    <w:rsid w:val="00FA6065"/>
    <w:rsid w:val="00FA6BFD"/>
    <w:rsid w:val="00FB21FA"/>
    <w:rsid w:val="00FB27BC"/>
    <w:rsid w:val="00FB3B63"/>
    <w:rsid w:val="00FB4BD1"/>
    <w:rsid w:val="00FB4C0C"/>
    <w:rsid w:val="00FC7BCE"/>
    <w:rsid w:val="00FC7DA3"/>
    <w:rsid w:val="00FD0843"/>
    <w:rsid w:val="00FD7D93"/>
    <w:rsid w:val="00FE0DA3"/>
    <w:rsid w:val="00FE0E3A"/>
    <w:rsid w:val="00FE354D"/>
    <w:rsid w:val="00FE4996"/>
    <w:rsid w:val="00FE6056"/>
    <w:rsid w:val="00FE6061"/>
    <w:rsid w:val="00FE6CE9"/>
    <w:rsid w:val="00FF0C73"/>
    <w:rsid w:val="00FF185E"/>
    <w:rsid w:val="00FF3401"/>
    <w:rsid w:val="00FF420A"/>
    <w:rsid w:val="00FF5672"/>
    <w:rsid w:val="00FF57E3"/>
    <w:rsid w:val="00FF62C3"/>
    <w:rsid w:val="00FF6718"/>
    <w:rsid w:val="0116C3D3"/>
    <w:rsid w:val="05247595"/>
    <w:rsid w:val="06FFF96A"/>
    <w:rsid w:val="08CE68A1"/>
    <w:rsid w:val="1A39A52D"/>
    <w:rsid w:val="1E57A69E"/>
    <w:rsid w:val="2288E5E9"/>
    <w:rsid w:val="26BCEBB1"/>
    <w:rsid w:val="285B0730"/>
    <w:rsid w:val="2D624B91"/>
    <w:rsid w:val="2F412236"/>
    <w:rsid w:val="32CFD727"/>
    <w:rsid w:val="3BAB891D"/>
    <w:rsid w:val="3CDA6CA5"/>
    <w:rsid w:val="3F492351"/>
    <w:rsid w:val="4032E4E0"/>
    <w:rsid w:val="40F8A089"/>
    <w:rsid w:val="453881D5"/>
    <w:rsid w:val="4AAB94A0"/>
    <w:rsid w:val="4CF3629B"/>
    <w:rsid w:val="577B775B"/>
    <w:rsid w:val="57A07BE7"/>
    <w:rsid w:val="57A8D2E1"/>
    <w:rsid w:val="57B27620"/>
    <w:rsid w:val="690D4B60"/>
    <w:rsid w:val="6D3F1DBD"/>
    <w:rsid w:val="714CF2F5"/>
    <w:rsid w:val="71DB0F89"/>
    <w:rsid w:val="729325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link w:val="Heading1Char"/>
    <w:rsid w:val="00121422"/>
    <w:pPr>
      <w:keepNext/>
      <w:spacing w:line="260" w:lineRule="atLeast"/>
      <w:outlineLvl w:val="0"/>
    </w:pPr>
    <w:rPr>
      <w:rFonts w:ascii="Arial Black" w:hAnsi="Arial Black" w:eastAsia="Times New Roman"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styleId="HeaderChar" w:customStyle="1">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styleId="FooterChar" w:customStyle="1">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E543D"/>
    <w:rPr>
      <w:rFonts w:ascii="Lucida Grande" w:hAnsi="Lucida Grande" w:cs="Lucida Grande"/>
      <w:sz w:val="18"/>
      <w:szCs w:val="18"/>
    </w:rPr>
  </w:style>
  <w:style w:type="paragraph" w:styleId="OATbodystyle" w:customStyle="1">
    <w:name w:val="OAT body style"/>
    <w:basedOn w:val="Normal"/>
    <w:qFormat/>
    <w:rsid w:val="0051316D"/>
    <w:pPr>
      <w:tabs>
        <w:tab w:val="left" w:pos="284"/>
      </w:tabs>
      <w:spacing w:after="250" w:line="250" w:lineRule="exact"/>
    </w:pPr>
    <w:rPr>
      <w:rFonts w:ascii="Calibri" w:hAnsi="Calibri"/>
      <w:sz w:val="20"/>
      <w:szCs w:val="20"/>
      <w:lang w:val="en-US"/>
    </w:rPr>
  </w:style>
  <w:style w:type="paragraph" w:styleId="OATheader" w:customStyle="1">
    <w:name w:val="OAT header"/>
    <w:basedOn w:val="Heading1"/>
    <w:qFormat/>
    <w:rsid w:val="0051316D"/>
    <w:pPr>
      <w:spacing w:before="480" w:after="120" w:line="400" w:lineRule="exact"/>
    </w:pPr>
    <w:rPr>
      <w:rFonts w:asciiTheme="majorHAnsi" w:hAnsiTheme="majorHAnsi"/>
      <w:color w:val="00AFF0"/>
      <w:sz w:val="42"/>
      <w:szCs w:val="40"/>
    </w:rPr>
  </w:style>
  <w:style w:type="paragraph" w:styleId="OATliststyle" w:customStyle="1">
    <w:name w:val="OAT list style"/>
    <w:basedOn w:val="OATbodystyle"/>
    <w:qFormat/>
    <w:rsid w:val="00277A21"/>
    <w:pPr>
      <w:numPr>
        <w:numId w:val="4"/>
      </w:numPr>
      <w:spacing w:line="280" w:lineRule="exact"/>
      <w:contextualSpacing/>
    </w:pPr>
  </w:style>
  <w:style w:type="paragraph" w:styleId="OATsubheader1" w:customStyle="1">
    <w:name w:val="OAT sub header 1"/>
    <w:basedOn w:val="Heading2"/>
    <w:qFormat/>
    <w:rsid w:val="0051316D"/>
    <w:pPr>
      <w:tabs>
        <w:tab w:val="left" w:pos="2800"/>
      </w:tabs>
      <w:spacing w:after="60" w:line="270" w:lineRule="exact"/>
    </w:pPr>
    <w:rPr>
      <w:rFonts w:cs="Gill Sans"/>
      <w:color w:val="00AFF0"/>
      <w:lang w:val="en-US"/>
    </w:rPr>
  </w:style>
  <w:style w:type="paragraph" w:styleId="OATsubheader2" w:customStyle="1">
    <w:name w:val="OAT sub header 2"/>
    <w:basedOn w:val="Heading3"/>
    <w:qFormat/>
    <w:rsid w:val="00D64FFB"/>
    <w:rPr>
      <w:rFonts w:ascii="Arial" w:hAnsi="Arial"/>
      <w:i/>
      <w:color w:val="auto"/>
      <w:sz w:val="22"/>
      <w:szCs w:val="22"/>
    </w:rPr>
  </w:style>
  <w:style w:type="character" w:styleId="Heading1Char" w:customStyle="1">
    <w:name w:val="Heading 1 Char"/>
    <w:basedOn w:val="DefaultParagraphFont"/>
    <w:link w:val="Heading1"/>
    <w:rsid w:val="00121422"/>
    <w:rPr>
      <w:rFonts w:ascii="Arial Black" w:hAnsi="Arial Black" w:eastAsia="Times New Roman" w:cs="Arial"/>
      <w:bCs/>
      <w:color w:val="4F2D7F"/>
      <w:kern w:val="32"/>
      <w:sz w:val="19"/>
      <w:lang w:val="en-US"/>
    </w:rPr>
  </w:style>
  <w:style w:type="paragraph" w:styleId="Bulleti" w:customStyle="1">
    <w:name w:val="Bullet i"/>
    <w:basedOn w:val="Normal"/>
    <w:link w:val="BulletiChar"/>
    <w:rsid w:val="00121422"/>
    <w:pPr>
      <w:numPr>
        <w:numId w:val="1"/>
      </w:numPr>
      <w:tabs>
        <w:tab w:val="left" w:pos="454"/>
      </w:tabs>
    </w:pPr>
    <w:rPr>
      <w:rFonts w:ascii="Garamond" w:hAnsi="Garamond" w:eastAsia="Times New Roman" w:cs="Times New Roman"/>
      <w:lang w:val="en-US"/>
    </w:rPr>
  </w:style>
  <w:style w:type="paragraph" w:styleId="Bullet2" w:customStyle="1">
    <w:name w:val="Bullet 2"/>
    <w:basedOn w:val="Normal"/>
    <w:link w:val="Bullet2Char"/>
    <w:rsid w:val="00121422"/>
    <w:pPr>
      <w:tabs>
        <w:tab w:val="left" w:pos="680"/>
        <w:tab w:val="num" w:pos="814"/>
      </w:tabs>
      <w:ind w:left="680" w:hanging="226"/>
    </w:pPr>
    <w:rPr>
      <w:rFonts w:ascii="Garamond" w:hAnsi="Garamond" w:eastAsia="Times New Roman" w:cs="Times New Roman"/>
      <w:lang w:val="en-US"/>
    </w:rPr>
  </w:style>
  <w:style w:type="character" w:styleId="BulletiChar" w:customStyle="1">
    <w:name w:val="Bullet i Char"/>
    <w:link w:val="Bulleti"/>
    <w:rsid w:val="00121422"/>
    <w:rPr>
      <w:rFonts w:ascii="Garamond" w:hAnsi="Garamond" w:eastAsia="Times New Roman" w:cs="Times New Roman"/>
      <w:lang w:val="en-US"/>
    </w:rPr>
  </w:style>
  <w:style w:type="character" w:styleId="Bullet2Char" w:customStyle="1">
    <w:name w:val="Bullet 2 Char"/>
    <w:link w:val="Bullet2"/>
    <w:locked/>
    <w:rsid w:val="00121422"/>
    <w:rPr>
      <w:rFonts w:ascii="Garamond" w:hAnsi="Garamond" w:eastAsia="Times New Roman" w:cs="Times New Roman"/>
      <w:lang w:val="en-US"/>
    </w:rPr>
  </w:style>
  <w:style w:type="paragraph" w:styleId="ListParagraph">
    <w:name w:val="List Paragraph"/>
    <w:basedOn w:val="Normal"/>
    <w:uiPriority w:val="34"/>
    <w:rsid w:val="00121422"/>
    <w:pPr>
      <w:ind w:left="720"/>
      <w:contextualSpacing/>
    </w:pPr>
    <w:rPr>
      <w:rFonts w:ascii="Times New Roman" w:hAnsi="Times New Roman" w:eastAsia="Times New Roman" w:cs="Times New Roman"/>
      <w:lang w:val="en-US"/>
    </w:rPr>
  </w:style>
  <w:style w:type="paragraph" w:styleId="Titlepgcustom1" w:customStyle="1">
    <w:name w:val="Title pg custom 1"/>
    <w:basedOn w:val="Normal"/>
    <w:qFormat/>
    <w:rsid w:val="0051316D"/>
    <w:pPr>
      <w:spacing w:after="60" w:line="270" w:lineRule="exact"/>
    </w:pPr>
    <w:rPr>
      <w:rFonts w:ascii="Calibri" w:hAnsi="Calibri" w:eastAsia="Calibri"/>
      <w:sz w:val="26"/>
      <w:szCs w:val="26"/>
    </w:rPr>
  </w:style>
  <w:style w:type="table" w:styleId="TableGrid2" w:customStyle="1">
    <w:name w:val="Table Grid2"/>
    <w:basedOn w:val="TableNormal"/>
    <w:next w:val="TableGrid"/>
    <w:uiPriority w:val="59"/>
    <w:rsid w:val="00425835"/>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4258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hAnsiTheme="majorHAnsi" w:eastAsiaTheme="majorEastAsia"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styleId="Heading3Char" w:customStyle="1">
    <w:name w:val="Heading 3 Char"/>
    <w:basedOn w:val="DefaultParagraphFont"/>
    <w:link w:val="Heading3"/>
    <w:uiPriority w:val="9"/>
    <w:semiHidden/>
    <w:rsid w:val="00D761BE"/>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rsid w:val="00D761BE"/>
    <w:rPr>
      <w:rFonts w:asciiTheme="majorHAnsi" w:hAnsiTheme="majorHAnsi" w:eastAsiaTheme="majorEastAsia" w:cstheme="majorBidi"/>
      <w:color w:val="365F91" w:themeColor="accent1" w:themeShade="BF"/>
      <w:sz w:val="26"/>
      <w:szCs w:val="26"/>
    </w:rPr>
  </w:style>
  <w:style w:type="character" w:styleId="UnresolvedMention">
    <w:name w:val="Unresolved Mention"/>
    <w:basedOn w:val="DefaultParagraphFont"/>
    <w:uiPriority w:val="99"/>
    <w:semiHidden/>
    <w:unhideWhenUsed/>
    <w:rsid w:val="00717CD7"/>
    <w:rPr>
      <w:color w:val="605E5C"/>
      <w:shd w:val="clear" w:color="auto" w:fill="E1DFDD"/>
    </w:rPr>
  </w:style>
  <w:style w:type="character" w:styleId="FollowedHyperlink">
    <w:name w:val="FollowedHyperlink"/>
    <w:basedOn w:val="DefaultParagraphFont"/>
    <w:uiPriority w:val="99"/>
    <w:semiHidden/>
    <w:unhideWhenUsed/>
    <w:rsid w:val="00585D0C"/>
    <w:rPr>
      <w:color w:val="800080" w:themeColor="followedHyperlink"/>
      <w:u w:val="single"/>
    </w:rPr>
  </w:style>
  <w:style w:type="table" w:styleId="TableGrid1" w:customStyle="1">
    <w:name w:val="Table Grid1"/>
    <w:basedOn w:val="TableNormal"/>
    <w:next w:val="TableGrid"/>
    <w:uiPriority w:val="39"/>
    <w:rsid w:val="00F46BB3"/>
    <w:rPr>
      <w:rFonts w:eastAsia="Aptos"/>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F84E83"/>
    <w:pPr>
      <w:spacing w:before="100" w:beforeAutospacing="1" w:after="100" w:afterAutospacing="1"/>
    </w:pPr>
    <w:rPr>
      <w:rFonts w:ascii="Times New Roman" w:hAnsi="Times New Roman" w:eastAsia="Times New Roman" w:cs="Times New Roman"/>
      <w:lang w:eastAsia="en-GB"/>
    </w:rPr>
  </w:style>
  <w:style w:type="paragraph" w:styleId="4Bulletedcopyblue" w:customStyle="1">
    <w:name w:val="4 Bulleted copy blue"/>
    <w:basedOn w:val="Normal"/>
    <w:qFormat/>
    <w:rsid w:val="00FF5672"/>
    <w:pPr>
      <w:numPr>
        <w:numId w:val="11"/>
      </w:numPr>
      <w:spacing w:after="120"/>
    </w:pPr>
    <w:rPr>
      <w:rFonts w:ascii="Arial" w:hAnsi="Arial" w:eastAsia="MS Mincho" w:cs="Arial"/>
      <w:sz w:val="20"/>
      <w:szCs w:val="20"/>
      <w:lang w:val="en-US"/>
    </w:rPr>
  </w:style>
  <w:style w:type="paragraph" w:styleId="Bulletedcopylevel2" w:customStyle="1">
    <w:name w:val="Bulleted copy level 2"/>
    <w:basedOn w:val="Normal"/>
    <w:qFormat/>
    <w:rsid w:val="00D73049"/>
    <w:pPr>
      <w:numPr>
        <w:numId w:val="13"/>
      </w:numPr>
      <w:spacing w:after="120"/>
    </w:pPr>
    <w:rPr>
      <w:rFonts w:ascii="Arial" w:hAnsi="Arial" w:eastAsia="MS Mincho" w:cs="Times New Roman"/>
      <w:sz w:val="20"/>
      <w:lang w:val="en-US"/>
    </w:rPr>
  </w:style>
  <w:style w:type="paragraph" w:styleId="Revision">
    <w:name w:val="Revision"/>
    <w:hidden/>
    <w:uiPriority w:val="99"/>
    <w:semiHidden/>
    <w:rsid w:val="000C4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working-together-to-improve-school-attendance" TargetMode="External" Id="rId13" /><Relationship Type="http://schemas.openxmlformats.org/officeDocument/2006/relationships/hyperlink" Target="https://www.legislation.gov.uk/ukpga/1989/41/contents" TargetMode="External" Id="rId18" /><Relationship Type="http://schemas.openxmlformats.org/officeDocument/2006/relationships/hyperlink" Target="https://www.legislation.gov.uk/ukpga/2010/15/contents" TargetMode="External" Id="rId26" /><Relationship Type="http://schemas.openxmlformats.org/officeDocument/2006/relationships/header" Target="header1.xml" Id="rId39" /><Relationship Type="http://schemas.openxmlformats.org/officeDocument/2006/relationships/hyperlink" Target="https://www.legislation.gov.uk/uksi/2007/1869/contents/made" TargetMode="External" Id="rId21" /><Relationship Type="http://schemas.openxmlformats.org/officeDocument/2006/relationships/hyperlink" Target="https://www.gov.uk/government/publications/supporting-pupils-at-school-with-medical-conditions--3" TargetMode="External" Id="rId34" /><Relationship Type="http://schemas.openxmlformats.org/officeDocument/2006/relationships/footer" Target="footer2.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assets.publishing.service.gov.uk/media/65f1b048133c22b8eecd38f7/Working_together_to_improve_school_attendance__applies_from_19_August_2024_.pdf" TargetMode="External" Id="rId16" /><Relationship Type="http://schemas.openxmlformats.org/officeDocument/2006/relationships/hyperlink" Target="https://www.legislation.gov.uk/uksi/2024/208/contents/made" TargetMode="External" Id="rId20" /><Relationship Type="http://schemas.openxmlformats.org/officeDocument/2006/relationships/hyperlink" Target="https://www.gov.uk/government/publications/working-together-to-safeguard-children--2" TargetMode="External" Id="rId29" /><Relationship Type="http://schemas.openxmlformats.org/officeDocument/2006/relationships/header" Target="head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hyperlink" Target="https://www.legislation.gov.uk/ukpga/Geo5/23-24/12" TargetMode="External" Id="rId24" /><Relationship Type="http://schemas.openxmlformats.org/officeDocument/2006/relationships/hyperlink" Target="https://www.gov.uk/government/publications/alternative-provision" TargetMode="External" Id="rId32" /><Relationship Type="http://schemas.openxmlformats.org/officeDocument/2006/relationships/hyperlink" Target="https://www.gov.uk/government/publications/preventing-and-tackling-bullying"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hyperlink" Target="https://www.legislation.gov.uk/uksi/2013/2094/made" TargetMode="External" Id="rId23" /><Relationship Type="http://schemas.openxmlformats.org/officeDocument/2006/relationships/hyperlink" Target="https://www.gov.uk/government/publications/keeping-children-safe-in-education--2" TargetMode="External" Id="rId28" /><Relationship Type="http://schemas.openxmlformats.org/officeDocument/2006/relationships/hyperlink" Target="https://www.gov.uk/guidance/mental-health-and-wellbeing-support-in-schools-and-colleges" TargetMode="External" Id="rId36" /><Relationship Type="http://schemas.openxmlformats.org/officeDocument/2006/relationships/endnotes" Target="endnotes.xml" Id="rId10" /><Relationship Type="http://schemas.openxmlformats.org/officeDocument/2006/relationships/hyperlink" Target="https://www.legislation.gov.uk/ukpga/2006/40/contents" TargetMode="External" Id="rId19" /><Relationship Type="http://schemas.openxmlformats.org/officeDocument/2006/relationships/hyperlink" Target="https://www.gov.uk/government/publications/elective-home-education"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ssets.publishing.service.gov.uk/media/5a7f5e4a40f0b6230268f135/Children_Missing_Education_-_statutory_guidance.pdf" TargetMode="External" Id="rId14" /><Relationship Type="http://schemas.openxmlformats.org/officeDocument/2006/relationships/hyperlink" Target="https://www.legislation.gov.uk/uksi/2007/1867/contents/made" TargetMode="External" Id="rId22" /><Relationship Type="http://schemas.openxmlformats.org/officeDocument/2006/relationships/hyperlink" Target="https://assets.publishing.service.gov.uk/media/5a7f5e4a40f0b6230268f135/Children_Missing_Education_-_statutory_guidance.pdf" TargetMode="External" Id="rId27" /><Relationship Type="http://schemas.openxmlformats.org/officeDocument/2006/relationships/hyperlink" Target="https://www.gov.uk/government/publications/send-code-of-practice-0-to-25" TargetMode="External" Id="rId30" /><Relationship Type="http://schemas.openxmlformats.org/officeDocument/2006/relationships/hyperlink" Target="https://www.gov.uk/government/publications/education-for-children-with-health-needs-who-cannot-attend-school" TargetMode="Externa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assets.publishing.service.gov.uk/media/65f1b048133c22b8eecd38f7/Working_together_to_improve_school_attendance__applies_from_19_August_2024_.pdf" TargetMode="External" Id="rId12" /><Relationship Type="http://schemas.openxmlformats.org/officeDocument/2006/relationships/hyperlink" Target="https://www.legislation.gov.uk/ukpga/1996/56/section/444" TargetMode="External" Id="rId17" /><Relationship Type="http://schemas.openxmlformats.org/officeDocument/2006/relationships/hyperlink" Target="https://www.legislation.gov.uk/ukpga/1963/37/contents" TargetMode="External" Id="rId25" /><Relationship Type="http://schemas.openxmlformats.org/officeDocument/2006/relationships/hyperlink" Target="https://www.gov.uk/government/publications/school-exclusion" TargetMode="External" Id="rId33" /><Relationship Type="http://schemas.openxmlformats.org/officeDocument/2006/relationships/hyperlink" Target="https://www.gov.uk/government/publications/providing-remote-education-guidance-for-schools" TargetMode="External" Id="rId38"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School Improvement</Department>
    <Lead xmlns="dc471172-6ec0-410f-9f6e-10acaa34c523">School Improvement</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Annual</Frequency>
    <Category xmlns="dc471172-6ec0-410f-9f6e-10acaa34c523">Statutory Requirement</Category>
    <Requirement xmlns="dc471172-6ec0-410f-9f6e-10acaa34c523">Mandatory OAT Policy</Requirement>
    <Method xmlns="dc471172-6ec0-410f-9f6e-10acaa34c523">​Governing Body to note</Method>
    <Document xmlns="dc471172-6ec0-410f-9f6e-10acaa34c523">Attendance from 1 Sep 2025</Document>
    <Website xmlns="dc471172-6ec0-410f-9f6e-10acaa34c523">Yes</Websi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2.xml><?xml version="1.0" encoding="utf-8"?>
<ds:datastoreItem xmlns:ds="http://schemas.openxmlformats.org/officeDocument/2006/customXml" ds:itemID="{0CFCDB17-12F8-4D5C-96EE-1559713C22A8}">
  <ds:schemaRefs>
    <ds:schemaRef ds:uri="http://schemas.openxmlformats.org/package/2006/metadata/core-properties"/>
    <ds:schemaRef ds:uri="dc471172-6ec0-410f-9f6e-10acaa34c523"/>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purl.org/dc/terms/"/>
    <ds:schemaRef ds:uri="c58a8f15-8d43-4634-ab14-72b7dfb92f46"/>
    <ds:schemaRef ds:uri="http://schemas.microsoft.com/office/2006/metadata/properties"/>
  </ds:schemaRefs>
</ds:datastoreItem>
</file>

<file path=customXml/itemProps3.xml><?xml version="1.0" encoding="utf-8"?>
<ds:datastoreItem xmlns:ds="http://schemas.openxmlformats.org/officeDocument/2006/customXml" ds:itemID="{0A8AD36D-D3BB-4698-A65A-B64C22817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Ormiston Academies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Sheedy</dc:creator>
  <keywords/>
  <dc:description/>
  <lastModifiedBy>Christina Morris</lastModifiedBy>
  <revision>3</revision>
  <lastPrinted>2015-12-01T15:17:00.0000000Z</lastPrinted>
  <dcterms:created xsi:type="dcterms:W3CDTF">2025-09-10T11:14:00.0000000Z</dcterms:created>
  <dcterms:modified xsi:type="dcterms:W3CDTF">2025-09-11T18:56:52.2111262Z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