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3061" w:rsidR="00425835" w:rsidP="00425835" w:rsidRDefault="007A24AD" w14:paraId="7489CA08" w14:textId="77777777">
      <w:pPr>
        <w:spacing w:after="240" w:line="240" w:lineRule="exact"/>
        <w:jc w:val="both"/>
        <w:rPr>
          <w:rFonts w:eastAsia="MS Mincho" w:asciiTheme="majorHAnsi" w:hAnsiTheme="majorHAnsi" w:cstheme="majorHAnsi"/>
          <w:lang w:val="en-US"/>
        </w:rPr>
      </w:pPr>
      <w:r w:rsidRPr="002A3061">
        <w:rPr>
          <w:rFonts w:eastAsia="MS Mincho" w:asciiTheme="majorHAnsi" w:hAnsiTheme="majorHAnsi" w:cstheme="majorHAnsi"/>
          <w:lang w:val="en-US"/>
        </w:rPr>
        <w:t xml:space="preserve"> </w:t>
      </w:r>
    </w:p>
    <w:p w:rsidRPr="002A3061" w:rsidR="00D761BE" w:rsidP="00425835" w:rsidRDefault="00D761BE" w14:paraId="65187EEE" w14:textId="77777777">
      <w:pPr>
        <w:spacing w:after="240" w:line="240" w:lineRule="exact"/>
        <w:jc w:val="both"/>
        <w:rPr>
          <w:rFonts w:eastAsia="MS Mincho" w:asciiTheme="majorHAnsi" w:hAnsiTheme="majorHAnsi" w:cstheme="majorHAnsi"/>
          <w:lang w:val="en-US"/>
        </w:rPr>
      </w:pPr>
    </w:p>
    <w:p w:rsidRPr="002A3061" w:rsidR="00592F89" w:rsidP="00425835" w:rsidRDefault="00592F89" w14:paraId="77CA4B32" w14:textId="77777777">
      <w:pPr>
        <w:spacing w:after="240" w:line="240" w:lineRule="exact"/>
        <w:jc w:val="both"/>
        <w:rPr>
          <w:rFonts w:eastAsia="MS Mincho" w:asciiTheme="majorHAnsi" w:hAnsiTheme="majorHAnsi" w:cstheme="majorHAnsi"/>
          <w:lang w:val="en-US"/>
        </w:rPr>
      </w:pPr>
    </w:p>
    <w:p w:rsidRPr="002A3061" w:rsidR="00D761BE" w:rsidP="00425835" w:rsidRDefault="00D761BE" w14:paraId="26B3BC18" w14:textId="77777777">
      <w:pPr>
        <w:spacing w:after="240" w:line="240" w:lineRule="exact"/>
        <w:jc w:val="both"/>
        <w:rPr>
          <w:rFonts w:eastAsia="MS Mincho" w:asciiTheme="majorHAnsi" w:hAnsiTheme="majorHAnsi" w:cstheme="majorHAnsi"/>
          <w:lang w:val="en-US"/>
        </w:rPr>
      </w:pPr>
    </w:p>
    <w:p w:rsidRPr="002A3061" w:rsidR="005D03CF" w:rsidP="00425835" w:rsidRDefault="005D03CF" w14:paraId="5843B32B" w14:textId="77777777">
      <w:pPr>
        <w:spacing w:after="240" w:line="240" w:lineRule="exact"/>
        <w:jc w:val="both"/>
        <w:rPr>
          <w:rFonts w:eastAsia="MS Mincho" w:asciiTheme="majorHAnsi" w:hAnsiTheme="majorHAnsi" w:cstheme="majorHAnsi"/>
          <w:lang w:val="en-US"/>
        </w:rPr>
      </w:pPr>
    </w:p>
    <w:p w:rsidRPr="009E25EF" w:rsidR="00D761BE" w:rsidP="00425835" w:rsidRDefault="00D761BE" w14:paraId="383D5948" w14:textId="77777777">
      <w:pPr>
        <w:spacing w:after="240" w:line="240" w:lineRule="exact"/>
        <w:jc w:val="both"/>
        <w:rPr>
          <w:rFonts w:ascii="Aptos" w:hAnsi="Aptos" w:eastAsia="MS Mincho" w:cstheme="majorHAnsi"/>
          <w:lang w:val="en-US"/>
        </w:rPr>
      </w:pPr>
    </w:p>
    <w:p w:rsidRPr="00611CEB" w:rsidR="00F32235" w:rsidP="00F32235" w:rsidRDefault="007A24AD" w14:paraId="2496DEC6" w14:textId="77777777">
      <w:pPr>
        <w:spacing w:after="60" w:line="270" w:lineRule="exact"/>
        <w:rPr>
          <w:rFonts w:ascii="Aptos" w:hAnsi="Aptos" w:eastAsia="Cambria" w:cstheme="majorHAnsi"/>
          <w:sz w:val="28"/>
          <w:szCs w:val="28"/>
        </w:rPr>
      </w:pPr>
      <w:r w:rsidRPr="00611CEB">
        <w:rPr>
          <w:rFonts w:ascii="Aptos" w:hAnsi="Aptos" w:eastAsia="Cambria" w:cstheme="majorHAnsi"/>
          <w:sz w:val="28"/>
          <w:szCs w:val="28"/>
        </w:rPr>
        <w:t>Ormiston Academies Trust</w:t>
      </w:r>
    </w:p>
    <w:p w:rsidRPr="00611CEB" w:rsidR="00F32235" w:rsidP="00150D13" w:rsidRDefault="007A24AD" w14:paraId="4AED0D93" w14:textId="1E3E74FC">
      <w:pPr>
        <w:pStyle w:val="OATheader"/>
        <w:rPr>
          <w:rFonts w:ascii="Aptos" w:hAnsi="Aptos" w:eastAsia="MS Gothic"/>
          <w:sz w:val="42"/>
          <w:szCs w:val="42"/>
        </w:rPr>
      </w:pPr>
      <w:bookmarkStart w:name="_Toc178668769" w:id="0"/>
      <w:bookmarkStart w:name="_Toc180395562" w:id="1"/>
      <w:bookmarkStart w:name="_Toc230960218" w:id="2"/>
      <w:bookmarkStart w:name="_Toc234567053" w:id="3"/>
      <w:r w:rsidRPr="00611CEB">
        <w:rPr>
          <w:sz w:val="42"/>
          <w:szCs w:val="42"/>
        </w:rPr>
        <w:br/>
      </w:r>
      <w:r w:rsidRPr="00611CEB" w:rsidR="001E02F2">
        <w:rPr>
          <w:rFonts w:ascii="Aptos" w:hAnsi="Aptos"/>
          <w:sz w:val="42"/>
          <w:szCs w:val="42"/>
        </w:rPr>
        <w:t>P</w:t>
      </w:r>
      <w:r w:rsidRPr="00611CEB">
        <w:rPr>
          <w:rFonts w:ascii="Aptos" w:hAnsi="Aptos"/>
          <w:sz w:val="42"/>
          <w:szCs w:val="42"/>
        </w:rPr>
        <w:t xml:space="preserve">hotography and </w:t>
      </w:r>
      <w:r w:rsidRPr="00611CEB" w:rsidR="0032132F">
        <w:rPr>
          <w:rFonts w:ascii="Aptos" w:hAnsi="Aptos"/>
          <w:sz w:val="42"/>
          <w:szCs w:val="42"/>
        </w:rPr>
        <w:t>v</w:t>
      </w:r>
      <w:r w:rsidRPr="00611CEB">
        <w:rPr>
          <w:rFonts w:ascii="Aptos" w:hAnsi="Aptos"/>
          <w:sz w:val="42"/>
          <w:szCs w:val="42"/>
        </w:rPr>
        <w:t xml:space="preserve">ideo </w:t>
      </w:r>
      <w:r w:rsidRPr="00611CEB" w:rsidR="0032132F">
        <w:rPr>
          <w:rFonts w:ascii="Aptos" w:hAnsi="Aptos"/>
          <w:sz w:val="42"/>
          <w:szCs w:val="42"/>
        </w:rPr>
        <w:t>p</w:t>
      </w:r>
      <w:r w:rsidRPr="00611CEB">
        <w:rPr>
          <w:rFonts w:ascii="Aptos" w:hAnsi="Aptos"/>
          <w:sz w:val="42"/>
          <w:szCs w:val="42"/>
        </w:rPr>
        <w:t>olicy</w:t>
      </w:r>
      <w:bookmarkEnd w:id="0"/>
      <w:bookmarkEnd w:id="1"/>
      <w:bookmarkEnd w:id="2"/>
      <w:bookmarkEnd w:id="3"/>
    </w:p>
    <w:p w:rsidRPr="009E25EF" w:rsidR="00F32235" w:rsidP="00F32235" w:rsidRDefault="00F32235" w14:paraId="032E8A5C" w14:textId="77777777">
      <w:pPr>
        <w:tabs>
          <w:tab w:val="left" w:pos="284"/>
        </w:tabs>
        <w:spacing w:before="200" w:line="480" w:lineRule="exact"/>
        <w:rPr>
          <w:rFonts w:ascii="Aptos" w:hAnsi="Aptos" w:eastAsia="MS Gothic" w:cstheme="majorHAnsi"/>
          <w:color w:val="00B0F0"/>
          <w:kern w:val="28"/>
          <w:sz w:val="20"/>
          <w:szCs w:val="20"/>
        </w:rPr>
      </w:pPr>
    </w:p>
    <w:p w:rsidRPr="009E25EF" w:rsidR="00F32235" w:rsidP="00F32235" w:rsidRDefault="007A24AD" w14:paraId="2B7EA99D" w14:textId="77777777">
      <w:pPr>
        <w:pStyle w:val="Titlepgcustom1"/>
        <w:rPr>
          <w:rFonts w:ascii="Aptos" w:hAnsi="Aptos" w:eastAsia="Cambria" w:cstheme="majorHAnsi"/>
          <w:color w:val="00B0F0"/>
          <w:sz w:val="28"/>
          <w:szCs w:val="28"/>
        </w:rPr>
      </w:pPr>
      <w:r w:rsidRPr="009E25EF">
        <w:rPr>
          <w:rFonts w:ascii="Aptos" w:hAnsi="Aptos" w:eastAsia="Cambria" w:cstheme="majorHAnsi"/>
          <w:color w:val="00B0F0"/>
          <w:sz w:val="28"/>
          <w:szCs w:val="28"/>
        </w:rPr>
        <w:t xml:space="preserve">Policy version control </w:t>
      </w:r>
    </w:p>
    <w:p w:rsidR="009E25EF" w:rsidP="00F32235" w:rsidRDefault="009E25EF" w14:paraId="353DBCBC" w14:textId="77777777">
      <w:pPr>
        <w:pStyle w:val="Titlepgcustom1"/>
        <w:rPr>
          <w:rFonts w:eastAsia="Cambria" w:asciiTheme="majorHAnsi" w:hAnsiTheme="majorHAnsi" w:cstheme="majorHAnsi"/>
          <w:color w:val="00B0F0"/>
          <w:sz w:val="28"/>
          <w:szCs w:val="28"/>
        </w:rPr>
      </w:pPr>
    </w:p>
    <w:tbl>
      <w:tblPr>
        <w:tblStyle w:val="TableGrid2"/>
        <w:tblW w:w="0" w:type="auto"/>
        <w:tblLook w:val="04A0" w:firstRow="1" w:lastRow="0" w:firstColumn="1" w:lastColumn="0" w:noHBand="0" w:noVBand="1"/>
      </w:tblPr>
      <w:tblGrid>
        <w:gridCol w:w="2845"/>
        <w:gridCol w:w="6209"/>
      </w:tblGrid>
      <w:tr w:rsidR="00396CE2" w:rsidTr="42736633" w14:paraId="66ABDCAB" w14:textId="77777777">
        <w:trPr>
          <w:trHeight w:val="305"/>
        </w:trPr>
        <w:tc>
          <w:tcPr>
            <w:tcW w:w="2845" w:type="dxa"/>
            <w:tcMar>
              <w:top w:w="113" w:type="dxa"/>
            </w:tcMar>
          </w:tcPr>
          <w:p w:rsidRPr="00611CEB" w:rsidR="00F32235" w:rsidP="00F32235" w:rsidRDefault="007A24AD" w14:paraId="1C7E5AD4"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Policy type</w:t>
            </w:r>
          </w:p>
        </w:tc>
        <w:tc>
          <w:tcPr>
            <w:tcW w:w="6209" w:type="dxa"/>
            <w:tcMar>
              <w:top w:w="113" w:type="dxa"/>
            </w:tcMar>
          </w:tcPr>
          <w:p w:rsidRPr="00611CEB" w:rsidR="00F32235" w:rsidP="00F32235" w:rsidRDefault="007A24AD" w14:paraId="366F4B63"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 xml:space="preserve">Mandatory </w:t>
            </w:r>
          </w:p>
        </w:tc>
      </w:tr>
      <w:tr w:rsidR="00396CE2" w:rsidTr="42736633" w14:paraId="5B40125B" w14:textId="77777777">
        <w:tc>
          <w:tcPr>
            <w:tcW w:w="2845" w:type="dxa"/>
            <w:tcMar>
              <w:top w:w="113" w:type="dxa"/>
            </w:tcMar>
          </w:tcPr>
          <w:p w:rsidRPr="00611CEB" w:rsidR="00F32235" w:rsidP="00F32235" w:rsidRDefault="007A24AD" w14:paraId="6A3D85CD"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Bidi"/>
                <w:sz w:val="20"/>
                <w:szCs w:val="20"/>
              </w:rPr>
              <w:t>Author</w:t>
            </w:r>
          </w:p>
          <w:p w:rsidRPr="00611CEB" w:rsidR="45329D4C" w:rsidP="45329D4C" w:rsidRDefault="45329D4C" w14:paraId="6E69AE8C" w14:textId="780469B1">
            <w:pPr>
              <w:tabs>
                <w:tab w:val="left" w:pos="284"/>
              </w:tabs>
              <w:spacing w:after="120" w:line="250" w:lineRule="exact"/>
              <w:rPr>
                <w:rFonts w:ascii="Aptos" w:hAnsi="Aptos" w:eastAsia="MS Mincho" w:cstheme="majorBidi"/>
                <w:sz w:val="20"/>
                <w:szCs w:val="20"/>
              </w:rPr>
            </w:pPr>
          </w:p>
          <w:p w:rsidRPr="00611CEB" w:rsidR="00F32235" w:rsidP="00F32235" w:rsidRDefault="007A24AD" w14:paraId="55430913"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In consultation with</w:t>
            </w:r>
          </w:p>
        </w:tc>
        <w:tc>
          <w:tcPr>
            <w:tcW w:w="6209" w:type="dxa"/>
            <w:tcMar>
              <w:top w:w="113" w:type="dxa"/>
            </w:tcMar>
          </w:tcPr>
          <w:p w:rsidRPr="00611CEB" w:rsidR="00F32235" w:rsidP="00F32235" w:rsidRDefault="007A24AD" w14:paraId="2B2FA9A3" w14:textId="1B90D832">
            <w:pPr>
              <w:tabs>
                <w:tab w:val="left" w:pos="284"/>
              </w:tabs>
              <w:spacing w:after="120" w:line="250" w:lineRule="exact"/>
              <w:rPr>
                <w:sz w:val="20"/>
                <w:szCs w:val="20"/>
              </w:rPr>
            </w:pPr>
            <w:r w:rsidRPr="00611CEB">
              <w:rPr>
                <w:rFonts w:ascii="Aptos" w:hAnsi="Aptos" w:eastAsia="MS Mincho" w:cstheme="majorBidi"/>
                <w:sz w:val="20"/>
                <w:szCs w:val="20"/>
              </w:rPr>
              <w:t xml:space="preserve">Alex Coughlan, Data Protection Officer, and Complaints Manager </w:t>
            </w:r>
          </w:p>
          <w:p w:rsidRPr="00611CEB" w:rsidR="00F32235" w:rsidP="45329D4C" w:rsidRDefault="007A24AD" w14:paraId="6C7B8F94" w14:textId="01A2C171">
            <w:pPr>
              <w:tabs>
                <w:tab w:val="left" w:pos="284"/>
              </w:tabs>
              <w:spacing w:after="120" w:line="250" w:lineRule="exact"/>
              <w:rPr>
                <w:rFonts w:ascii="Aptos" w:hAnsi="Aptos" w:eastAsia="MS Mincho" w:cstheme="majorBidi"/>
                <w:sz w:val="20"/>
                <w:szCs w:val="20"/>
              </w:rPr>
            </w:pPr>
            <w:r w:rsidRPr="00611CEB">
              <w:rPr>
                <w:rFonts w:ascii="Aptos" w:hAnsi="Aptos" w:eastAsia="MS Mincho" w:cstheme="majorBidi"/>
                <w:sz w:val="20"/>
                <w:szCs w:val="20"/>
              </w:rPr>
              <w:t>Kerry Barry</w:t>
            </w:r>
            <w:r w:rsidRPr="00611CEB" w:rsidR="009C2B7A">
              <w:rPr>
                <w:rFonts w:ascii="Aptos" w:hAnsi="Aptos" w:eastAsia="MS Mincho" w:cstheme="majorBidi"/>
                <w:sz w:val="20"/>
                <w:szCs w:val="20"/>
              </w:rPr>
              <w:t>, Marketing and Communications Manager</w:t>
            </w:r>
          </w:p>
        </w:tc>
      </w:tr>
      <w:tr w:rsidR="00396CE2" w:rsidTr="42736633" w14:paraId="017688E9" w14:textId="77777777">
        <w:tc>
          <w:tcPr>
            <w:tcW w:w="2845" w:type="dxa"/>
            <w:tcMar>
              <w:top w:w="113" w:type="dxa"/>
            </w:tcMar>
          </w:tcPr>
          <w:p w:rsidRPr="00611CEB" w:rsidR="00F32235" w:rsidP="00F32235" w:rsidRDefault="007A24AD" w14:paraId="440D14FC"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Approved by</w:t>
            </w:r>
          </w:p>
        </w:tc>
        <w:tc>
          <w:tcPr>
            <w:tcW w:w="6209" w:type="dxa"/>
            <w:tcMar>
              <w:top w:w="113" w:type="dxa"/>
            </w:tcMar>
          </w:tcPr>
          <w:p w:rsidRPr="00611CEB" w:rsidR="00F32235" w:rsidP="00F32235" w:rsidRDefault="007A24AD" w14:paraId="44EADEEA" w14:textId="3174138D">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National Leadership Group</w:t>
            </w:r>
            <w:r w:rsidRPr="00611CEB" w:rsidR="0032132F">
              <w:rPr>
                <w:rFonts w:ascii="Aptos" w:hAnsi="Aptos" w:eastAsia="MS Mincho" w:cstheme="majorHAnsi"/>
                <w:sz w:val="20"/>
                <w:szCs w:val="20"/>
              </w:rPr>
              <w:t xml:space="preserve"> (NLG)</w:t>
            </w:r>
            <w:r w:rsidR="00611CEB">
              <w:rPr>
                <w:rFonts w:ascii="Aptos" w:hAnsi="Aptos" w:eastAsia="MS Mincho" w:cstheme="majorHAnsi"/>
                <w:sz w:val="20"/>
                <w:szCs w:val="20"/>
              </w:rPr>
              <w:t>, July 2026</w:t>
            </w:r>
          </w:p>
        </w:tc>
      </w:tr>
      <w:tr w:rsidR="00396CE2" w:rsidTr="42736633" w14:paraId="2FE96DCF" w14:textId="77777777">
        <w:tc>
          <w:tcPr>
            <w:tcW w:w="2845" w:type="dxa"/>
            <w:tcMar>
              <w:top w:w="113" w:type="dxa"/>
            </w:tcMar>
          </w:tcPr>
          <w:p w:rsidRPr="00611CEB" w:rsidR="00F32235" w:rsidP="00F32235" w:rsidRDefault="007A24AD" w14:paraId="3B6EF437"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Release date</w:t>
            </w:r>
          </w:p>
        </w:tc>
        <w:tc>
          <w:tcPr>
            <w:tcW w:w="6209" w:type="dxa"/>
            <w:tcMar>
              <w:top w:w="113" w:type="dxa"/>
            </w:tcMar>
          </w:tcPr>
          <w:p w:rsidRPr="00611CEB" w:rsidR="00F32235" w:rsidP="00F32235" w:rsidRDefault="007A24AD" w14:paraId="2A9BA3D8" w14:textId="79301F6B">
            <w:pPr>
              <w:tabs>
                <w:tab w:val="left" w:pos="284"/>
              </w:tabs>
              <w:spacing w:after="120" w:line="250" w:lineRule="exact"/>
              <w:rPr>
                <w:rFonts w:ascii="Aptos" w:hAnsi="Aptos" w:eastAsia="MS Mincho" w:cstheme="majorHAnsi"/>
                <w:sz w:val="20"/>
                <w:szCs w:val="20"/>
              </w:rPr>
            </w:pPr>
            <w:r>
              <w:rPr>
                <w:rFonts w:ascii="Aptos" w:hAnsi="Aptos" w:eastAsia="MS Mincho" w:cstheme="majorHAnsi"/>
                <w:sz w:val="20"/>
                <w:szCs w:val="20"/>
              </w:rPr>
              <w:t>July 2026</w:t>
            </w:r>
          </w:p>
        </w:tc>
      </w:tr>
      <w:tr w:rsidR="00396CE2" w:rsidTr="42736633" w14:paraId="54D8DC16" w14:textId="77777777">
        <w:trPr>
          <w:trHeight w:val="243"/>
        </w:trPr>
        <w:tc>
          <w:tcPr>
            <w:tcW w:w="2845" w:type="dxa"/>
            <w:tcMar>
              <w:top w:w="113" w:type="dxa"/>
            </w:tcMar>
          </w:tcPr>
          <w:p w:rsidRPr="00611CEB" w:rsidR="00F32235" w:rsidP="009B4DD6" w:rsidRDefault="007A24AD" w14:paraId="29267DF6"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Review</w:t>
            </w:r>
          </w:p>
        </w:tc>
        <w:tc>
          <w:tcPr>
            <w:tcW w:w="6209" w:type="dxa"/>
            <w:tcMar>
              <w:top w:w="113" w:type="dxa"/>
            </w:tcMar>
          </w:tcPr>
          <w:p w:rsidRPr="00611CEB" w:rsidR="00F32235" w:rsidP="009B4DD6" w:rsidRDefault="007A24AD" w14:paraId="44BAFF17" w14:textId="5892D892">
            <w:pPr>
              <w:tabs>
                <w:tab w:val="left" w:pos="284"/>
              </w:tabs>
              <w:spacing w:after="120" w:line="250" w:lineRule="exact"/>
              <w:rPr>
                <w:rFonts w:ascii="Aptos" w:hAnsi="Aptos" w:eastAsia="MS Mincho" w:cstheme="majorHAnsi"/>
                <w:sz w:val="20"/>
                <w:szCs w:val="20"/>
              </w:rPr>
            </w:pPr>
            <w:r>
              <w:rPr>
                <w:rFonts w:ascii="Aptos" w:hAnsi="Aptos" w:eastAsia="MS Mincho" w:cstheme="majorHAnsi"/>
                <w:sz w:val="20"/>
                <w:szCs w:val="20"/>
              </w:rPr>
              <w:t>July 2027</w:t>
            </w:r>
          </w:p>
        </w:tc>
      </w:tr>
      <w:tr w:rsidR="00396CE2" w:rsidTr="42736633" w14:paraId="61F97926" w14:textId="77777777">
        <w:trPr>
          <w:trHeight w:val="243"/>
        </w:trPr>
        <w:tc>
          <w:tcPr>
            <w:tcW w:w="2845" w:type="dxa"/>
            <w:tcMar>
              <w:top w:w="113" w:type="dxa"/>
            </w:tcMar>
          </w:tcPr>
          <w:p w:rsidRPr="00611CEB" w:rsidR="00F32235" w:rsidP="009B4DD6" w:rsidRDefault="007A24AD" w14:paraId="1E8023D1" w14:textId="77777777">
            <w:pPr>
              <w:tabs>
                <w:tab w:val="left" w:pos="284"/>
              </w:tabs>
              <w:spacing w:after="120" w:line="250" w:lineRule="exact"/>
              <w:rPr>
                <w:rFonts w:ascii="Aptos" w:hAnsi="Aptos" w:eastAsia="MS Mincho" w:cstheme="majorHAnsi"/>
                <w:sz w:val="20"/>
                <w:szCs w:val="20"/>
              </w:rPr>
            </w:pPr>
            <w:r w:rsidRPr="00611CEB">
              <w:rPr>
                <w:rFonts w:ascii="Aptos" w:hAnsi="Aptos" w:eastAsia="MS Mincho" w:cstheme="majorHAnsi"/>
                <w:sz w:val="20"/>
                <w:szCs w:val="20"/>
              </w:rPr>
              <w:t>Description of changes</w:t>
            </w:r>
          </w:p>
        </w:tc>
        <w:tc>
          <w:tcPr>
            <w:tcW w:w="6209" w:type="dxa"/>
            <w:tcMar>
              <w:top w:w="113" w:type="dxa"/>
            </w:tcMar>
          </w:tcPr>
          <w:p w:rsidRPr="00611CEB" w:rsidR="002A3061" w:rsidP="42736633" w:rsidRDefault="007A24AD" w14:paraId="42B62D6D" w14:textId="5D832F62">
            <w:pPr>
              <w:tabs>
                <w:tab w:val="left" w:pos="307"/>
              </w:tabs>
              <w:spacing w:line="259" w:lineRule="auto"/>
              <w:rPr>
                <w:rFonts w:ascii="Aptos" w:hAnsi="Aptos" w:cs="Calibri"/>
                <w:sz w:val="20"/>
                <w:szCs w:val="20"/>
              </w:rPr>
            </w:pPr>
            <w:r w:rsidRPr="00611CEB">
              <w:rPr>
                <w:rFonts w:ascii="Aptos" w:hAnsi="Aptos" w:cs="Calibri"/>
                <w:sz w:val="20"/>
                <w:szCs w:val="20"/>
              </w:rPr>
              <w:t>Updated to reflect narrower consent categories</w:t>
            </w:r>
          </w:p>
        </w:tc>
      </w:tr>
    </w:tbl>
    <w:p w:rsidRPr="009E25EF" w:rsidR="0094253D" w:rsidP="00474EAF" w:rsidRDefault="007A24AD" w14:paraId="3AA99CBE" w14:textId="77777777">
      <w:pPr>
        <w:pStyle w:val="OATbodystyle"/>
        <w:spacing w:line="240" w:lineRule="auto"/>
        <w:rPr>
          <w:rFonts w:ascii="Aptos" w:hAnsi="Aptos" w:eastAsia="MS Mincho"/>
          <w:sz w:val="44"/>
          <w:szCs w:val="44"/>
        </w:rPr>
      </w:pPr>
      <w:r w:rsidRPr="002A3061">
        <w:rPr>
          <w:rFonts w:eastAsia="MS Mincho"/>
        </w:rPr>
        <w:br w:type="page"/>
      </w:r>
      <w:r w:rsidRPr="00611CEB" w:rsidR="002E24BB">
        <w:rPr>
          <w:rFonts w:ascii="Aptos" w:hAnsi="Aptos"/>
          <w:color w:val="00B0F0"/>
          <w:sz w:val="36"/>
          <w:szCs w:val="36"/>
        </w:rPr>
        <w:t>Contents</w:t>
      </w:r>
    </w:p>
    <w:sdt>
      <w:sdtPr>
        <w:id w:val="-1202788278"/>
        <w:docPartObj>
          <w:docPartGallery w:val="Table of Contents"/>
          <w:docPartUnique/>
        </w:docPartObj>
        <w:rPr>
          <w:rFonts w:ascii="Aptos" w:hAnsi="Aptos" w:cs="Times New Roman" w:cstheme="majorBidi"/>
        </w:rPr>
      </w:sdtPr>
      <w:sdtEndPr>
        <w:rPr>
          <w:rFonts w:ascii="Aptos" w:hAnsi="Aptos" w:cs="Arial" w:cstheme="minorBidi"/>
          <w:noProof/>
          <w:sz w:val="22"/>
          <w:szCs w:val="22"/>
        </w:rPr>
      </w:sdtEndPr>
      <w:sdtContent>
        <w:p w:rsidR="00E729BF" w:rsidRDefault="007A24AD" w14:paraId="2F3255EE" w14:textId="6ED28B7F">
          <w:pPr>
            <w:pStyle w:val="TOC1"/>
            <w:rPr>
              <w:rFonts w:asciiTheme="minorHAnsi" w:hAnsiTheme="minorHAnsi"/>
              <w:noProof/>
              <w:kern w:val="2"/>
              <w:lang w:eastAsia="en-GB"/>
              <w14:ligatures w14:val="standardContextual"/>
            </w:rPr>
          </w:pPr>
          <w:r w:rsidRPr="00611CEB">
            <w:rPr>
              <w:rFonts w:ascii="Aptos" w:hAnsi="Aptos" w:cstheme="majorHAnsi"/>
              <w:b/>
              <w:bCs/>
              <w:noProof/>
              <w:sz w:val="22"/>
              <w:szCs w:val="22"/>
              <w:highlight w:val="yellow"/>
            </w:rPr>
            <w:fldChar w:fldCharType="begin"/>
          </w:r>
          <w:r w:rsidRPr="00611CEB">
            <w:rPr>
              <w:rFonts w:ascii="Aptos" w:hAnsi="Aptos" w:cstheme="majorHAnsi"/>
              <w:b/>
              <w:bCs/>
              <w:noProof/>
              <w:sz w:val="22"/>
              <w:szCs w:val="22"/>
              <w:highlight w:val="yellow"/>
            </w:rPr>
            <w:instrText xml:space="preserve"> TOC \o "1-3" \h \z \u </w:instrText>
          </w:r>
          <w:r w:rsidRPr="00611CEB">
            <w:rPr>
              <w:rFonts w:ascii="Aptos" w:hAnsi="Aptos" w:cstheme="majorHAnsi"/>
              <w:b/>
              <w:bCs/>
              <w:noProof/>
              <w:sz w:val="22"/>
              <w:szCs w:val="22"/>
              <w:highlight w:val="yellow"/>
            </w:rPr>
            <w:fldChar w:fldCharType="separate"/>
          </w:r>
          <w:r>
            <w:rPr>
              <w:rFonts w:asciiTheme="minorHAnsi" w:hAnsiTheme="minorHAnsi"/>
              <w:noProof/>
              <w:kern w:val="2"/>
              <w:lang w:eastAsia="en-GB"/>
              <w14:ligatures w14:val="standardContextual"/>
            </w:rPr>
            <w:t xml:space="preserve"> </w:t>
          </w:r>
        </w:p>
        <w:p w:rsidR="00E729BF" w:rsidRDefault="00E729BF" w14:paraId="39175C29" w14:textId="6DC75DB8">
          <w:pPr>
            <w:pStyle w:val="TOC1"/>
            <w:rPr>
              <w:rFonts w:asciiTheme="minorHAnsi" w:hAnsiTheme="minorHAnsi"/>
              <w:noProof/>
              <w:kern w:val="2"/>
              <w:lang w:eastAsia="en-GB"/>
              <w14:ligatures w14:val="standardContextual"/>
            </w:rPr>
          </w:pPr>
          <w:hyperlink w:history="1" w:anchor="_Toc234567054">
            <w:r w:rsidRPr="007F5447">
              <w:rPr>
                <w:rStyle w:val="Hyperlink"/>
                <w:rFonts w:ascii="Aptos" w:hAnsi="Aptos"/>
                <w:noProof/>
              </w:rPr>
              <w:t>1.</w:t>
            </w:r>
            <w:r>
              <w:rPr>
                <w:rFonts w:asciiTheme="minorHAnsi" w:hAnsiTheme="minorHAnsi"/>
                <w:noProof/>
                <w:kern w:val="2"/>
                <w:lang w:eastAsia="en-GB"/>
                <w14:ligatures w14:val="standardContextual"/>
              </w:rPr>
              <w:tab/>
            </w:r>
            <w:r w:rsidRPr="007F5447">
              <w:rPr>
                <w:rStyle w:val="Hyperlink"/>
                <w:rFonts w:ascii="Aptos" w:hAnsi="Aptos" w:eastAsia="MS Mincho"/>
                <w:noProof/>
              </w:rPr>
              <w:t>Purpose and scope of this policy</w:t>
            </w:r>
            <w:r>
              <w:rPr>
                <w:noProof/>
                <w:webHidden/>
              </w:rPr>
              <w:tab/>
            </w:r>
            <w:r>
              <w:rPr>
                <w:noProof/>
                <w:webHidden/>
              </w:rPr>
              <w:fldChar w:fldCharType="begin"/>
            </w:r>
            <w:r>
              <w:rPr>
                <w:noProof/>
                <w:webHidden/>
              </w:rPr>
              <w:instrText xml:space="preserve"> PAGEREF _Toc234567054 \h </w:instrText>
            </w:r>
            <w:r>
              <w:rPr>
                <w:noProof/>
                <w:webHidden/>
              </w:rPr>
            </w:r>
            <w:r>
              <w:rPr>
                <w:noProof/>
                <w:webHidden/>
              </w:rPr>
              <w:fldChar w:fldCharType="separate"/>
            </w:r>
            <w:r>
              <w:rPr>
                <w:noProof/>
                <w:webHidden/>
              </w:rPr>
              <w:t>3</w:t>
            </w:r>
            <w:r>
              <w:rPr>
                <w:noProof/>
                <w:webHidden/>
              </w:rPr>
              <w:fldChar w:fldCharType="end"/>
            </w:r>
          </w:hyperlink>
        </w:p>
        <w:p w:rsidR="00E729BF" w:rsidRDefault="00E729BF" w14:paraId="50375C6C" w14:textId="42171262">
          <w:pPr>
            <w:pStyle w:val="TOC1"/>
            <w:rPr>
              <w:rFonts w:asciiTheme="minorHAnsi" w:hAnsiTheme="minorHAnsi"/>
              <w:noProof/>
              <w:kern w:val="2"/>
              <w:lang w:eastAsia="en-GB"/>
              <w14:ligatures w14:val="standardContextual"/>
            </w:rPr>
          </w:pPr>
          <w:hyperlink w:history="1" w:anchor="_Toc234567055">
            <w:r w:rsidRPr="007F5447">
              <w:rPr>
                <w:rStyle w:val="Hyperlink"/>
                <w:rFonts w:ascii="Aptos" w:hAnsi="Aptos" w:eastAsia="MS Mincho"/>
                <w:noProof/>
              </w:rPr>
              <w:t>2.</w:t>
            </w:r>
            <w:r>
              <w:rPr>
                <w:rFonts w:asciiTheme="minorHAnsi" w:hAnsiTheme="minorHAnsi"/>
                <w:noProof/>
                <w:kern w:val="2"/>
                <w:lang w:eastAsia="en-GB"/>
                <w14:ligatures w14:val="standardContextual"/>
              </w:rPr>
              <w:tab/>
            </w:r>
            <w:r w:rsidRPr="007F5447">
              <w:rPr>
                <w:rStyle w:val="Hyperlink"/>
                <w:rFonts w:ascii="Aptos" w:hAnsi="Aptos" w:eastAsia="MS Mincho"/>
                <w:noProof/>
              </w:rPr>
              <w:t>Legal framework</w:t>
            </w:r>
            <w:r>
              <w:rPr>
                <w:noProof/>
                <w:webHidden/>
              </w:rPr>
              <w:tab/>
            </w:r>
            <w:r>
              <w:rPr>
                <w:noProof/>
                <w:webHidden/>
              </w:rPr>
              <w:fldChar w:fldCharType="begin"/>
            </w:r>
            <w:r>
              <w:rPr>
                <w:noProof/>
                <w:webHidden/>
              </w:rPr>
              <w:instrText xml:space="preserve"> PAGEREF _Toc234567055 \h </w:instrText>
            </w:r>
            <w:r>
              <w:rPr>
                <w:noProof/>
                <w:webHidden/>
              </w:rPr>
            </w:r>
            <w:r>
              <w:rPr>
                <w:noProof/>
                <w:webHidden/>
              </w:rPr>
              <w:fldChar w:fldCharType="separate"/>
            </w:r>
            <w:r>
              <w:rPr>
                <w:noProof/>
                <w:webHidden/>
              </w:rPr>
              <w:t>3</w:t>
            </w:r>
            <w:r>
              <w:rPr>
                <w:noProof/>
                <w:webHidden/>
              </w:rPr>
              <w:fldChar w:fldCharType="end"/>
            </w:r>
          </w:hyperlink>
        </w:p>
        <w:p w:rsidR="00E729BF" w:rsidRDefault="00E729BF" w14:paraId="76E178AB" w14:textId="651DC4BF">
          <w:pPr>
            <w:pStyle w:val="TOC1"/>
            <w:rPr>
              <w:rFonts w:asciiTheme="minorHAnsi" w:hAnsiTheme="minorHAnsi"/>
              <w:noProof/>
              <w:kern w:val="2"/>
              <w:lang w:eastAsia="en-GB"/>
              <w14:ligatures w14:val="standardContextual"/>
            </w:rPr>
          </w:pPr>
          <w:hyperlink w:history="1" w:anchor="_Toc234567056">
            <w:r w:rsidRPr="007F5447">
              <w:rPr>
                <w:rStyle w:val="Hyperlink"/>
                <w:rFonts w:ascii="Aptos" w:hAnsi="Aptos" w:eastAsia="MS Mincho"/>
                <w:noProof/>
              </w:rPr>
              <w:t>3.</w:t>
            </w:r>
            <w:r>
              <w:rPr>
                <w:rFonts w:asciiTheme="minorHAnsi" w:hAnsiTheme="minorHAnsi"/>
                <w:noProof/>
                <w:kern w:val="2"/>
                <w:lang w:eastAsia="en-GB"/>
                <w14:ligatures w14:val="standardContextual"/>
              </w:rPr>
              <w:tab/>
            </w:r>
            <w:r w:rsidRPr="007F5447">
              <w:rPr>
                <w:rStyle w:val="Hyperlink"/>
                <w:rFonts w:ascii="Aptos" w:hAnsi="Aptos" w:eastAsia="MS Mincho"/>
                <w:noProof/>
              </w:rPr>
              <w:t>Lawful basis for processing</w:t>
            </w:r>
            <w:r>
              <w:rPr>
                <w:noProof/>
                <w:webHidden/>
              </w:rPr>
              <w:tab/>
            </w:r>
            <w:r>
              <w:rPr>
                <w:noProof/>
                <w:webHidden/>
              </w:rPr>
              <w:fldChar w:fldCharType="begin"/>
            </w:r>
            <w:r>
              <w:rPr>
                <w:noProof/>
                <w:webHidden/>
              </w:rPr>
              <w:instrText xml:space="preserve"> PAGEREF _Toc234567056 \h </w:instrText>
            </w:r>
            <w:r>
              <w:rPr>
                <w:noProof/>
                <w:webHidden/>
              </w:rPr>
            </w:r>
            <w:r>
              <w:rPr>
                <w:noProof/>
                <w:webHidden/>
              </w:rPr>
              <w:fldChar w:fldCharType="separate"/>
            </w:r>
            <w:r>
              <w:rPr>
                <w:noProof/>
                <w:webHidden/>
              </w:rPr>
              <w:t>3</w:t>
            </w:r>
            <w:r>
              <w:rPr>
                <w:noProof/>
                <w:webHidden/>
              </w:rPr>
              <w:fldChar w:fldCharType="end"/>
            </w:r>
          </w:hyperlink>
        </w:p>
        <w:p w:rsidR="00E729BF" w:rsidRDefault="00E729BF" w14:paraId="42DF255E" w14:textId="3E291979">
          <w:pPr>
            <w:pStyle w:val="TOC1"/>
            <w:rPr>
              <w:rFonts w:asciiTheme="minorHAnsi" w:hAnsiTheme="minorHAnsi"/>
              <w:noProof/>
              <w:kern w:val="2"/>
              <w:lang w:eastAsia="en-GB"/>
              <w14:ligatures w14:val="standardContextual"/>
            </w:rPr>
          </w:pPr>
          <w:hyperlink w:history="1" w:anchor="_Toc234567057">
            <w:r w:rsidRPr="007F5447">
              <w:rPr>
                <w:rStyle w:val="Hyperlink"/>
                <w:rFonts w:ascii="Aptos" w:hAnsi="Aptos" w:eastAsia="MS Mincho"/>
                <w:noProof/>
              </w:rPr>
              <w:t>4.</w:t>
            </w:r>
            <w:r>
              <w:rPr>
                <w:rFonts w:asciiTheme="minorHAnsi" w:hAnsiTheme="minorHAnsi"/>
                <w:noProof/>
                <w:kern w:val="2"/>
                <w:lang w:eastAsia="en-GB"/>
                <w14:ligatures w14:val="standardContextual"/>
              </w:rPr>
              <w:tab/>
            </w:r>
            <w:r w:rsidRPr="007F5447">
              <w:rPr>
                <w:rStyle w:val="Hyperlink"/>
                <w:rFonts w:ascii="Aptos" w:hAnsi="Aptos" w:eastAsia="MS Mincho"/>
                <w:noProof/>
              </w:rPr>
              <w:t>Types of photography and video</w:t>
            </w:r>
            <w:r>
              <w:rPr>
                <w:noProof/>
                <w:webHidden/>
              </w:rPr>
              <w:tab/>
            </w:r>
            <w:r>
              <w:rPr>
                <w:noProof/>
                <w:webHidden/>
              </w:rPr>
              <w:fldChar w:fldCharType="begin"/>
            </w:r>
            <w:r>
              <w:rPr>
                <w:noProof/>
                <w:webHidden/>
              </w:rPr>
              <w:instrText xml:space="preserve"> PAGEREF _Toc234567057 \h </w:instrText>
            </w:r>
            <w:r>
              <w:rPr>
                <w:noProof/>
                <w:webHidden/>
              </w:rPr>
            </w:r>
            <w:r>
              <w:rPr>
                <w:noProof/>
                <w:webHidden/>
              </w:rPr>
              <w:fldChar w:fldCharType="separate"/>
            </w:r>
            <w:r>
              <w:rPr>
                <w:noProof/>
                <w:webHidden/>
              </w:rPr>
              <w:t>4</w:t>
            </w:r>
            <w:r>
              <w:rPr>
                <w:noProof/>
                <w:webHidden/>
              </w:rPr>
              <w:fldChar w:fldCharType="end"/>
            </w:r>
          </w:hyperlink>
        </w:p>
        <w:p w:rsidR="00E729BF" w:rsidRDefault="00E729BF" w14:paraId="05A95AB3" w14:textId="58A7F377">
          <w:pPr>
            <w:pStyle w:val="TOC1"/>
            <w:rPr>
              <w:rFonts w:asciiTheme="minorHAnsi" w:hAnsiTheme="minorHAnsi"/>
              <w:noProof/>
              <w:kern w:val="2"/>
              <w:lang w:eastAsia="en-GB"/>
              <w14:ligatures w14:val="standardContextual"/>
            </w:rPr>
          </w:pPr>
          <w:hyperlink w:history="1" w:anchor="_Toc234567058">
            <w:r w:rsidRPr="007F5447">
              <w:rPr>
                <w:rStyle w:val="Hyperlink"/>
                <w:rFonts w:ascii="Aptos" w:hAnsi="Aptos" w:eastAsia="MS Mincho"/>
                <w:noProof/>
              </w:rPr>
              <w:t>5.</w:t>
            </w:r>
            <w:r>
              <w:rPr>
                <w:rFonts w:asciiTheme="minorHAnsi" w:hAnsiTheme="minorHAnsi"/>
                <w:noProof/>
                <w:kern w:val="2"/>
                <w:lang w:eastAsia="en-GB"/>
                <w14:ligatures w14:val="standardContextual"/>
              </w:rPr>
              <w:tab/>
            </w:r>
            <w:r w:rsidRPr="007F5447">
              <w:rPr>
                <w:rStyle w:val="Hyperlink"/>
                <w:rFonts w:ascii="Aptos" w:hAnsi="Aptos" w:eastAsia="MS Mincho"/>
                <w:noProof/>
              </w:rPr>
              <w:t>Consent arrangements</w:t>
            </w:r>
            <w:r>
              <w:rPr>
                <w:noProof/>
                <w:webHidden/>
              </w:rPr>
              <w:tab/>
            </w:r>
            <w:r>
              <w:rPr>
                <w:noProof/>
                <w:webHidden/>
              </w:rPr>
              <w:fldChar w:fldCharType="begin"/>
            </w:r>
            <w:r>
              <w:rPr>
                <w:noProof/>
                <w:webHidden/>
              </w:rPr>
              <w:instrText xml:space="preserve"> PAGEREF _Toc234567058 \h </w:instrText>
            </w:r>
            <w:r>
              <w:rPr>
                <w:noProof/>
                <w:webHidden/>
              </w:rPr>
            </w:r>
            <w:r>
              <w:rPr>
                <w:noProof/>
                <w:webHidden/>
              </w:rPr>
              <w:fldChar w:fldCharType="separate"/>
            </w:r>
            <w:r>
              <w:rPr>
                <w:noProof/>
                <w:webHidden/>
              </w:rPr>
              <w:t>4</w:t>
            </w:r>
            <w:r>
              <w:rPr>
                <w:noProof/>
                <w:webHidden/>
              </w:rPr>
              <w:fldChar w:fldCharType="end"/>
            </w:r>
          </w:hyperlink>
        </w:p>
        <w:p w:rsidR="00E729BF" w:rsidRDefault="00E729BF" w14:paraId="4D092672" w14:textId="6C372DE8">
          <w:pPr>
            <w:pStyle w:val="TOC1"/>
            <w:rPr>
              <w:rFonts w:asciiTheme="minorHAnsi" w:hAnsiTheme="minorHAnsi"/>
              <w:noProof/>
              <w:kern w:val="2"/>
              <w:lang w:eastAsia="en-GB"/>
              <w14:ligatures w14:val="standardContextual"/>
            </w:rPr>
          </w:pPr>
          <w:hyperlink w:history="1" w:anchor="_Toc234567059">
            <w:r w:rsidRPr="007F5447">
              <w:rPr>
                <w:rStyle w:val="Hyperlink"/>
                <w:rFonts w:ascii="Aptos" w:hAnsi="Aptos" w:eastAsia="MS Mincho"/>
                <w:noProof/>
              </w:rPr>
              <w:t>6.</w:t>
            </w:r>
            <w:r>
              <w:rPr>
                <w:rFonts w:asciiTheme="minorHAnsi" w:hAnsiTheme="minorHAnsi"/>
                <w:noProof/>
                <w:kern w:val="2"/>
                <w:lang w:eastAsia="en-GB"/>
                <w14:ligatures w14:val="standardContextual"/>
              </w:rPr>
              <w:tab/>
            </w:r>
            <w:r w:rsidRPr="007F5447">
              <w:rPr>
                <w:rStyle w:val="Hyperlink"/>
                <w:rFonts w:ascii="Aptos" w:hAnsi="Aptos" w:eastAsia="MS Mincho"/>
                <w:noProof/>
              </w:rPr>
              <w:t>Safeguarding considerations</w:t>
            </w:r>
            <w:r>
              <w:rPr>
                <w:noProof/>
                <w:webHidden/>
              </w:rPr>
              <w:tab/>
            </w:r>
            <w:r>
              <w:rPr>
                <w:noProof/>
                <w:webHidden/>
              </w:rPr>
              <w:fldChar w:fldCharType="begin"/>
            </w:r>
            <w:r>
              <w:rPr>
                <w:noProof/>
                <w:webHidden/>
              </w:rPr>
              <w:instrText xml:space="preserve"> PAGEREF _Toc234567059 \h </w:instrText>
            </w:r>
            <w:r>
              <w:rPr>
                <w:noProof/>
                <w:webHidden/>
              </w:rPr>
            </w:r>
            <w:r>
              <w:rPr>
                <w:noProof/>
                <w:webHidden/>
              </w:rPr>
              <w:fldChar w:fldCharType="separate"/>
            </w:r>
            <w:r>
              <w:rPr>
                <w:noProof/>
                <w:webHidden/>
              </w:rPr>
              <w:t>5</w:t>
            </w:r>
            <w:r>
              <w:rPr>
                <w:noProof/>
                <w:webHidden/>
              </w:rPr>
              <w:fldChar w:fldCharType="end"/>
            </w:r>
          </w:hyperlink>
        </w:p>
        <w:p w:rsidR="00E729BF" w:rsidRDefault="00E729BF" w14:paraId="7314BDB3" w14:textId="541249EF">
          <w:pPr>
            <w:pStyle w:val="TOC1"/>
            <w:rPr>
              <w:rFonts w:asciiTheme="minorHAnsi" w:hAnsiTheme="minorHAnsi"/>
              <w:noProof/>
              <w:kern w:val="2"/>
              <w:lang w:eastAsia="en-GB"/>
              <w14:ligatures w14:val="standardContextual"/>
            </w:rPr>
          </w:pPr>
          <w:hyperlink w:history="1" w:anchor="_Toc234567060">
            <w:r w:rsidRPr="007F5447">
              <w:rPr>
                <w:rStyle w:val="Hyperlink"/>
                <w:rFonts w:ascii="Aptos" w:hAnsi="Aptos" w:eastAsia="MS Mincho"/>
                <w:noProof/>
              </w:rPr>
              <w:t>7.</w:t>
            </w:r>
            <w:r>
              <w:rPr>
                <w:rFonts w:asciiTheme="minorHAnsi" w:hAnsiTheme="minorHAnsi"/>
                <w:noProof/>
                <w:kern w:val="2"/>
                <w:lang w:eastAsia="en-GB"/>
                <w14:ligatures w14:val="standardContextual"/>
              </w:rPr>
              <w:tab/>
            </w:r>
            <w:r w:rsidRPr="007F5447">
              <w:rPr>
                <w:rStyle w:val="Hyperlink"/>
                <w:rFonts w:ascii="Aptos" w:hAnsi="Aptos" w:eastAsia="MS Mincho"/>
                <w:noProof/>
              </w:rPr>
              <w:t>Storage, security and retention</w:t>
            </w:r>
            <w:r>
              <w:rPr>
                <w:noProof/>
                <w:webHidden/>
              </w:rPr>
              <w:tab/>
            </w:r>
            <w:r>
              <w:rPr>
                <w:noProof/>
                <w:webHidden/>
              </w:rPr>
              <w:fldChar w:fldCharType="begin"/>
            </w:r>
            <w:r>
              <w:rPr>
                <w:noProof/>
                <w:webHidden/>
              </w:rPr>
              <w:instrText xml:space="preserve"> PAGEREF _Toc234567060 \h </w:instrText>
            </w:r>
            <w:r>
              <w:rPr>
                <w:noProof/>
                <w:webHidden/>
              </w:rPr>
            </w:r>
            <w:r>
              <w:rPr>
                <w:noProof/>
                <w:webHidden/>
              </w:rPr>
              <w:fldChar w:fldCharType="separate"/>
            </w:r>
            <w:r>
              <w:rPr>
                <w:noProof/>
                <w:webHidden/>
              </w:rPr>
              <w:t>5</w:t>
            </w:r>
            <w:r>
              <w:rPr>
                <w:noProof/>
                <w:webHidden/>
              </w:rPr>
              <w:fldChar w:fldCharType="end"/>
            </w:r>
          </w:hyperlink>
        </w:p>
        <w:p w:rsidR="00E729BF" w:rsidRDefault="00E729BF" w14:paraId="7DBE7781" w14:textId="31ABD7C3">
          <w:pPr>
            <w:pStyle w:val="TOC1"/>
            <w:rPr>
              <w:rFonts w:asciiTheme="minorHAnsi" w:hAnsiTheme="minorHAnsi"/>
              <w:noProof/>
              <w:kern w:val="2"/>
              <w:lang w:eastAsia="en-GB"/>
              <w14:ligatures w14:val="standardContextual"/>
            </w:rPr>
          </w:pPr>
          <w:hyperlink w:history="1" w:anchor="_Toc234567061">
            <w:r w:rsidRPr="007F5447">
              <w:rPr>
                <w:rStyle w:val="Hyperlink"/>
                <w:rFonts w:ascii="Aptos" w:hAnsi="Aptos" w:eastAsia="MS Mincho"/>
                <w:noProof/>
              </w:rPr>
              <w:t>8.</w:t>
            </w:r>
            <w:r>
              <w:rPr>
                <w:rFonts w:asciiTheme="minorHAnsi" w:hAnsiTheme="minorHAnsi"/>
                <w:noProof/>
                <w:kern w:val="2"/>
                <w:lang w:eastAsia="en-GB"/>
                <w14:ligatures w14:val="standardContextual"/>
              </w:rPr>
              <w:tab/>
            </w:r>
            <w:r w:rsidRPr="007F5447">
              <w:rPr>
                <w:rStyle w:val="Hyperlink"/>
                <w:rFonts w:ascii="Aptos" w:hAnsi="Aptos" w:eastAsia="MS Mincho"/>
                <w:noProof/>
              </w:rPr>
              <w:t>Third-party photographers and videographers</w:t>
            </w:r>
            <w:r>
              <w:rPr>
                <w:noProof/>
                <w:webHidden/>
              </w:rPr>
              <w:tab/>
            </w:r>
            <w:r>
              <w:rPr>
                <w:noProof/>
                <w:webHidden/>
              </w:rPr>
              <w:fldChar w:fldCharType="begin"/>
            </w:r>
            <w:r>
              <w:rPr>
                <w:noProof/>
                <w:webHidden/>
              </w:rPr>
              <w:instrText xml:space="preserve"> PAGEREF _Toc234567061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0EFB9D42" w14:textId="7E01A68B">
          <w:pPr>
            <w:pStyle w:val="TOC1"/>
            <w:rPr>
              <w:rFonts w:asciiTheme="minorHAnsi" w:hAnsiTheme="minorHAnsi"/>
              <w:noProof/>
              <w:kern w:val="2"/>
              <w:lang w:eastAsia="en-GB"/>
              <w14:ligatures w14:val="standardContextual"/>
            </w:rPr>
          </w:pPr>
          <w:hyperlink w:history="1" w:anchor="_Toc234567062">
            <w:r w:rsidRPr="007F5447">
              <w:rPr>
                <w:rStyle w:val="Hyperlink"/>
                <w:rFonts w:ascii="Aptos" w:hAnsi="Aptos" w:eastAsia="MS Mincho"/>
                <w:noProof/>
              </w:rPr>
              <w:t>9.</w:t>
            </w:r>
            <w:r>
              <w:rPr>
                <w:rFonts w:asciiTheme="minorHAnsi" w:hAnsiTheme="minorHAnsi"/>
                <w:noProof/>
                <w:kern w:val="2"/>
                <w:lang w:eastAsia="en-GB"/>
                <w14:ligatures w14:val="standardContextual"/>
              </w:rPr>
              <w:tab/>
            </w:r>
            <w:r w:rsidRPr="007F5447">
              <w:rPr>
                <w:rStyle w:val="Hyperlink"/>
                <w:rFonts w:ascii="Aptos" w:hAnsi="Aptos" w:eastAsia="MS Mincho"/>
                <w:noProof/>
              </w:rPr>
              <w:t>Parental/carer photography at events</w:t>
            </w:r>
            <w:r>
              <w:rPr>
                <w:noProof/>
                <w:webHidden/>
              </w:rPr>
              <w:tab/>
            </w:r>
            <w:r>
              <w:rPr>
                <w:noProof/>
                <w:webHidden/>
              </w:rPr>
              <w:fldChar w:fldCharType="begin"/>
            </w:r>
            <w:r>
              <w:rPr>
                <w:noProof/>
                <w:webHidden/>
              </w:rPr>
              <w:instrText xml:space="preserve"> PAGEREF _Toc234567062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65CC9729" w14:textId="7DD4128F">
          <w:pPr>
            <w:pStyle w:val="TOC1"/>
            <w:rPr>
              <w:rFonts w:asciiTheme="minorHAnsi" w:hAnsiTheme="minorHAnsi"/>
              <w:noProof/>
              <w:kern w:val="2"/>
              <w:lang w:eastAsia="en-GB"/>
              <w14:ligatures w14:val="standardContextual"/>
            </w:rPr>
          </w:pPr>
          <w:hyperlink w:history="1" w:anchor="_Toc234567063">
            <w:r w:rsidRPr="007F5447">
              <w:rPr>
                <w:rStyle w:val="Hyperlink"/>
                <w:rFonts w:ascii="Aptos" w:hAnsi="Aptos" w:eastAsia="MS Mincho"/>
                <w:noProof/>
              </w:rPr>
              <w:t>10.</w:t>
            </w:r>
            <w:r>
              <w:rPr>
                <w:rFonts w:asciiTheme="minorHAnsi" w:hAnsiTheme="minorHAnsi"/>
                <w:noProof/>
                <w:kern w:val="2"/>
                <w:lang w:eastAsia="en-GB"/>
                <w14:ligatures w14:val="standardContextual"/>
              </w:rPr>
              <w:tab/>
            </w:r>
            <w:r w:rsidRPr="007F5447">
              <w:rPr>
                <w:rStyle w:val="Hyperlink"/>
                <w:rFonts w:ascii="Aptos" w:hAnsi="Aptos" w:eastAsia="MS Mincho"/>
                <w:noProof/>
              </w:rPr>
              <w:t>Complaints and queries</w:t>
            </w:r>
            <w:r>
              <w:rPr>
                <w:noProof/>
                <w:webHidden/>
              </w:rPr>
              <w:tab/>
            </w:r>
            <w:r>
              <w:rPr>
                <w:noProof/>
                <w:webHidden/>
              </w:rPr>
              <w:fldChar w:fldCharType="begin"/>
            </w:r>
            <w:r>
              <w:rPr>
                <w:noProof/>
                <w:webHidden/>
              </w:rPr>
              <w:instrText xml:space="preserve"> PAGEREF _Toc234567063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74CFE3D9" w14:textId="5E8C584A">
          <w:pPr>
            <w:pStyle w:val="TOC1"/>
            <w:rPr>
              <w:rFonts w:asciiTheme="minorHAnsi" w:hAnsiTheme="minorHAnsi"/>
              <w:noProof/>
              <w:kern w:val="2"/>
              <w:lang w:eastAsia="en-GB"/>
              <w14:ligatures w14:val="standardContextual"/>
            </w:rPr>
          </w:pPr>
          <w:hyperlink w:history="1" w:anchor="_Toc234567064">
            <w:r w:rsidRPr="007F5447">
              <w:rPr>
                <w:rStyle w:val="Hyperlink"/>
                <w:rFonts w:ascii="Aptos" w:hAnsi="Aptos" w:eastAsia="MS Mincho"/>
                <w:noProof/>
              </w:rPr>
              <w:t>11.</w:t>
            </w:r>
            <w:r>
              <w:rPr>
                <w:rFonts w:asciiTheme="minorHAnsi" w:hAnsiTheme="minorHAnsi"/>
                <w:noProof/>
                <w:kern w:val="2"/>
                <w:lang w:eastAsia="en-GB"/>
                <w14:ligatures w14:val="standardContextual"/>
              </w:rPr>
              <w:tab/>
            </w:r>
            <w:r w:rsidRPr="007F5447">
              <w:rPr>
                <w:rStyle w:val="Hyperlink"/>
                <w:rFonts w:ascii="Aptos" w:hAnsi="Aptos" w:eastAsia="MS Mincho"/>
                <w:noProof/>
              </w:rPr>
              <w:t>Monitoring and review</w:t>
            </w:r>
            <w:r>
              <w:rPr>
                <w:noProof/>
                <w:webHidden/>
              </w:rPr>
              <w:tab/>
            </w:r>
            <w:r>
              <w:rPr>
                <w:noProof/>
                <w:webHidden/>
              </w:rPr>
              <w:fldChar w:fldCharType="begin"/>
            </w:r>
            <w:r>
              <w:rPr>
                <w:noProof/>
                <w:webHidden/>
              </w:rPr>
              <w:instrText xml:space="preserve"> PAGEREF _Toc234567064 \h </w:instrText>
            </w:r>
            <w:r>
              <w:rPr>
                <w:noProof/>
                <w:webHidden/>
              </w:rPr>
            </w:r>
            <w:r>
              <w:rPr>
                <w:noProof/>
                <w:webHidden/>
              </w:rPr>
              <w:fldChar w:fldCharType="separate"/>
            </w:r>
            <w:r>
              <w:rPr>
                <w:noProof/>
                <w:webHidden/>
              </w:rPr>
              <w:t>6</w:t>
            </w:r>
            <w:r>
              <w:rPr>
                <w:noProof/>
                <w:webHidden/>
              </w:rPr>
              <w:fldChar w:fldCharType="end"/>
            </w:r>
          </w:hyperlink>
        </w:p>
        <w:p w:rsidR="00E729BF" w:rsidRDefault="00E729BF" w14:paraId="6664E182" w14:textId="0355DF5B">
          <w:pPr>
            <w:pStyle w:val="TOC1"/>
            <w:rPr>
              <w:rFonts w:asciiTheme="minorHAnsi" w:hAnsiTheme="minorHAnsi"/>
              <w:noProof/>
              <w:kern w:val="2"/>
              <w:lang w:eastAsia="en-GB"/>
              <w14:ligatures w14:val="standardContextual"/>
            </w:rPr>
          </w:pPr>
          <w:hyperlink w:history="1" w:anchor="_Toc234567065">
            <w:r w:rsidRPr="007F5447">
              <w:rPr>
                <w:rStyle w:val="Hyperlink"/>
                <w:rFonts w:ascii="Aptos" w:hAnsi="Aptos" w:eastAsia="MS Mincho"/>
                <w:noProof/>
              </w:rPr>
              <w:t>12.</w:t>
            </w:r>
            <w:r>
              <w:rPr>
                <w:rFonts w:asciiTheme="minorHAnsi" w:hAnsiTheme="minorHAnsi"/>
                <w:noProof/>
                <w:kern w:val="2"/>
                <w:lang w:eastAsia="en-GB"/>
                <w14:ligatures w14:val="standardContextual"/>
              </w:rPr>
              <w:tab/>
            </w:r>
            <w:r w:rsidRPr="007F5447">
              <w:rPr>
                <w:rStyle w:val="Hyperlink"/>
                <w:rFonts w:ascii="Aptos" w:hAnsi="Aptos" w:eastAsia="MS Mincho"/>
                <w:noProof/>
              </w:rPr>
              <w:t>Academy-owned devices</w:t>
            </w:r>
            <w:r>
              <w:rPr>
                <w:noProof/>
                <w:webHidden/>
              </w:rPr>
              <w:tab/>
            </w:r>
            <w:r>
              <w:rPr>
                <w:noProof/>
                <w:webHidden/>
              </w:rPr>
              <w:fldChar w:fldCharType="begin"/>
            </w:r>
            <w:r>
              <w:rPr>
                <w:noProof/>
                <w:webHidden/>
              </w:rPr>
              <w:instrText xml:space="preserve"> PAGEREF _Toc234567065 \h </w:instrText>
            </w:r>
            <w:r>
              <w:rPr>
                <w:noProof/>
                <w:webHidden/>
              </w:rPr>
            </w:r>
            <w:r>
              <w:rPr>
                <w:noProof/>
                <w:webHidden/>
              </w:rPr>
              <w:fldChar w:fldCharType="separate"/>
            </w:r>
            <w:r>
              <w:rPr>
                <w:noProof/>
                <w:webHidden/>
              </w:rPr>
              <w:t>6</w:t>
            </w:r>
            <w:r>
              <w:rPr>
                <w:noProof/>
                <w:webHidden/>
              </w:rPr>
              <w:fldChar w:fldCharType="end"/>
            </w:r>
          </w:hyperlink>
        </w:p>
        <w:p w:rsidRPr="00611CEB" w:rsidR="00CA363E" w:rsidP="009C2B7A" w:rsidRDefault="007A24AD" w14:paraId="71CCB60F" w14:textId="472C24CC">
          <w:pPr>
            <w:pStyle w:val="TOC1"/>
            <w:rPr>
              <w:rFonts w:ascii="Aptos" w:hAnsi="Aptos"/>
              <w:noProof/>
              <w:sz w:val="18"/>
              <w:szCs w:val="18"/>
              <w:lang w:eastAsia="en-GB"/>
            </w:rPr>
          </w:pPr>
          <w:r w:rsidRPr="00611CEB">
            <w:rPr>
              <w:rFonts w:ascii="Aptos" w:hAnsi="Aptos"/>
              <w:bCs/>
              <w:noProof/>
              <w:sz w:val="22"/>
              <w:szCs w:val="22"/>
              <w:highlight w:val="yellow"/>
            </w:rPr>
            <w:fldChar w:fldCharType="end"/>
          </w:r>
        </w:p>
      </w:sdtContent>
    </w:sdt>
    <w:p w:rsidRPr="00F17A2F" w:rsidR="00087E4F" w:rsidP="00F17A2F" w:rsidRDefault="007A24AD" w14:paraId="12FCA319" w14:textId="5AF47899">
      <w:pPr>
        <w:pStyle w:val="OATheader"/>
        <w:numPr>
          <w:ilvl w:val="0"/>
          <w:numId w:val="10"/>
        </w:numPr>
        <w:ind w:left="709" w:hanging="709"/>
        <w:rPr>
          <w:rFonts w:ascii="Aptos" w:hAnsi="Aptos"/>
          <w:color w:val="00B0F0"/>
          <w:sz w:val="28"/>
          <w:szCs w:val="28"/>
        </w:rPr>
      </w:pPr>
      <w:r w:rsidRPr="00F17A2F">
        <w:rPr>
          <w:rFonts w:ascii="Aptos" w:hAnsi="Aptos" w:cstheme="majorBidi"/>
          <w:i/>
          <w:iCs/>
          <w:sz w:val="22"/>
          <w:szCs w:val="22"/>
        </w:rPr>
        <w:br w:type="page"/>
      </w:r>
      <w:bookmarkStart w:name="_Toc234567054" w:id="4"/>
      <w:bookmarkStart w:name="_Toc180395563" w:id="5"/>
      <w:r w:rsidRPr="00F17A2F">
        <w:rPr>
          <w:rFonts w:ascii="Aptos" w:hAnsi="Aptos" w:eastAsia="MS Mincho"/>
          <w:szCs w:val="36"/>
        </w:rPr>
        <w:t>Purpose and scope of this policy</w:t>
      </w:r>
      <w:bookmarkEnd w:id="4"/>
    </w:p>
    <w:p w:rsidR="00F17A2F" w:rsidP="00F17A2F" w:rsidRDefault="007A24AD" w14:paraId="27E51C6D"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 xml:space="preserve">In this policy, </w:t>
      </w:r>
      <w:r w:rsidRPr="008F0012">
        <w:rPr>
          <w:rFonts w:ascii="Aptos" w:hAnsi="Aptos" w:cs="Calibri"/>
          <w:b/>
          <w:bCs/>
        </w:rPr>
        <w:t>Trust</w:t>
      </w:r>
      <w:r w:rsidRPr="00F17A2F">
        <w:rPr>
          <w:rFonts w:ascii="Aptos" w:hAnsi="Aptos" w:cs="Calibri"/>
        </w:rPr>
        <w:t xml:space="preserve"> refers collectively to Ormiston Trust (OT), Ormiston Academies Trust (OAT), Ormiston Teacher Training (OTT), and the Ormiston Academies Trust network of schools.</w:t>
      </w:r>
    </w:p>
    <w:p w:rsidRPr="00F17A2F" w:rsidR="00F17A2F" w:rsidP="00F17A2F" w:rsidRDefault="007A24AD" w14:paraId="76356678"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lang w:eastAsia="en-GB"/>
        </w:rPr>
        <w:t xml:space="preserve">This policy explains how </w:t>
      </w:r>
      <w:r w:rsidRPr="00F17A2F" w:rsidR="00F16D77">
        <w:rPr>
          <w:rFonts w:ascii="Aptos" w:hAnsi="Aptos"/>
          <w:lang w:eastAsia="en-GB"/>
        </w:rPr>
        <w:t xml:space="preserve">the Trust, including schools, </w:t>
      </w:r>
      <w:r w:rsidRPr="00F17A2F">
        <w:rPr>
          <w:rFonts w:ascii="Aptos" w:hAnsi="Aptos"/>
          <w:lang w:eastAsia="en-GB"/>
        </w:rPr>
        <w:t>use photography and video to support education, celebrate achievement and promote school life, while safeguarding pupils and ensuring compliance with data protection law.</w:t>
      </w:r>
    </w:p>
    <w:p w:rsidRPr="00F17A2F" w:rsidR="00F17A2F" w:rsidP="00F17A2F" w:rsidRDefault="007A24AD" w14:paraId="3AF453B4"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lang w:eastAsia="en-GB"/>
        </w:rPr>
        <w:t>Photographs and videos of pupils constitute personal data under the UK General Data Protection Regulation (UK GDPR) and the Data Protection Act 2018. The Trust is committed to using images responsibly, lawfully and transparently.</w:t>
      </w:r>
    </w:p>
    <w:p w:rsidRPr="00F17A2F" w:rsidR="00087E4F" w:rsidP="00F17A2F" w:rsidRDefault="007A24AD" w14:paraId="50558FB1" w14:textId="39E901BC">
      <w:pPr>
        <w:pStyle w:val="OATbodystyle"/>
        <w:numPr>
          <w:ilvl w:val="1"/>
          <w:numId w:val="10"/>
        </w:numPr>
        <w:tabs>
          <w:tab w:val="clear" w:pos="284"/>
          <w:tab w:val="left" w:pos="709"/>
        </w:tabs>
        <w:ind w:left="709" w:hanging="709"/>
        <w:rPr>
          <w:rFonts w:ascii="Aptos" w:hAnsi="Aptos" w:cs="Calibri"/>
        </w:rPr>
      </w:pPr>
      <w:r w:rsidRPr="00F17A2F">
        <w:rPr>
          <w:rFonts w:ascii="Aptos" w:hAnsi="Aptos" w:eastAsia="Times New Roman" w:cs="Times New Roman"/>
          <w:lang w:eastAsia="en-GB"/>
        </w:rPr>
        <w:t>This policy applies to:</w:t>
      </w:r>
    </w:p>
    <w:p w:rsidRPr="00F17A2F" w:rsidR="00087E4F" w:rsidP="00F17A2F" w:rsidRDefault="007A24AD" w14:paraId="7D766738" w14:textId="77A19CB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 xml:space="preserve">All pupils attending </w:t>
      </w:r>
      <w:r w:rsidRPr="00F17A2F" w:rsidR="00AD5C03">
        <w:rPr>
          <w:rFonts w:ascii="Aptos" w:hAnsi="Aptos" w:eastAsia="Times New Roman" w:cs="Times New Roman"/>
          <w:sz w:val="20"/>
          <w:szCs w:val="20"/>
          <w:lang w:eastAsia="en-GB"/>
        </w:rPr>
        <w:t>schools within Ormiston Academies Trust</w:t>
      </w:r>
    </w:p>
    <w:p w:rsidRPr="00F17A2F" w:rsidR="00087E4F" w:rsidP="00F17A2F" w:rsidRDefault="007A24AD" w14:paraId="4262BB17" w14:textId="1124591F">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All staff, governors, volunteers and contractors/suppliers</w:t>
      </w:r>
      <w:r w:rsidRPr="00F17A2F" w:rsidR="00AD5C03">
        <w:rPr>
          <w:rFonts w:ascii="Aptos" w:hAnsi="Aptos" w:eastAsia="Times New Roman" w:cs="Times New Roman"/>
          <w:sz w:val="20"/>
          <w:szCs w:val="20"/>
          <w:lang w:eastAsia="en-GB"/>
        </w:rPr>
        <w:t xml:space="preserve"> within the Trust</w:t>
      </w:r>
    </w:p>
    <w:p w:rsidRPr="00F17A2F" w:rsidR="00087E4F" w:rsidP="00F17A2F" w:rsidRDefault="007A24AD" w14:paraId="60B042FC" w14:textId="4BE4FEF2">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All forms of photography and video, including still images, video recordings and livestreaming</w:t>
      </w:r>
      <w:r w:rsidRPr="00F17A2F" w:rsidR="00597609">
        <w:rPr>
          <w:rFonts w:ascii="Aptos" w:hAnsi="Aptos" w:eastAsia="Times New Roman" w:cs="Times New Roman"/>
          <w:sz w:val="20"/>
          <w:szCs w:val="20"/>
          <w:lang w:eastAsia="en-GB"/>
        </w:rPr>
        <w:t xml:space="preserve"> processed by the Trust</w:t>
      </w:r>
    </w:p>
    <w:p w:rsidRPr="00F17A2F" w:rsidR="00425835" w:rsidP="009C2B7A" w:rsidRDefault="007A24AD" w14:paraId="7659C17C" w14:textId="2D41628D">
      <w:pPr>
        <w:pStyle w:val="OATheader"/>
        <w:numPr>
          <w:ilvl w:val="0"/>
          <w:numId w:val="10"/>
        </w:numPr>
        <w:ind w:left="709" w:hanging="709"/>
        <w:rPr>
          <w:rFonts w:ascii="Aptos" w:hAnsi="Aptos" w:eastAsia="MS Mincho"/>
          <w:szCs w:val="36"/>
        </w:rPr>
      </w:pPr>
      <w:bookmarkStart w:name="_Toc234567055" w:id="6"/>
      <w:r w:rsidRPr="00F17A2F">
        <w:rPr>
          <w:rFonts w:ascii="Aptos" w:hAnsi="Aptos" w:eastAsia="MS Mincho"/>
          <w:szCs w:val="36"/>
        </w:rPr>
        <w:t>Legal framework</w:t>
      </w:r>
      <w:bookmarkEnd w:id="5"/>
      <w:bookmarkEnd w:id="6"/>
    </w:p>
    <w:p w:rsidRPr="00F17A2F" w:rsidR="00087E4F" w:rsidP="00F17A2F" w:rsidRDefault="007A24AD" w14:paraId="1DEAA394" w14:textId="62DB8427">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This policy has due regard to</w:t>
      </w:r>
      <w:r w:rsidRPr="00F17A2F" w:rsidR="00CC02AE">
        <w:rPr>
          <w:rFonts w:ascii="Aptos" w:hAnsi="Aptos" w:cs="Calibri"/>
        </w:rPr>
        <w:t xml:space="preserve"> legislation, including, but not limited to, the following:</w:t>
      </w:r>
    </w:p>
    <w:p w:rsidRPr="007743D5" w:rsidR="00087E4F" w:rsidP="00F17A2F" w:rsidRDefault="007A24AD" w14:paraId="4D9222CE"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UK General Data Protection Regulation (UK GDPR)</w:t>
      </w:r>
    </w:p>
    <w:p w:rsidRPr="007743D5" w:rsidR="00087E4F" w:rsidP="00F17A2F" w:rsidRDefault="007A24AD" w14:paraId="7A4E21F5"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Data Protection Act 2018</w:t>
      </w:r>
    </w:p>
    <w:p w:rsidRPr="00F17A2F" w:rsidR="00CC02AE" w:rsidP="00F17A2F" w:rsidRDefault="007A24AD" w14:paraId="4C9B7288"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School Standards and Framework Act 1998</w:t>
      </w:r>
    </w:p>
    <w:p w:rsidRPr="00F17A2F" w:rsidR="00CC02AE" w:rsidP="00F17A2F" w:rsidRDefault="007A24AD" w14:paraId="1808E1E3"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Children Act 1989</w:t>
      </w:r>
    </w:p>
    <w:p w:rsidRPr="00F17A2F" w:rsidR="00CC02AE" w:rsidP="00F17A2F" w:rsidRDefault="007A24AD" w14:paraId="27CE92E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Children Act 2004</w:t>
      </w:r>
    </w:p>
    <w:p w:rsidRPr="00F17A2F" w:rsidR="00CC02AE" w:rsidP="00F17A2F" w:rsidRDefault="007A24AD" w14:paraId="3AE6DF7E"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The Equality Act 2010</w:t>
      </w:r>
    </w:p>
    <w:p w:rsidRPr="00F17A2F" w:rsidR="00087E4F" w:rsidP="00F17A2F" w:rsidRDefault="007A24AD" w14:paraId="2279AE24" w14:textId="1386E25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Keeping Children Safe in Education</w:t>
      </w:r>
      <w:r w:rsidRPr="00F17A2F" w:rsidR="00CC02AE">
        <w:rPr>
          <w:rFonts w:ascii="Aptos" w:hAnsi="Aptos" w:eastAsia="Times New Roman" w:cs="Times New Roman"/>
          <w:sz w:val="20"/>
          <w:szCs w:val="20"/>
          <w:lang w:eastAsia="en-GB"/>
        </w:rPr>
        <w:t xml:space="preserve"> (DfE statutory guidance)</w:t>
      </w:r>
    </w:p>
    <w:p w:rsidRPr="00F17A2F" w:rsidR="453C1D00" w:rsidP="00F17A2F" w:rsidRDefault="007A24AD" w14:paraId="12BDCF67" w14:textId="6F1CFE5F">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ICO guidance on the use of children’s images</w:t>
      </w:r>
    </w:p>
    <w:p w:rsidRPr="00F17A2F" w:rsidR="00CC02AE" w:rsidP="00F17A2F" w:rsidRDefault="007A24AD" w14:paraId="1EE70485" w14:textId="77777777">
      <w:pPr>
        <w:pStyle w:val="OATbodystyle"/>
        <w:numPr>
          <w:ilvl w:val="1"/>
          <w:numId w:val="10"/>
        </w:numPr>
        <w:tabs>
          <w:tab w:val="clear" w:pos="284"/>
          <w:tab w:val="left" w:pos="709"/>
        </w:tabs>
        <w:ind w:left="709" w:hanging="709"/>
        <w:rPr>
          <w:rFonts w:ascii="Aptos" w:hAnsi="Aptos" w:cs="Calibri"/>
        </w:rPr>
      </w:pPr>
      <w:r w:rsidRPr="007743D5">
        <w:rPr>
          <w:rFonts w:ascii="Aptos" w:hAnsi="Aptos" w:cs="Calibri"/>
        </w:rPr>
        <w:t>This policy also has due regard to the academy policies, including, but not limited to, the following:</w:t>
      </w:r>
      <w:r w:rsidRPr="00F17A2F">
        <w:rPr>
          <w:rFonts w:ascii="Aptos" w:hAnsi="Aptos" w:cs="Calibri"/>
        </w:rPr>
        <w:t xml:space="preserve"> </w:t>
      </w:r>
    </w:p>
    <w:p w:rsidRPr="00F17A2F" w:rsidR="00CC02AE" w:rsidP="00F17A2F" w:rsidRDefault="007A24AD" w14:paraId="1FA51725" w14:textId="3393DCEB">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Safeguarding and Child Protection and policy</w:t>
      </w:r>
    </w:p>
    <w:p w:rsidRPr="00F17A2F" w:rsidR="00CC02AE" w:rsidP="00F17A2F" w:rsidRDefault="007A24AD" w14:paraId="1B759C18"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Special Educational Needs and Disabilities (SEND) policy</w:t>
      </w:r>
    </w:p>
    <w:p w:rsidRPr="00F17A2F" w:rsidR="00CC02AE" w:rsidP="00F17A2F" w:rsidRDefault="007A24AD" w14:paraId="09F1FA4C" w14:textId="7868FC45">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Behaviour policy</w:t>
      </w:r>
    </w:p>
    <w:p w:rsidRPr="00F17A2F" w:rsidR="00CC02AE" w:rsidP="00F17A2F" w:rsidRDefault="007A24AD" w14:paraId="69566513" w14:textId="669B91D1">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F17A2F">
        <w:rPr>
          <w:rFonts w:ascii="Aptos" w:hAnsi="Aptos" w:eastAsia="Times New Roman" w:cs="Times New Roman"/>
          <w:sz w:val="20"/>
          <w:szCs w:val="20"/>
          <w:lang w:eastAsia="en-GB"/>
        </w:rPr>
        <w:t>Data Protection and Freedom of Information policy</w:t>
      </w:r>
    </w:p>
    <w:p w:rsidRPr="00F17A2F" w:rsidR="00CC02AE" w:rsidP="00F17A2F" w:rsidRDefault="007A24AD" w14:paraId="086FBC1B" w14:textId="636FE507">
      <w:pPr>
        <w:pStyle w:val="OATheader"/>
        <w:numPr>
          <w:ilvl w:val="0"/>
          <w:numId w:val="10"/>
        </w:numPr>
        <w:ind w:left="709" w:hanging="709"/>
        <w:rPr>
          <w:rFonts w:ascii="Aptos" w:hAnsi="Aptos" w:eastAsia="MS Mincho"/>
          <w:szCs w:val="36"/>
        </w:rPr>
      </w:pPr>
      <w:bookmarkStart w:name="_Toc234567056" w:id="7"/>
      <w:r w:rsidRPr="00F17A2F">
        <w:rPr>
          <w:rFonts w:ascii="Aptos" w:hAnsi="Aptos" w:eastAsia="MS Mincho"/>
          <w:szCs w:val="36"/>
        </w:rPr>
        <w:t>Lawful basis for processing</w:t>
      </w:r>
      <w:bookmarkEnd w:id="7"/>
    </w:p>
    <w:p w:rsidR="00F17A2F" w:rsidP="00F17A2F" w:rsidRDefault="007A24AD" w14:paraId="4EF6CBD6" w14:textId="77777777">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 xml:space="preserve">The Trust processes photographs and videos of pupils </w:t>
      </w:r>
      <w:proofErr w:type="gramStart"/>
      <w:r w:rsidRPr="00F17A2F">
        <w:rPr>
          <w:rFonts w:ascii="Aptos" w:hAnsi="Aptos" w:cs="Calibri"/>
        </w:rPr>
        <w:t>on the basis of</w:t>
      </w:r>
      <w:proofErr w:type="gramEnd"/>
      <w:r w:rsidRPr="00F17A2F">
        <w:rPr>
          <w:rFonts w:ascii="Aptos" w:hAnsi="Aptos" w:cs="Calibri"/>
        </w:rPr>
        <w:t xml:space="preserve"> </w:t>
      </w:r>
      <w:r w:rsidRPr="008778A8" w:rsidR="002430F8">
        <w:rPr>
          <w:rFonts w:ascii="Aptos" w:hAnsi="Aptos" w:cs="Calibri"/>
          <w:b/>
          <w:bCs/>
        </w:rPr>
        <w:t>consent</w:t>
      </w:r>
      <w:r w:rsidRPr="00F17A2F">
        <w:rPr>
          <w:rFonts w:ascii="Aptos" w:hAnsi="Aptos" w:cs="Calibri"/>
        </w:rPr>
        <w:t xml:space="preserve">, where images are taken and used for routine educational, communication, and promotional purposes connected with the Trust’s functions and activities. </w:t>
      </w:r>
    </w:p>
    <w:p w:rsidRPr="00536863" w:rsidR="0074616B" w:rsidP="00EE41DD" w:rsidRDefault="007A24AD" w14:paraId="2084FF40" w14:textId="4CCBA12F">
      <w:pPr>
        <w:pStyle w:val="OATbodystyle"/>
        <w:numPr>
          <w:ilvl w:val="1"/>
          <w:numId w:val="10"/>
        </w:numPr>
        <w:tabs>
          <w:tab w:val="clear" w:pos="284"/>
          <w:tab w:val="left" w:pos="709"/>
        </w:tabs>
        <w:ind w:left="709" w:hanging="709"/>
        <w:rPr>
          <w:rFonts w:ascii="Aptos" w:hAnsi="Aptos" w:eastAsia="Times New Roman" w:cs="Times New Roman"/>
          <w:lang w:eastAsia="en-GB"/>
        </w:rPr>
      </w:pPr>
      <w:r w:rsidRPr="00EE41DD">
        <w:rPr>
          <w:rFonts w:ascii="Aptos" w:hAnsi="Aptos" w:eastAsia="Times New Roman" w:cs="Times New Roman"/>
          <w:lang w:eastAsia="en-GB"/>
        </w:rPr>
        <w:t xml:space="preserve">Separate consent will be sought </w:t>
      </w:r>
      <w:r w:rsidRPr="00EE41DD" w:rsidR="00EE41DD">
        <w:rPr>
          <w:rFonts w:ascii="Aptos" w:hAnsi="Aptos" w:eastAsia="Times New Roman" w:cs="Times New Roman"/>
          <w:lang w:eastAsia="en-GB"/>
        </w:rPr>
        <w:t>when</w:t>
      </w:r>
      <w:r w:rsidR="00EE41DD">
        <w:rPr>
          <w:rFonts w:ascii="Aptos" w:hAnsi="Aptos" w:eastAsia="Times New Roman" w:cs="Times New Roman"/>
          <w:lang w:eastAsia="en-GB"/>
        </w:rPr>
        <w:t xml:space="preserve"> using images for any purpose not covered by the consent form.</w:t>
      </w:r>
    </w:p>
    <w:p w:rsidRPr="00F17A2F" w:rsidR="0074616B" w:rsidP="00F17A2F" w:rsidRDefault="007A24AD" w14:paraId="20C6EA22" w14:textId="6CF6A136">
      <w:pPr>
        <w:pStyle w:val="OATheader"/>
        <w:numPr>
          <w:ilvl w:val="0"/>
          <w:numId w:val="10"/>
        </w:numPr>
        <w:ind w:left="709" w:hanging="709"/>
        <w:rPr>
          <w:rFonts w:ascii="Aptos" w:hAnsi="Aptos" w:eastAsia="MS Mincho"/>
          <w:szCs w:val="36"/>
        </w:rPr>
      </w:pPr>
      <w:bookmarkStart w:name="_Toc234567057" w:id="8"/>
      <w:r w:rsidRPr="00F17A2F">
        <w:rPr>
          <w:rFonts w:ascii="Aptos" w:hAnsi="Aptos" w:eastAsia="MS Mincho"/>
          <w:szCs w:val="36"/>
        </w:rPr>
        <w:t>Type</w:t>
      </w:r>
      <w:r w:rsidR="00F17A2F">
        <w:rPr>
          <w:rFonts w:ascii="Aptos" w:hAnsi="Aptos" w:eastAsia="MS Mincho"/>
          <w:szCs w:val="36"/>
        </w:rPr>
        <w:t>s</w:t>
      </w:r>
      <w:r w:rsidRPr="00F17A2F">
        <w:rPr>
          <w:rFonts w:ascii="Aptos" w:hAnsi="Aptos" w:eastAsia="MS Mincho"/>
          <w:szCs w:val="36"/>
        </w:rPr>
        <w:t xml:space="preserve"> of </w:t>
      </w:r>
      <w:r w:rsidRPr="00F17A2F" w:rsidR="0B3C9B23">
        <w:rPr>
          <w:rFonts w:ascii="Aptos" w:hAnsi="Aptos" w:eastAsia="MS Mincho"/>
          <w:szCs w:val="36"/>
        </w:rPr>
        <w:t>p</w:t>
      </w:r>
      <w:r w:rsidRPr="00F17A2F">
        <w:rPr>
          <w:rFonts w:ascii="Aptos" w:hAnsi="Aptos" w:eastAsia="MS Mincho"/>
          <w:szCs w:val="36"/>
        </w:rPr>
        <w:t xml:space="preserve">hotography and </w:t>
      </w:r>
      <w:r w:rsidRPr="00F17A2F" w:rsidR="159C237F">
        <w:rPr>
          <w:rFonts w:ascii="Aptos" w:hAnsi="Aptos" w:eastAsia="MS Mincho"/>
          <w:szCs w:val="36"/>
        </w:rPr>
        <w:t>v</w:t>
      </w:r>
      <w:r w:rsidRPr="00F17A2F">
        <w:rPr>
          <w:rFonts w:ascii="Aptos" w:hAnsi="Aptos" w:eastAsia="MS Mincho"/>
          <w:szCs w:val="36"/>
        </w:rPr>
        <w:t>ideo</w:t>
      </w:r>
      <w:bookmarkEnd w:id="8"/>
    </w:p>
    <w:p w:rsidRPr="00F17A2F" w:rsidR="0074616B" w:rsidP="00F17A2F" w:rsidRDefault="007A24AD" w14:paraId="5F61D7D5" w14:textId="3854EC67">
      <w:pPr>
        <w:pStyle w:val="OATbodystyle"/>
        <w:numPr>
          <w:ilvl w:val="1"/>
          <w:numId w:val="10"/>
        </w:numPr>
        <w:tabs>
          <w:tab w:val="clear" w:pos="284"/>
          <w:tab w:val="left" w:pos="709"/>
        </w:tabs>
        <w:ind w:left="709" w:hanging="709"/>
        <w:rPr>
          <w:rFonts w:ascii="Aptos" w:hAnsi="Aptos" w:cs="Gill Sans"/>
          <w:color w:val="00AFF0"/>
          <w:sz w:val="28"/>
          <w:szCs w:val="28"/>
        </w:rPr>
      </w:pPr>
      <w:r w:rsidRPr="00F17A2F">
        <w:rPr>
          <w:rFonts w:ascii="Aptos" w:hAnsi="Aptos" w:cs="Gill Sans"/>
          <w:color w:val="00AFF0"/>
          <w:sz w:val="28"/>
          <w:szCs w:val="28"/>
        </w:rPr>
        <w:t>Educational and internal use</w:t>
      </w:r>
    </w:p>
    <w:p w:rsidRPr="00E7120F" w:rsidR="0074616B" w:rsidP="00E7120F" w:rsidRDefault="007A24AD" w14:paraId="47A1E9CD" w14:textId="097F9D8F">
      <w:pPr>
        <w:pStyle w:val="OATbodystyle"/>
        <w:numPr>
          <w:ilvl w:val="2"/>
          <w:numId w:val="10"/>
        </w:numPr>
        <w:ind w:left="709" w:hanging="709"/>
      </w:pPr>
      <w:r w:rsidRPr="00E7120F">
        <w:rPr>
          <w:rFonts w:ascii="Aptos" w:hAnsi="Aptos" w:eastAsia="Times New Roman" w:cs="Times New Roman"/>
          <w:lang w:eastAsia="en-GB"/>
        </w:rPr>
        <w:t>This may include:</w:t>
      </w:r>
    </w:p>
    <w:p w:rsidRPr="007743D5" w:rsidR="0074616B" w:rsidP="00F17A2F" w:rsidRDefault="007A24AD" w14:paraId="29932974"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Classroom activities and assessment evidence</w:t>
      </w:r>
    </w:p>
    <w:p w:rsidRPr="007743D5" w:rsidR="0074616B" w:rsidP="00F17A2F" w:rsidRDefault="007A24AD" w14:paraId="0DAA01A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Displays within the academy</w:t>
      </w:r>
    </w:p>
    <w:p w:rsidRPr="007743D5" w:rsidR="0074616B" w:rsidP="00F17A2F" w:rsidRDefault="007A24AD" w14:paraId="4E0E84E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Internal communications and learning platforms</w:t>
      </w:r>
    </w:p>
    <w:p w:rsidRPr="007743D5" w:rsidR="4BF55D22" w:rsidP="00F17A2F" w:rsidRDefault="007A24AD" w14:paraId="1C4B7422" w14:textId="04BC7E22">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Staff training and professional development</w:t>
      </w:r>
    </w:p>
    <w:p w:rsidRPr="00E7120F" w:rsidR="0074616B" w:rsidP="00E7120F" w:rsidRDefault="007A24AD" w14:paraId="148A03C0" w14:textId="308A06BD">
      <w:pPr>
        <w:pStyle w:val="OATbodystyle"/>
        <w:numPr>
          <w:ilvl w:val="1"/>
          <w:numId w:val="10"/>
        </w:numPr>
        <w:tabs>
          <w:tab w:val="clear" w:pos="284"/>
          <w:tab w:val="left" w:pos="709"/>
        </w:tabs>
        <w:ind w:left="709" w:hanging="709"/>
        <w:rPr>
          <w:rFonts w:ascii="Aptos" w:hAnsi="Aptos" w:cs="Gill Sans"/>
          <w:color w:val="00AFF0"/>
          <w:sz w:val="28"/>
          <w:szCs w:val="28"/>
        </w:rPr>
      </w:pPr>
      <w:r w:rsidRPr="00E7120F">
        <w:rPr>
          <w:rFonts w:ascii="Aptos" w:hAnsi="Aptos" w:cs="Gill Sans"/>
          <w:color w:val="00AFF0"/>
          <w:sz w:val="28"/>
          <w:szCs w:val="28"/>
        </w:rPr>
        <w:t>External and promotional use</w:t>
      </w:r>
    </w:p>
    <w:p w:rsidRPr="007743D5" w:rsidR="0074616B" w:rsidP="00E7120F" w:rsidRDefault="007A24AD" w14:paraId="0DBE9061" w14:textId="0F653880">
      <w:pPr>
        <w:pStyle w:val="OATbodystyle"/>
        <w:numPr>
          <w:ilvl w:val="2"/>
          <w:numId w:val="10"/>
        </w:numPr>
        <w:ind w:left="709" w:hanging="709"/>
        <w:rPr>
          <w:rFonts w:ascii="Aptos" w:hAnsi="Aptos" w:eastAsia="Times New Roman" w:cs="Times New Roman"/>
          <w:lang w:eastAsia="en-GB"/>
        </w:rPr>
      </w:pPr>
      <w:r w:rsidRPr="00E7120F">
        <w:rPr>
          <w:rFonts w:ascii="Aptos" w:hAnsi="Aptos" w:eastAsia="Times New Roman" w:cs="Times New Roman"/>
          <w:lang w:eastAsia="en-GB"/>
        </w:rPr>
        <w:t>Photograph and video descriptions may occasionally use the first name of pupils on public platforms.</w:t>
      </w:r>
      <w:r>
        <w:rPr>
          <w:rFonts w:ascii="Aptos" w:hAnsi="Aptos" w:eastAsia="Times New Roman" w:cs="Times New Roman"/>
          <w:lang w:eastAsia="en-GB"/>
        </w:rPr>
        <w:t xml:space="preserve"> </w:t>
      </w:r>
      <w:r w:rsidRPr="007743D5">
        <w:rPr>
          <w:rFonts w:ascii="Aptos" w:hAnsi="Aptos" w:eastAsia="Times New Roman" w:cs="Times New Roman"/>
          <w:lang w:eastAsia="en-GB"/>
        </w:rPr>
        <w:t>This may include:</w:t>
      </w:r>
    </w:p>
    <w:p w:rsidRPr="007743D5" w:rsidR="0074616B" w:rsidP="00F17A2F" w:rsidRDefault="007A24AD" w14:paraId="62B5927B" w14:textId="2D0705BB">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School and Trust websites</w:t>
      </w:r>
    </w:p>
    <w:p w:rsidRPr="007743D5" w:rsidR="0074616B" w:rsidP="00F17A2F" w:rsidRDefault="007A24AD" w14:paraId="6AC17031"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Official Trust and academy social media channels</w:t>
      </w:r>
    </w:p>
    <w:p w:rsidRPr="007743D5" w:rsidR="0074616B" w:rsidP="00F17A2F" w:rsidRDefault="007A24AD" w14:paraId="19F9FD24"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Recruitment and promotional materials</w:t>
      </w:r>
    </w:p>
    <w:p w:rsidRPr="007743D5" w:rsidR="4BF55D22" w:rsidP="00F17A2F" w:rsidRDefault="007A24AD" w14:paraId="3645AF22" w14:textId="6BA9B25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Trust publications and reports</w:t>
      </w:r>
    </w:p>
    <w:p w:rsidRPr="007743D5" w:rsidR="005A0BE7" w:rsidP="00F17A2F" w:rsidRDefault="007A24AD" w14:paraId="368F052D" w14:textId="265812E6">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Group photos which are available to purchase by parents/carers/other families</w:t>
      </w:r>
      <w:r w:rsidRPr="007743D5" w:rsidR="00000BDD">
        <w:rPr>
          <w:rFonts w:ascii="Aptos" w:hAnsi="Aptos" w:eastAsia="Times New Roman" w:cs="Times New Roman"/>
          <w:sz w:val="20"/>
          <w:szCs w:val="20"/>
          <w:lang w:eastAsia="en-GB"/>
        </w:rPr>
        <w:t xml:space="preserve"> </w:t>
      </w:r>
      <w:r w:rsidRPr="007743D5">
        <w:rPr>
          <w:rFonts w:ascii="Aptos" w:hAnsi="Aptos" w:eastAsia="Times New Roman" w:cs="Times New Roman"/>
          <w:sz w:val="20"/>
          <w:szCs w:val="20"/>
          <w:lang w:eastAsia="en-GB"/>
        </w:rPr>
        <w:t>eg choir</w:t>
      </w:r>
      <w:r w:rsidRPr="007743D5" w:rsidR="00000BDD">
        <w:rPr>
          <w:rFonts w:ascii="Aptos" w:hAnsi="Aptos" w:eastAsia="Times New Roman" w:cs="Times New Roman"/>
          <w:sz w:val="20"/>
          <w:szCs w:val="20"/>
          <w:lang w:eastAsia="en-GB"/>
        </w:rPr>
        <w:t>, orchestra etc</w:t>
      </w:r>
    </w:p>
    <w:p w:rsidRPr="00F17A2F" w:rsidR="0074616B" w:rsidP="00F17A2F" w:rsidRDefault="007A24AD" w14:paraId="27CA7105" w14:textId="03950191">
      <w:pPr>
        <w:pStyle w:val="OATheader"/>
        <w:numPr>
          <w:ilvl w:val="0"/>
          <w:numId w:val="10"/>
        </w:numPr>
        <w:ind w:left="709" w:hanging="709"/>
        <w:rPr>
          <w:rFonts w:ascii="Aptos" w:hAnsi="Aptos" w:eastAsia="MS Mincho"/>
          <w:szCs w:val="36"/>
        </w:rPr>
      </w:pPr>
      <w:bookmarkStart w:name="_Toc234567058" w:id="9"/>
      <w:r w:rsidRPr="00F17A2F">
        <w:rPr>
          <w:rFonts w:ascii="Aptos" w:hAnsi="Aptos" w:eastAsia="MS Mincho"/>
          <w:szCs w:val="36"/>
        </w:rPr>
        <w:t>Consent arrangements</w:t>
      </w:r>
      <w:bookmarkEnd w:id="9"/>
    </w:p>
    <w:p w:rsidR="00E7120F" w:rsidP="00E7120F" w:rsidRDefault="007A24AD" w14:paraId="0A764355" w14:textId="77777777">
      <w:pPr>
        <w:pStyle w:val="OATbodystyle"/>
        <w:numPr>
          <w:ilvl w:val="1"/>
          <w:numId w:val="10"/>
        </w:numPr>
        <w:tabs>
          <w:tab w:val="clear" w:pos="284"/>
          <w:tab w:val="left" w:pos="709"/>
        </w:tabs>
        <w:ind w:left="709" w:hanging="709"/>
        <w:rPr>
          <w:rFonts w:ascii="Aptos" w:hAnsi="Aptos" w:cs="Calibri"/>
        </w:rPr>
      </w:pPr>
      <w:r w:rsidRPr="00E7120F">
        <w:rPr>
          <w:rFonts w:ascii="Aptos" w:hAnsi="Aptos" w:cs="Calibri"/>
        </w:rPr>
        <w:t xml:space="preserve">The Trust operates </w:t>
      </w:r>
      <w:r w:rsidRPr="00E7120F" w:rsidR="00CC03EA">
        <w:rPr>
          <w:rFonts w:ascii="Aptos" w:hAnsi="Aptos" w:cs="Calibri"/>
        </w:rPr>
        <w:t xml:space="preserve">a </w:t>
      </w:r>
      <w:r w:rsidRPr="00E7120F" w:rsidR="00CC03EA">
        <w:rPr>
          <w:rFonts w:ascii="Aptos" w:hAnsi="Aptos" w:cs="Calibri"/>
          <w:b/>
          <w:bCs/>
        </w:rPr>
        <w:t>consent</w:t>
      </w:r>
      <w:r w:rsidRPr="00E7120F">
        <w:rPr>
          <w:rFonts w:ascii="Aptos" w:hAnsi="Aptos" w:cs="Calibri"/>
          <w:b/>
          <w:bCs/>
        </w:rPr>
        <w:t xml:space="preserve"> policy</w:t>
      </w:r>
      <w:r w:rsidRPr="00E7120F">
        <w:rPr>
          <w:rFonts w:ascii="Aptos" w:hAnsi="Aptos" w:cs="Calibri"/>
        </w:rPr>
        <w:t xml:space="preserve"> for photography and video.</w:t>
      </w:r>
    </w:p>
    <w:p w:rsidRPr="00681C2A" w:rsidR="009410D8" w:rsidP="00681C2A" w:rsidRDefault="007A24AD" w14:paraId="33FA1B69" w14:textId="6C9C4BDC">
      <w:pPr>
        <w:pStyle w:val="OATbodystyle"/>
        <w:numPr>
          <w:ilvl w:val="1"/>
          <w:numId w:val="10"/>
        </w:numPr>
        <w:tabs>
          <w:tab w:val="clear" w:pos="284"/>
          <w:tab w:val="left" w:pos="709"/>
        </w:tabs>
        <w:ind w:left="709" w:hanging="709"/>
        <w:rPr>
          <w:rFonts w:ascii="Aptos" w:hAnsi="Aptos" w:cs="Calibri"/>
        </w:rPr>
      </w:pPr>
      <w:r w:rsidRPr="00E7120F">
        <w:rPr>
          <w:rFonts w:ascii="Aptos" w:hAnsi="Aptos" w:eastAsia="Times New Roman" w:cs="Times New Roman"/>
          <w:lang w:eastAsia="en-GB"/>
        </w:rPr>
        <w:t xml:space="preserve">Children in year 8 and above are normally considered </w:t>
      </w:r>
      <w:r w:rsidRPr="00E7120F" w:rsidR="73257473">
        <w:rPr>
          <w:rFonts w:ascii="Aptos" w:hAnsi="Aptos" w:eastAsia="Times New Roman" w:cs="Times New Roman"/>
          <w:lang w:eastAsia="en-GB"/>
        </w:rPr>
        <w:t>to have the capacity</w:t>
      </w:r>
      <w:r w:rsidRPr="00E7120F">
        <w:rPr>
          <w:rFonts w:ascii="Aptos" w:hAnsi="Aptos" w:eastAsia="Times New Roman" w:cs="Times New Roman"/>
          <w:lang w:eastAsia="en-GB"/>
        </w:rPr>
        <w:t xml:space="preserve"> to make their own decisions about what happens with their personal data, including use of photographs. There will be some exceptions to this</w:t>
      </w:r>
      <w:r w:rsidRPr="00E7120F" w:rsidR="3C2FA8D7">
        <w:rPr>
          <w:rFonts w:ascii="Aptos" w:hAnsi="Aptos" w:eastAsia="Times New Roman" w:cs="Times New Roman"/>
          <w:lang w:eastAsia="en-GB"/>
        </w:rPr>
        <w:t xml:space="preserve"> and where there are concerns that a child would not have the capacity to make their own </w:t>
      </w:r>
      <w:r w:rsidRPr="00E7120F" w:rsidR="423EB296">
        <w:rPr>
          <w:rFonts w:ascii="Aptos" w:hAnsi="Aptos" w:eastAsia="Times New Roman" w:cs="Times New Roman"/>
          <w:lang w:eastAsia="en-GB"/>
        </w:rPr>
        <w:t xml:space="preserve">decisions this would </w:t>
      </w:r>
      <w:proofErr w:type="gramStart"/>
      <w:r w:rsidRPr="00E7120F" w:rsidR="7EA84096">
        <w:rPr>
          <w:rFonts w:ascii="Aptos" w:hAnsi="Aptos" w:eastAsia="Times New Roman" w:cs="Times New Roman"/>
          <w:lang w:eastAsia="en-GB"/>
        </w:rPr>
        <w:t>revert back</w:t>
      </w:r>
      <w:proofErr w:type="gramEnd"/>
      <w:r w:rsidRPr="00E7120F" w:rsidR="7EA84096">
        <w:rPr>
          <w:rFonts w:ascii="Aptos" w:hAnsi="Aptos" w:eastAsia="Times New Roman" w:cs="Times New Roman"/>
          <w:lang w:eastAsia="en-GB"/>
        </w:rPr>
        <w:t xml:space="preserve"> to the parents/carers. </w:t>
      </w:r>
      <w:r w:rsidRPr="00E7120F" w:rsidR="423EB296">
        <w:rPr>
          <w:rFonts w:ascii="Aptos" w:hAnsi="Aptos" w:eastAsia="Times New Roman" w:cs="Times New Roman"/>
          <w:lang w:eastAsia="en-GB"/>
        </w:rPr>
        <w:t>Parents</w:t>
      </w:r>
      <w:r w:rsidRPr="00E7120F" w:rsidR="6848C9E9">
        <w:rPr>
          <w:rFonts w:ascii="Aptos" w:hAnsi="Aptos" w:eastAsia="Times New Roman" w:cs="Times New Roman"/>
          <w:lang w:eastAsia="en-GB"/>
        </w:rPr>
        <w:t xml:space="preserve"> and carers </w:t>
      </w:r>
      <w:r w:rsidRPr="00E7120F" w:rsidR="656EF98E">
        <w:rPr>
          <w:rFonts w:ascii="Aptos" w:hAnsi="Aptos" w:eastAsia="Times New Roman" w:cs="Times New Roman"/>
          <w:lang w:eastAsia="en-GB"/>
        </w:rPr>
        <w:t>(</w:t>
      </w:r>
      <w:r w:rsidRPr="00E7120F" w:rsidR="38909A89">
        <w:rPr>
          <w:rFonts w:ascii="Aptos" w:hAnsi="Aptos" w:eastAsia="Times New Roman" w:cs="Times New Roman"/>
          <w:lang w:eastAsia="en-GB"/>
        </w:rPr>
        <w:t xml:space="preserve">or </w:t>
      </w:r>
      <w:r w:rsidRPr="00E7120F" w:rsidR="656EF98E">
        <w:rPr>
          <w:rFonts w:ascii="Aptos" w:hAnsi="Aptos" w:eastAsia="Times New Roman" w:cs="Times New Roman"/>
          <w:lang w:eastAsia="en-GB"/>
        </w:rPr>
        <w:t xml:space="preserve">children </w:t>
      </w:r>
      <w:r w:rsidRPr="00E7120F" w:rsidR="3E12696B">
        <w:rPr>
          <w:rFonts w:ascii="Aptos" w:hAnsi="Aptos" w:eastAsia="Times New Roman" w:cs="Times New Roman"/>
          <w:lang w:eastAsia="en-GB"/>
        </w:rPr>
        <w:t xml:space="preserve">in year 8 and </w:t>
      </w:r>
      <w:r w:rsidRPr="00E7120F" w:rsidR="285FF28C">
        <w:rPr>
          <w:rFonts w:ascii="Aptos" w:hAnsi="Aptos" w:eastAsia="Times New Roman" w:cs="Times New Roman"/>
          <w:lang w:eastAsia="en-GB"/>
        </w:rPr>
        <w:t>above</w:t>
      </w:r>
      <w:r w:rsidRPr="00E7120F" w:rsidR="656EF98E">
        <w:rPr>
          <w:rFonts w:ascii="Aptos" w:hAnsi="Aptos" w:eastAsia="Times New Roman" w:cs="Times New Roman"/>
          <w:lang w:eastAsia="en-GB"/>
        </w:rPr>
        <w:t xml:space="preserve">) </w:t>
      </w:r>
      <w:r w:rsidRPr="00E7120F" w:rsidR="6848C9E9">
        <w:rPr>
          <w:rFonts w:ascii="Aptos" w:hAnsi="Aptos" w:eastAsia="Times New Roman" w:cs="Times New Roman"/>
          <w:lang w:eastAsia="en-GB"/>
        </w:rPr>
        <w:t xml:space="preserve">who wish </w:t>
      </w:r>
      <w:r w:rsidRPr="00E7120F" w:rsidR="00885997">
        <w:rPr>
          <w:rFonts w:ascii="Aptos" w:hAnsi="Aptos" w:eastAsia="Times New Roman" w:cs="Times New Roman"/>
          <w:lang w:eastAsia="en-GB"/>
        </w:rPr>
        <w:t xml:space="preserve">for </w:t>
      </w:r>
      <w:r w:rsidRPr="00E7120F" w:rsidR="6848C9E9">
        <w:rPr>
          <w:rFonts w:ascii="Aptos" w:hAnsi="Aptos" w:eastAsia="Times New Roman" w:cs="Times New Roman"/>
          <w:lang w:eastAsia="en-GB"/>
        </w:rPr>
        <w:t xml:space="preserve">their child to appear in photographs or videos must notify the </w:t>
      </w:r>
      <w:r w:rsidRPr="00E7120F" w:rsidR="0FEA64A3">
        <w:rPr>
          <w:rFonts w:ascii="Aptos" w:hAnsi="Aptos" w:eastAsia="Times New Roman" w:cs="Times New Roman"/>
          <w:lang w:eastAsia="en-GB"/>
        </w:rPr>
        <w:t>school</w:t>
      </w:r>
      <w:r w:rsidRPr="00E7120F" w:rsidR="6848C9E9">
        <w:rPr>
          <w:rFonts w:ascii="Aptos" w:hAnsi="Aptos" w:eastAsia="Times New Roman" w:cs="Times New Roman"/>
          <w:lang w:eastAsia="en-GB"/>
        </w:rPr>
        <w:t xml:space="preserve"> in writing</w:t>
      </w:r>
      <w:r w:rsidRPr="00E7120F" w:rsidR="7C5F64F0">
        <w:rPr>
          <w:rFonts w:ascii="Aptos" w:hAnsi="Aptos" w:eastAsia="Times New Roman" w:cs="Times New Roman"/>
          <w:lang w:eastAsia="en-GB"/>
        </w:rPr>
        <w:t>.</w:t>
      </w:r>
    </w:p>
    <w:p w:rsidRPr="00E7120F" w:rsidR="0074616B" w:rsidP="00E7120F" w:rsidRDefault="007A24AD" w14:paraId="5059E6BE" w14:textId="257B61CA">
      <w:pPr>
        <w:pStyle w:val="OATbodystyle"/>
        <w:numPr>
          <w:ilvl w:val="1"/>
          <w:numId w:val="10"/>
        </w:numPr>
        <w:tabs>
          <w:tab w:val="clear" w:pos="284"/>
          <w:tab w:val="left" w:pos="709"/>
        </w:tabs>
        <w:ind w:left="709" w:hanging="709"/>
        <w:rPr>
          <w:rFonts w:ascii="Aptos" w:hAnsi="Aptos" w:cs="Calibri"/>
        </w:rPr>
      </w:pPr>
      <w:r w:rsidRPr="00E7120F">
        <w:rPr>
          <w:rFonts w:ascii="Aptos" w:hAnsi="Aptos" w:eastAsia="Times New Roman" w:cs="Times New Roman"/>
          <w:lang w:eastAsia="en-GB"/>
        </w:rPr>
        <w:t>Consent records:</w:t>
      </w:r>
    </w:p>
    <w:p w:rsidR="00CA179F" w:rsidP="00F17A2F" w:rsidRDefault="007A24AD" w14:paraId="6445C40D" w14:textId="72D4552D">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Are recorded securely on the schools Managed Information System (MIS)</w:t>
      </w:r>
      <w:r w:rsidRPr="007743D5" w:rsidR="185712E7">
        <w:rPr>
          <w:rFonts w:ascii="Aptos" w:hAnsi="Aptos" w:eastAsia="Times New Roman" w:cs="Times New Roman"/>
          <w:sz w:val="20"/>
          <w:szCs w:val="20"/>
          <w:lang w:eastAsia="en-GB"/>
        </w:rPr>
        <w:t>, Arbor</w:t>
      </w:r>
      <w:r w:rsidR="00CA179F">
        <w:rPr>
          <w:rFonts w:ascii="Aptos" w:hAnsi="Aptos" w:eastAsia="Times New Roman" w:cs="Times New Roman"/>
          <w:sz w:val="20"/>
          <w:szCs w:val="20"/>
          <w:lang w:eastAsia="en-GB"/>
        </w:rPr>
        <w:t>. Reminders to review and update consent will be sent on an annual basis</w:t>
      </w:r>
    </w:p>
    <w:p w:rsidRPr="007743D5" w:rsidR="0074616B" w:rsidP="00F17A2F" w:rsidRDefault="007A24AD" w14:paraId="2A0B381B"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Can be updated or withdrawn at any time</w:t>
      </w:r>
    </w:p>
    <w:p w:rsidRPr="007743D5" w:rsidR="4BF55D22" w:rsidP="00F17A2F" w:rsidRDefault="007A24AD" w14:paraId="7B0E2AEA" w14:textId="13BD72B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7743D5">
        <w:rPr>
          <w:rFonts w:ascii="Aptos" w:hAnsi="Aptos" w:eastAsia="Times New Roman" w:cs="Times New Roman"/>
          <w:sz w:val="20"/>
          <w:szCs w:val="20"/>
          <w:lang w:eastAsia="en-GB"/>
        </w:rPr>
        <w:t>Are reviewed regularly</w:t>
      </w:r>
    </w:p>
    <w:p w:rsidR="00E7120F" w:rsidP="00E7120F" w:rsidRDefault="007A24AD" w14:paraId="2E17DAF6"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7743D5">
        <w:rPr>
          <w:rFonts w:ascii="Aptos" w:hAnsi="Aptos" w:eastAsia="Times New Roman" w:cs="Times New Roman"/>
          <w:lang w:eastAsia="en-GB"/>
        </w:rPr>
        <w:t>School</w:t>
      </w:r>
      <w:r w:rsidRPr="007743D5" w:rsidR="0074616B">
        <w:rPr>
          <w:rFonts w:ascii="Aptos" w:hAnsi="Aptos" w:eastAsia="Times New Roman" w:cs="Times New Roman"/>
          <w:lang w:eastAsia="en-GB"/>
        </w:rPr>
        <w:t xml:space="preserve">s will take all reasonable steps to ensure that pupils who </w:t>
      </w:r>
      <w:r w:rsidRPr="007743D5" w:rsidR="00307B1C">
        <w:rPr>
          <w:rFonts w:ascii="Aptos" w:hAnsi="Aptos" w:eastAsia="Times New Roman" w:cs="Times New Roman"/>
          <w:lang w:eastAsia="en-GB"/>
        </w:rPr>
        <w:t>have not provided consent</w:t>
      </w:r>
      <w:r w:rsidRPr="007743D5" w:rsidR="0074616B">
        <w:rPr>
          <w:rFonts w:ascii="Aptos" w:hAnsi="Aptos" w:eastAsia="Times New Roman" w:cs="Times New Roman"/>
          <w:lang w:eastAsia="en-GB"/>
        </w:rPr>
        <w:t xml:space="preserve"> are not included in photography or video. However, it may not always be possible to exclude pupils from large group activities such as performances, assemblies or sporting events</w:t>
      </w:r>
      <w:r w:rsidR="006739A6">
        <w:rPr>
          <w:rFonts w:ascii="Aptos" w:hAnsi="Aptos" w:eastAsia="Times New Roman" w:cs="Times New Roman"/>
          <w:lang w:eastAsia="en-GB"/>
        </w:rPr>
        <w:t>, in these situations</w:t>
      </w:r>
      <w:r w:rsidR="00224468">
        <w:rPr>
          <w:rFonts w:ascii="Aptos" w:hAnsi="Aptos" w:eastAsia="Times New Roman" w:cs="Times New Roman"/>
          <w:lang w:eastAsia="en-GB"/>
        </w:rPr>
        <w:t xml:space="preserve"> </w:t>
      </w:r>
      <w:r w:rsidRPr="00224468" w:rsidR="00224468">
        <w:rPr>
          <w:rFonts w:ascii="Aptos" w:hAnsi="Aptos" w:eastAsia="Times New Roman" w:cs="Times New Roman"/>
          <w:lang w:eastAsia="en-GB"/>
        </w:rPr>
        <w:t>we will endeavour to take group shots from a distance or low resolution. </w:t>
      </w:r>
    </w:p>
    <w:p w:rsidRPr="00E7120F" w:rsidR="0074616B" w:rsidP="00E7120F" w:rsidRDefault="007A24AD" w14:paraId="2F7CA891" w14:textId="4CB09A2F">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eastAsia="Times New Roman" w:cs="Times New Roman"/>
          <w:lang w:eastAsia="en-GB"/>
        </w:rPr>
        <w:t xml:space="preserve">No pupil will be excluded from activities or </w:t>
      </w:r>
      <w:proofErr w:type="gramStart"/>
      <w:r w:rsidRPr="00E7120F">
        <w:rPr>
          <w:rFonts w:ascii="Aptos" w:hAnsi="Aptos" w:eastAsia="Times New Roman" w:cs="Times New Roman"/>
          <w:lang w:eastAsia="en-GB"/>
        </w:rPr>
        <w:t>disadvantaged</w:t>
      </w:r>
      <w:proofErr w:type="gramEnd"/>
      <w:r w:rsidRPr="00E7120F">
        <w:rPr>
          <w:rFonts w:ascii="Aptos" w:hAnsi="Aptos" w:eastAsia="Times New Roman" w:cs="Times New Roman"/>
          <w:lang w:eastAsia="en-GB"/>
        </w:rPr>
        <w:t xml:space="preserve"> </w:t>
      </w:r>
      <w:proofErr w:type="gramStart"/>
      <w:r w:rsidRPr="00E7120F">
        <w:rPr>
          <w:rFonts w:ascii="Aptos" w:hAnsi="Aptos" w:eastAsia="Times New Roman" w:cs="Times New Roman"/>
          <w:lang w:eastAsia="en-GB"/>
        </w:rPr>
        <w:t>as a result of</w:t>
      </w:r>
      <w:proofErr w:type="gramEnd"/>
      <w:r w:rsidRPr="00E7120F">
        <w:rPr>
          <w:rFonts w:ascii="Aptos" w:hAnsi="Aptos" w:eastAsia="Times New Roman" w:cs="Times New Roman"/>
          <w:lang w:eastAsia="en-GB"/>
        </w:rPr>
        <w:t xml:space="preserve"> </w:t>
      </w:r>
      <w:r w:rsidRPr="00E7120F" w:rsidR="00307B1C">
        <w:rPr>
          <w:rFonts w:ascii="Aptos" w:hAnsi="Aptos" w:eastAsia="Times New Roman" w:cs="Times New Roman"/>
          <w:lang w:eastAsia="en-GB"/>
        </w:rPr>
        <w:t>refusing to provide consent</w:t>
      </w:r>
      <w:r w:rsidRPr="00E7120F">
        <w:rPr>
          <w:rFonts w:ascii="Aptos" w:hAnsi="Aptos" w:eastAsia="Times New Roman" w:cs="Times New Roman"/>
          <w:lang w:eastAsia="en-GB"/>
        </w:rPr>
        <w:t>.</w:t>
      </w:r>
    </w:p>
    <w:p w:rsidRPr="00F17A2F" w:rsidR="0074616B" w:rsidP="00F17A2F" w:rsidRDefault="007A24AD" w14:paraId="653796C6" w14:textId="3FC6BDEA">
      <w:pPr>
        <w:pStyle w:val="OATheader"/>
        <w:numPr>
          <w:ilvl w:val="0"/>
          <w:numId w:val="10"/>
        </w:numPr>
        <w:ind w:left="709" w:hanging="709"/>
        <w:rPr>
          <w:rFonts w:ascii="Aptos" w:hAnsi="Aptos" w:eastAsia="MS Mincho"/>
          <w:szCs w:val="36"/>
        </w:rPr>
      </w:pPr>
      <w:bookmarkStart w:name="_Toc234567059" w:id="10"/>
      <w:r w:rsidRPr="00F17A2F">
        <w:rPr>
          <w:rFonts w:ascii="Aptos" w:hAnsi="Aptos" w:eastAsia="MS Mincho"/>
          <w:szCs w:val="36"/>
        </w:rPr>
        <w:t>Safeguarding considerations</w:t>
      </w:r>
      <w:bookmarkEnd w:id="10"/>
    </w:p>
    <w:p w:rsidR="00E7120F" w:rsidP="00E7120F" w:rsidRDefault="007A24AD" w14:paraId="0D1A9CEF"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All photography and video will be undertaken in line with the Trust’s Safeguarding and Child Protection Policy.</w:t>
      </w:r>
    </w:p>
    <w:p w:rsidRPr="00E7120F" w:rsidR="4BF55D22" w:rsidP="00E7120F" w:rsidRDefault="007A24AD" w14:paraId="543C57CB" w14:textId="0C7C06B9">
      <w:pPr>
        <w:pStyle w:val="OATbodystyle"/>
        <w:numPr>
          <w:ilvl w:val="1"/>
          <w:numId w:val="10"/>
        </w:numPr>
        <w:tabs>
          <w:tab w:val="clear" w:pos="284"/>
          <w:tab w:val="left" w:pos="709"/>
        </w:tabs>
        <w:ind w:left="709" w:hanging="709"/>
        <w:rPr>
          <w:rFonts w:ascii="Aptos" w:hAnsi="Aptos" w:eastAsia="Times New Roman" w:cs="Times New Roman"/>
          <w:lang w:eastAsia="en-GB"/>
        </w:rPr>
      </w:pPr>
      <w:proofErr w:type="gramStart"/>
      <w:r w:rsidRPr="00E7120F">
        <w:rPr>
          <w:rFonts w:ascii="Aptos" w:hAnsi="Aptos" w:eastAsia="Times New Roman" w:cs="Times New Roman"/>
          <w:lang w:eastAsia="en-GB"/>
        </w:rPr>
        <w:t>Particular care</w:t>
      </w:r>
      <w:proofErr w:type="gramEnd"/>
      <w:r w:rsidRPr="00E7120F">
        <w:rPr>
          <w:rFonts w:ascii="Aptos" w:hAnsi="Aptos" w:eastAsia="Times New Roman" w:cs="Times New Roman"/>
          <w:lang w:eastAsia="en-GB"/>
        </w:rPr>
        <w:t xml:space="preserve"> will be taken for pupils who:</w:t>
      </w:r>
    </w:p>
    <w:p w:rsidRPr="009351A4" w:rsidR="0074616B" w:rsidP="00F17A2F" w:rsidRDefault="007A24AD" w14:paraId="025892EB"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Are Looked After or previously Looked After</w:t>
      </w:r>
    </w:p>
    <w:p w:rsidRPr="009351A4" w:rsidR="0074616B" w:rsidP="00F17A2F" w:rsidRDefault="007A24AD" w14:paraId="1B08E8C9"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Are adopted</w:t>
      </w:r>
    </w:p>
    <w:p w:rsidRPr="009351A4" w:rsidR="0074616B" w:rsidP="00F17A2F" w:rsidRDefault="007A24AD" w14:paraId="3FD72F54"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Are subject to court orders</w:t>
      </w:r>
    </w:p>
    <w:p w:rsidRPr="009351A4" w:rsidR="4BF55D22" w:rsidP="00F17A2F" w:rsidRDefault="007A24AD" w14:paraId="61078DA2" w14:textId="00FD005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Have safeguarding or security concerns</w:t>
      </w:r>
    </w:p>
    <w:p w:rsidRPr="009351A4" w:rsidR="0074616B" w:rsidP="00E7120F" w:rsidRDefault="007A24AD" w14:paraId="47F2937D"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The Designated Safeguarding Lead (DSL) will advise on any additional restrictions required. In some cases, photography or video may be prohibited entirely for individual pupils.</w:t>
      </w:r>
    </w:p>
    <w:p w:rsidRPr="009351A4" w:rsidR="0074616B" w:rsidP="00E7120F" w:rsidRDefault="007A24AD" w14:paraId="2B2AC2DE" w14:textId="511FD075">
      <w:pPr>
        <w:pStyle w:val="OATbodystyle"/>
        <w:numPr>
          <w:ilvl w:val="1"/>
          <w:numId w:val="10"/>
        </w:numPr>
        <w:tabs>
          <w:tab w:val="clear" w:pos="284"/>
          <w:tab w:val="left" w:pos="709"/>
        </w:tabs>
        <w:ind w:left="709" w:hanging="709"/>
        <w:rPr>
          <w:rFonts w:ascii="Aptos" w:hAnsi="Aptos" w:eastAsia="Times New Roman" w:cs="Times New Roman"/>
          <w:lang w:eastAsia="en-GB"/>
        </w:rPr>
      </w:pPr>
      <w:r w:rsidRPr="42736633">
        <w:rPr>
          <w:rFonts w:ascii="Aptos" w:hAnsi="Aptos" w:eastAsia="Times New Roman" w:cs="Times New Roman"/>
          <w:lang w:eastAsia="en-GB"/>
        </w:rPr>
        <w:t>Any safeguarding concerns must be reported immediately in line with Trust procedures.</w:t>
      </w:r>
    </w:p>
    <w:p w:rsidRPr="00F17A2F" w:rsidR="0074616B" w:rsidP="00F17A2F" w:rsidRDefault="007A24AD" w14:paraId="4C1CABC0" w14:textId="22BCC31E">
      <w:pPr>
        <w:pStyle w:val="OATheader"/>
        <w:numPr>
          <w:ilvl w:val="0"/>
          <w:numId w:val="10"/>
        </w:numPr>
        <w:ind w:left="709" w:hanging="709"/>
        <w:rPr>
          <w:rFonts w:ascii="Aptos" w:hAnsi="Aptos" w:eastAsia="MS Mincho"/>
          <w:szCs w:val="36"/>
        </w:rPr>
      </w:pPr>
      <w:bookmarkStart w:name="_Toc234567060" w:id="11"/>
      <w:r w:rsidRPr="00F17A2F">
        <w:rPr>
          <w:rFonts w:ascii="Aptos" w:hAnsi="Aptos" w:eastAsia="MS Mincho"/>
          <w:szCs w:val="36"/>
        </w:rPr>
        <w:t>Storage, security and retention</w:t>
      </w:r>
      <w:bookmarkEnd w:id="11"/>
    </w:p>
    <w:p w:rsidRPr="00E7120F" w:rsidR="4BF55D22" w:rsidP="00E7120F" w:rsidRDefault="007A24AD" w14:paraId="616E3D8F" w14:textId="57805E80">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Photographs and videos will be:</w:t>
      </w:r>
    </w:p>
    <w:p w:rsidRPr="009351A4" w:rsidR="0074616B" w:rsidP="00F17A2F" w:rsidRDefault="007A24AD" w14:paraId="4AD7EDAA" w14:textId="3D751F8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42736633">
        <w:rPr>
          <w:rFonts w:ascii="Aptos" w:hAnsi="Aptos" w:eastAsia="Times New Roman" w:cs="Times New Roman"/>
          <w:sz w:val="20"/>
          <w:szCs w:val="20"/>
          <w:lang w:eastAsia="en-GB"/>
        </w:rPr>
        <w:t>Stored securely on Trust-approved systems</w:t>
      </w:r>
      <w:r w:rsidRPr="42736633" w:rsidR="0032132F">
        <w:rPr>
          <w:rFonts w:ascii="Aptos" w:hAnsi="Aptos" w:eastAsia="Times New Roman" w:cs="Times New Roman"/>
          <w:sz w:val="20"/>
          <w:szCs w:val="20"/>
          <w:lang w:eastAsia="en-GB"/>
        </w:rPr>
        <w:t xml:space="preserve"> (Managed Information System (MIS) – Arbor)</w:t>
      </w:r>
    </w:p>
    <w:p w:rsidRPr="009351A4" w:rsidR="0074616B" w:rsidP="00F17A2F" w:rsidRDefault="007A24AD" w14:paraId="58C55D03"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Accessible only to authorised staff</w:t>
      </w:r>
    </w:p>
    <w:p w:rsidRPr="009351A4" w:rsidR="4BF55D22" w:rsidP="00F17A2F" w:rsidRDefault="007A24AD" w14:paraId="688A5E12" w14:textId="7FEB2E59">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Retained only for as long as necessary</w:t>
      </w:r>
    </w:p>
    <w:p w:rsidRPr="009351A4" w:rsidR="0074616B" w:rsidP="00E7120F" w:rsidRDefault="007A24AD" w14:paraId="33F4BCBF"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Images will not be shared with third parties without appropriate safeguards.</w:t>
      </w:r>
    </w:p>
    <w:p w:rsidRPr="009351A4" w:rsidR="0074616B" w:rsidP="00E7120F" w:rsidRDefault="007A24AD" w14:paraId="4EF9B86A" w14:textId="1D4FC315">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 xml:space="preserve">Where </w:t>
      </w:r>
      <w:r w:rsidRPr="009351A4" w:rsidR="00D86457">
        <w:rPr>
          <w:rFonts w:ascii="Aptos" w:hAnsi="Aptos" w:eastAsia="Times New Roman" w:cs="Times New Roman"/>
          <w:lang w:eastAsia="en-GB"/>
        </w:rPr>
        <w:t>consent is withdrawn</w:t>
      </w:r>
      <w:r w:rsidRPr="009351A4">
        <w:rPr>
          <w:rFonts w:ascii="Aptos" w:hAnsi="Aptos" w:eastAsia="Times New Roman" w:cs="Times New Roman"/>
          <w:lang w:eastAsia="en-GB"/>
        </w:rPr>
        <w:t>, reasonable steps will be taken to remove images from future use. It may not be possible to remove images already published externally.</w:t>
      </w:r>
    </w:p>
    <w:p w:rsidRPr="00F17A2F" w:rsidR="0074616B" w:rsidP="00F17A2F" w:rsidRDefault="007A24AD" w14:paraId="172E4A59" w14:textId="79834FCE">
      <w:pPr>
        <w:pStyle w:val="OATheader"/>
        <w:numPr>
          <w:ilvl w:val="0"/>
          <w:numId w:val="10"/>
        </w:numPr>
        <w:ind w:left="709" w:hanging="709"/>
        <w:rPr>
          <w:rFonts w:ascii="Aptos" w:hAnsi="Aptos" w:eastAsia="MS Mincho"/>
          <w:szCs w:val="36"/>
        </w:rPr>
      </w:pPr>
      <w:bookmarkStart w:name="_Toc234567061" w:id="12"/>
      <w:r w:rsidRPr="00F17A2F">
        <w:rPr>
          <w:rFonts w:ascii="Aptos" w:hAnsi="Aptos" w:eastAsia="MS Mincho"/>
          <w:szCs w:val="36"/>
        </w:rPr>
        <w:t>Third-party photographers and videographers</w:t>
      </w:r>
      <w:bookmarkEnd w:id="12"/>
    </w:p>
    <w:p w:rsidRPr="009351A4" w:rsidR="0074616B" w:rsidP="00E7120F" w:rsidRDefault="007A24AD" w14:paraId="4655A6B6"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Any third-party provider must:</w:t>
      </w:r>
    </w:p>
    <w:p w:rsidRPr="009351A4" w:rsidR="0074616B" w:rsidP="00F17A2F" w:rsidRDefault="007A24AD" w14:paraId="5EE96629" w14:textId="13ECA265">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Be appropriately vetted</w:t>
      </w:r>
      <w:r w:rsidRPr="009351A4" w:rsidR="2B63FDA1">
        <w:rPr>
          <w:rFonts w:ascii="Aptos" w:hAnsi="Aptos" w:eastAsia="Times New Roman" w:cs="Times New Roman"/>
          <w:sz w:val="20"/>
          <w:szCs w:val="20"/>
          <w:lang w:eastAsia="en-GB"/>
        </w:rPr>
        <w:t xml:space="preserve"> </w:t>
      </w:r>
      <w:r w:rsidRPr="009351A4" w:rsidR="0850E2F3">
        <w:rPr>
          <w:rFonts w:ascii="Aptos" w:hAnsi="Aptos" w:eastAsia="Times New Roman" w:cs="Times New Roman"/>
          <w:sz w:val="20"/>
          <w:szCs w:val="20"/>
          <w:lang w:eastAsia="en-GB"/>
        </w:rPr>
        <w:t xml:space="preserve">(enhanced DBS) </w:t>
      </w:r>
      <w:r w:rsidRPr="009351A4" w:rsidR="2B63FDA1">
        <w:rPr>
          <w:rFonts w:ascii="Aptos" w:hAnsi="Aptos" w:eastAsia="Times New Roman" w:cs="Times New Roman"/>
          <w:sz w:val="20"/>
          <w:szCs w:val="20"/>
          <w:lang w:eastAsia="en-GB"/>
        </w:rPr>
        <w:t>and wear identification throughout visit</w:t>
      </w:r>
    </w:p>
    <w:p w:rsidRPr="009351A4" w:rsidR="0074616B" w:rsidP="00F17A2F" w:rsidRDefault="007A24AD" w14:paraId="3B012F20"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Work under a written contract compliant with data protection law</w:t>
      </w:r>
    </w:p>
    <w:p w:rsidRPr="009351A4" w:rsidR="4BF55D22" w:rsidP="00F17A2F" w:rsidRDefault="007A24AD" w14:paraId="1DA6AF0A" w14:textId="5972D67B">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Use images only for the agreed purpose</w:t>
      </w:r>
    </w:p>
    <w:p w:rsidRPr="009351A4" w:rsidR="0074616B" w:rsidP="00E7120F" w:rsidRDefault="007A24AD" w14:paraId="5492344C"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Third parties may not reuse images or footage without explicit permission from the Trust.</w:t>
      </w:r>
    </w:p>
    <w:p w:rsidRPr="00F17A2F" w:rsidR="0074616B" w:rsidP="00F17A2F" w:rsidRDefault="007A24AD" w14:paraId="7B7433FA" w14:textId="0CD89873">
      <w:pPr>
        <w:pStyle w:val="OATheader"/>
        <w:numPr>
          <w:ilvl w:val="0"/>
          <w:numId w:val="10"/>
        </w:numPr>
        <w:ind w:left="709" w:hanging="709"/>
        <w:rPr>
          <w:rFonts w:ascii="Aptos" w:hAnsi="Aptos" w:eastAsia="MS Mincho"/>
          <w:szCs w:val="36"/>
        </w:rPr>
      </w:pPr>
      <w:bookmarkStart w:name="_Toc234567062" w:id="13"/>
      <w:r w:rsidRPr="00F17A2F">
        <w:rPr>
          <w:rFonts w:ascii="Aptos" w:hAnsi="Aptos" w:eastAsia="MS Mincho"/>
          <w:szCs w:val="36"/>
        </w:rPr>
        <w:t>Parental/carer photography at events</w:t>
      </w:r>
      <w:bookmarkEnd w:id="13"/>
    </w:p>
    <w:p w:rsidRPr="009351A4" w:rsidR="0074616B" w:rsidP="00E7120F" w:rsidRDefault="007A24AD" w14:paraId="409848FE" w14:textId="2387A85D">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 xml:space="preserve">Parents and carers may take photographs or videos at </w:t>
      </w:r>
      <w:r w:rsidRPr="009351A4" w:rsidR="2B0D42B3">
        <w:rPr>
          <w:rFonts w:ascii="Aptos" w:hAnsi="Aptos" w:eastAsia="Times New Roman" w:cs="Times New Roman"/>
          <w:lang w:eastAsia="en-GB"/>
        </w:rPr>
        <w:t>school</w:t>
      </w:r>
      <w:r w:rsidRPr="009351A4">
        <w:rPr>
          <w:rFonts w:ascii="Aptos" w:hAnsi="Aptos" w:eastAsia="Times New Roman" w:cs="Times New Roman"/>
          <w:lang w:eastAsia="en-GB"/>
        </w:rPr>
        <w:t xml:space="preserve"> events for </w:t>
      </w:r>
      <w:r w:rsidRPr="00E7120F">
        <w:rPr>
          <w:rFonts w:ascii="Aptos" w:hAnsi="Aptos" w:eastAsia="Times New Roman" w:cs="Times New Roman"/>
          <w:b/>
          <w:bCs/>
          <w:lang w:eastAsia="en-GB"/>
        </w:rPr>
        <w:t>personal use only</w:t>
      </w:r>
      <w:r w:rsidRPr="009351A4">
        <w:rPr>
          <w:rFonts w:ascii="Aptos" w:hAnsi="Aptos" w:eastAsia="Times New Roman" w:cs="Times New Roman"/>
          <w:lang w:eastAsia="en-GB"/>
        </w:rPr>
        <w:t>.</w:t>
      </w:r>
    </w:p>
    <w:p w:rsidRPr="009351A4" w:rsidR="0074616B" w:rsidP="00E7120F" w:rsidRDefault="007A24AD" w14:paraId="2D351A6E"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They must not:</w:t>
      </w:r>
    </w:p>
    <w:p w:rsidRPr="009351A4" w:rsidR="0074616B" w:rsidP="00F17A2F" w:rsidRDefault="007A24AD" w14:paraId="6943C5DA"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Publish images of other children on social media</w:t>
      </w:r>
    </w:p>
    <w:p w:rsidRPr="009351A4" w:rsidR="4BF55D22" w:rsidP="00F17A2F" w:rsidRDefault="007A24AD" w14:paraId="79C12F3C" w14:textId="06ED84B3">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9351A4">
        <w:rPr>
          <w:rFonts w:ascii="Aptos" w:hAnsi="Aptos" w:eastAsia="Times New Roman" w:cs="Times New Roman"/>
          <w:sz w:val="20"/>
          <w:szCs w:val="20"/>
          <w:lang w:eastAsia="en-GB"/>
        </w:rPr>
        <w:t>Use images for commercial purposes</w:t>
      </w:r>
    </w:p>
    <w:p w:rsidRPr="009351A4" w:rsidR="0074616B" w:rsidP="00E7120F" w:rsidRDefault="007A24AD" w14:paraId="665B04AC" w14:textId="4E8A50DD">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Schools may issue reminders at events and reserve the right to restrict photography where safeguarding concerns arise.</w:t>
      </w:r>
    </w:p>
    <w:p w:rsidRPr="00F17A2F" w:rsidR="0074616B" w:rsidP="00F17A2F" w:rsidRDefault="007A24AD" w14:paraId="182F61B3" w14:textId="465BF343">
      <w:pPr>
        <w:pStyle w:val="OATheader"/>
        <w:numPr>
          <w:ilvl w:val="0"/>
          <w:numId w:val="10"/>
        </w:numPr>
        <w:ind w:left="709" w:hanging="709"/>
        <w:rPr>
          <w:rFonts w:ascii="Aptos" w:hAnsi="Aptos" w:eastAsia="MS Mincho"/>
          <w:szCs w:val="36"/>
        </w:rPr>
      </w:pPr>
      <w:bookmarkStart w:name="_Toc234567063" w:id="14"/>
      <w:r w:rsidRPr="00F17A2F">
        <w:rPr>
          <w:rFonts w:ascii="Aptos" w:hAnsi="Aptos" w:eastAsia="MS Mincho"/>
          <w:szCs w:val="36"/>
        </w:rPr>
        <w:t>Complaints and queries</w:t>
      </w:r>
      <w:bookmarkEnd w:id="14"/>
    </w:p>
    <w:p w:rsidRPr="009351A4" w:rsidR="0074616B" w:rsidP="00E7120F" w:rsidRDefault="007A24AD" w14:paraId="02423D36" w14:textId="3A6B1DAC">
      <w:pPr>
        <w:pStyle w:val="OATbodystyle"/>
        <w:numPr>
          <w:ilvl w:val="1"/>
          <w:numId w:val="10"/>
        </w:numPr>
        <w:tabs>
          <w:tab w:val="clear" w:pos="284"/>
          <w:tab w:val="left" w:pos="709"/>
        </w:tabs>
        <w:ind w:left="709" w:hanging="709"/>
        <w:rPr>
          <w:rFonts w:ascii="Aptos" w:hAnsi="Aptos" w:eastAsia="Times New Roman" w:cs="Times New Roman"/>
          <w:lang w:eastAsia="en-GB"/>
        </w:rPr>
      </w:pPr>
      <w:r w:rsidRPr="009351A4">
        <w:rPr>
          <w:rFonts w:ascii="Aptos" w:hAnsi="Aptos" w:eastAsia="Times New Roman" w:cs="Times New Roman"/>
          <w:lang w:eastAsia="en-GB"/>
        </w:rPr>
        <w:t xml:space="preserve">Concerns about the use of photography or video should be raised with the </w:t>
      </w:r>
      <w:r w:rsidRPr="009351A4" w:rsidR="6EA87DAD">
        <w:rPr>
          <w:rFonts w:ascii="Aptos" w:hAnsi="Aptos" w:eastAsia="Times New Roman" w:cs="Times New Roman"/>
          <w:lang w:eastAsia="en-GB"/>
        </w:rPr>
        <w:t>school</w:t>
      </w:r>
      <w:r w:rsidRPr="009351A4">
        <w:rPr>
          <w:rFonts w:ascii="Aptos" w:hAnsi="Aptos" w:eastAsia="Times New Roman" w:cs="Times New Roman"/>
          <w:lang w:eastAsia="en-GB"/>
        </w:rPr>
        <w:t xml:space="preserve"> in the first instance or directed to the Trust’s Data Protection Officer (DPO).</w:t>
      </w:r>
    </w:p>
    <w:p w:rsidRPr="00F17A2F" w:rsidR="0032132F" w:rsidP="0032132F" w:rsidRDefault="007A24AD" w14:paraId="3B569AA7" w14:textId="77777777">
      <w:pPr>
        <w:pStyle w:val="OATheader"/>
        <w:numPr>
          <w:ilvl w:val="0"/>
          <w:numId w:val="10"/>
        </w:numPr>
        <w:ind w:left="709" w:hanging="709"/>
        <w:rPr>
          <w:rFonts w:ascii="Aptos" w:hAnsi="Aptos" w:eastAsia="MS Mincho"/>
          <w:szCs w:val="36"/>
        </w:rPr>
      </w:pPr>
      <w:bookmarkStart w:name="_Toc234567064" w:id="15"/>
      <w:r w:rsidRPr="00F17A2F">
        <w:rPr>
          <w:rFonts w:ascii="Aptos" w:hAnsi="Aptos" w:eastAsia="MS Mincho"/>
          <w:szCs w:val="36"/>
        </w:rPr>
        <w:t>Monitoring and review</w:t>
      </w:r>
      <w:bookmarkEnd w:id="15"/>
    </w:p>
    <w:p w:rsidRPr="00E7120F" w:rsidR="0032132F" w:rsidP="00E7120F" w:rsidRDefault="007A24AD" w14:paraId="0186516A" w14:textId="3C9D16BC">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eastAsia="Times New Roman" w:cs="Times New Roman"/>
          <w:lang w:eastAsia="en-GB"/>
        </w:rPr>
        <w:t xml:space="preserve">This policy will be reviewed on an annual basis by </w:t>
      </w:r>
      <w:r w:rsidRPr="00E7120F" w:rsidR="16C9A9B4">
        <w:rPr>
          <w:rFonts w:ascii="Aptos" w:hAnsi="Aptos" w:eastAsia="Times New Roman" w:cs="Times New Roman"/>
          <w:lang w:eastAsia="en-GB"/>
        </w:rPr>
        <w:t>the Trust</w:t>
      </w:r>
      <w:r w:rsidRPr="00E7120F">
        <w:rPr>
          <w:rFonts w:ascii="Aptos" w:hAnsi="Aptos" w:eastAsia="Times New Roman" w:cs="Times New Roman"/>
          <w:lang w:eastAsia="en-GB"/>
        </w:rPr>
        <w:t>, the principal and the DPO. The next scheduled review date for this policy is shown on the front cover.</w:t>
      </w:r>
    </w:p>
    <w:p w:rsidR="00E7120F" w:rsidP="42736633" w:rsidRDefault="007A24AD" w14:paraId="7160D82D" w14:textId="77777777">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eastAsia="Times New Roman" w:cs="Times New Roman"/>
          <w:lang w:eastAsia="en-GB"/>
        </w:rPr>
        <w:t>Any changes to this policy will be communicated to all staff members and, where appropriate, parents/carers.</w:t>
      </w:r>
    </w:p>
    <w:p w:rsidRPr="00E7120F" w:rsidR="00C85BBA" w:rsidP="00E7120F" w:rsidRDefault="007A24AD" w14:paraId="26395704" w14:textId="3D0DE5B9">
      <w:pPr>
        <w:pStyle w:val="OATbodystyle"/>
        <w:numPr>
          <w:ilvl w:val="1"/>
          <w:numId w:val="10"/>
        </w:numPr>
        <w:tabs>
          <w:tab w:val="clear" w:pos="284"/>
          <w:tab w:val="left" w:pos="709"/>
        </w:tabs>
        <w:ind w:left="709" w:hanging="709"/>
        <w:rPr>
          <w:rFonts w:ascii="Aptos" w:hAnsi="Aptos" w:eastAsia="Times New Roman" w:cs="Times New Roman"/>
          <w:lang w:eastAsia="en-GB"/>
        </w:rPr>
      </w:pPr>
      <w:r w:rsidRPr="00E7120F">
        <w:rPr>
          <w:rFonts w:ascii="Aptos" w:hAnsi="Aptos" w:cstheme="majorBidi"/>
          <w:b/>
          <w:bCs/>
        </w:rPr>
        <w:t xml:space="preserve">Note: </w:t>
      </w:r>
      <w:r w:rsidRPr="00E7120F">
        <w:rPr>
          <w:rFonts w:ascii="Aptos" w:hAnsi="Aptos" w:eastAsia="Times New Roman" w:cs="Times New Roman"/>
          <w:lang w:eastAsia="en-GB"/>
        </w:rPr>
        <w:t xml:space="preserve">Additional consent forms will be issued where we would like to retain photographs </w:t>
      </w:r>
      <w:r w:rsidRPr="00E7120F" w:rsidR="00F9538E">
        <w:rPr>
          <w:rFonts w:ascii="Aptos" w:hAnsi="Aptos" w:eastAsia="Times New Roman" w:cs="Times New Roman"/>
          <w:lang w:eastAsia="en-GB"/>
        </w:rPr>
        <w:t>for use</w:t>
      </w:r>
      <w:r w:rsidRPr="00E7120F">
        <w:rPr>
          <w:rFonts w:ascii="Aptos" w:hAnsi="Aptos" w:eastAsia="Times New Roman" w:cs="Times New Roman"/>
          <w:lang w:eastAsia="en-GB"/>
        </w:rPr>
        <w:t xml:space="preserve"> in year books.</w:t>
      </w:r>
    </w:p>
    <w:p w:rsidRPr="00F17A2F" w:rsidR="00EF710E" w:rsidP="009C2B7A" w:rsidRDefault="007A24AD" w14:paraId="6632C1BE" w14:textId="77777777">
      <w:pPr>
        <w:pStyle w:val="OATheader"/>
        <w:numPr>
          <w:ilvl w:val="0"/>
          <w:numId w:val="10"/>
        </w:numPr>
        <w:ind w:left="709" w:hanging="709"/>
        <w:rPr>
          <w:rFonts w:ascii="Aptos" w:hAnsi="Aptos" w:eastAsia="MS Mincho"/>
          <w:szCs w:val="36"/>
        </w:rPr>
      </w:pPr>
      <w:bookmarkStart w:name="_Toc517958226" w:id="16"/>
      <w:bookmarkStart w:name="_Toc180395568" w:id="17"/>
      <w:bookmarkStart w:name="_Toc234567065" w:id="18"/>
      <w:r w:rsidRPr="00F17A2F">
        <w:rPr>
          <w:rFonts w:ascii="Aptos" w:hAnsi="Aptos" w:eastAsia="MS Mincho"/>
          <w:szCs w:val="36"/>
        </w:rPr>
        <w:t>Academy-owned devices</w:t>
      </w:r>
      <w:bookmarkEnd w:id="16"/>
      <w:bookmarkEnd w:id="17"/>
      <w:bookmarkEnd w:id="18"/>
    </w:p>
    <w:p w:rsidRPr="003F45BC" w:rsidR="00EF710E" w:rsidP="00F17A2F" w:rsidRDefault="007A24AD" w14:paraId="524B7098"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 xml:space="preserve">Staff are encouraged to take photographs and videos of </w:t>
      </w:r>
      <w:r w:rsidRPr="003F45BC" w:rsidR="00B75D06">
        <w:rPr>
          <w:rFonts w:ascii="Aptos" w:hAnsi="Aptos" w:eastAsia="Times New Roman" w:cs="Times New Roman"/>
          <w:sz w:val="20"/>
          <w:szCs w:val="20"/>
          <w:lang w:eastAsia="en-GB"/>
        </w:rPr>
        <w:t>pupils</w:t>
      </w:r>
      <w:r w:rsidRPr="003F45BC">
        <w:rPr>
          <w:rFonts w:ascii="Aptos" w:hAnsi="Aptos" w:eastAsia="Times New Roman" w:cs="Times New Roman"/>
          <w:sz w:val="20"/>
          <w:szCs w:val="20"/>
          <w:lang w:eastAsia="en-GB"/>
        </w:rPr>
        <w:t xml:space="preserve"> using academy equipment; however, they may use other equipment, such as academy-owned mobile devices, where the DP</w:t>
      </w:r>
      <w:r w:rsidRPr="003F45BC" w:rsidR="00B723D6">
        <w:rPr>
          <w:rFonts w:ascii="Aptos" w:hAnsi="Aptos" w:eastAsia="Times New Roman" w:cs="Times New Roman"/>
          <w:sz w:val="20"/>
          <w:szCs w:val="20"/>
          <w:lang w:eastAsia="en-GB"/>
        </w:rPr>
        <w:t>O</w:t>
      </w:r>
      <w:r w:rsidRPr="003F45BC" w:rsidR="00242FF3">
        <w:rPr>
          <w:rFonts w:ascii="Aptos" w:hAnsi="Aptos" w:eastAsia="Times New Roman" w:cs="Times New Roman"/>
          <w:sz w:val="20"/>
          <w:szCs w:val="20"/>
          <w:lang w:eastAsia="en-GB"/>
        </w:rPr>
        <w:t xml:space="preserve"> (and academy DPL)</w:t>
      </w:r>
      <w:r w:rsidRPr="003F45BC">
        <w:rPr>
          <w:rFonts w:ascii="Aptos" w:hAnsi="Aptos" w:eastAsia="Times New Roman" w:cs="Times New Roman"/>
          <w:sz w:val="20"/>
          <w:szCs w:val="20"/>
          <w:lang w:eastAsia="en-GB"/>
        </w:rPr>
        <w:t xml:space="preserve"> has been consulted and consent has been sought from the </w:t>
      </w:r>
      <w:r w:rsidRPr="003F45BC" w:rsidR="00C634B6">
        <w:rPr>
          <w:rFonts w:ascii="Aptos" w:hAnsi="Aptos" w:eastAsia="Times New Roman" w:cs="Times New Roman"/>
          <w:sz w:val="20"/>
          <w:szCs w:val="20"/>
          <w:lang w:eastAsia="en-GB"/>
        </w:rPr>
        <w:t>principal</w:t>
      </w:r>
      <w:r w:rsidRPr="003F45BC">
        <w:rPr>
          <w:rFonts w:ascii="Aptos" w:hAnsi="Aptos" w:eastAsia="Times New Roman" w:cs="Times New Roman"/>
          <w:sz w:val="20"/>
          <w:szCs w:val="20"/>
          <w:lang w:eastAsia="en-GB"/>
        </w:rPr>
        <w:t xml:space="preserve"> prior to the activity.</w:t>
      </w:r>
    </w:p>
    <w:p w:rsidRPr="003F45BC" w:rsidR="00EF710E" w:rsidP="00F17A2F" w:rsidRDefault="007A24AD" w14:paraId="332B46DE"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Where academy-owned devices are used, photographs and videos will be provided to the academy at the earliest opportunity and removed from any other devices.</w:t>
      </w:r>
    </w:p>
    <w:p w:rsidRPr="003F45BC" w:rsidR="00EF710E" w:rsidP="00F17A2F" w:rsidRDefault="007A24AD" w14:paraId="1E4A8FB6"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42736633">
        <w:rPr>
          <w:rFonts w:ascii="Aptos" w:hAnsi="Aptos" w:eastAsia="Times New Roman" w:cs="Times New Roman"/>
          <w:sz w:val="20"/>
          <w:szCs w:val="20"/>
          <w:lang w:eastAsia="en-GB"/>
        </w:rPr>
        <w:t xml:space="preserve">Staff </w:t>
      </w:r>
      <w:r w:rsidRPr="42736633" w:rsidR="5CF2B9FE">
        <w:rPr>
          <w:rFonts w:ascii="Aptos" w:hAnsi="Aptos" w:eastAsia="Times New Roman" w:cs="Times New Roman"/>
          <w:sz w:val="20"/>
          <w:szCs w:val="20"/>
          <w:lang w:eastAsia="en-GB"/>
        </w:rPr>
        <w:t>should</w:t>
      </w:r>
      <w:r w:rsidRPr="42736633">
        <w:rPr>
          <w:rFonts w:ascii="Aptos" w:hAnsi="Aptos" w:eastAsia="Times New Roman" w:cs="Times New Roman"/>
          <w:sz w:val="20"/>
          <w:szCs w:val="20"/>
          <w:lang w:eastAsia="en-GB"/>
        </w:rPr>
        <w:t xml:space="preserve"> not use their personal mobile phones, or any other personal device, to take photographs </w:t>
      </w:r>
      <w:r w:rsidRPr="42736633" w:rsidR="21B373B5">
        <w:rPr>
          <w:rFonts w:ascii="Aptos" w:hAnsi="Aptos" w:eastAsia="Times New Roman" w:cs="Times New Roman"/>
          <w:sz w:val="20"/>
          <w:szCs w:val="20"/>
          <w:lang w:eastAsia="en-GB"/>
        </w:rPr>
        <w:t xml:space="preserve">or </w:t>
      </w:r>
      <w:r w:rsidRPr="42736633">
        <w:rPr>
          <w:rFonts w:ascii="Aptos" w:hAnsi="Aptos" w:eastAsia="Times New Roman" w:cs="Times New Roman"/>
          <w:sz w:val="20"/>
          <w:szCs w:val="20"/>
          <w:lang w:eastAsia="en-GB"/>
        </w:rPr>
        <w:t xml:space="preserve">videos of </w:t>
      </w:r>
      <w:r w:rsidRPr="42736633" w:rsidR="75D95ACD">
        <w:rPr>
          <w:rFonts w:ascii="Aptos" w:hAnsi="Aptos" w:eastAsia="Times New Roman" w:cs="Times New Roman"/>
          <w:sz w:val="20"/>
          <w:szCs w:val="20"/>
          <w:lang w:eastAsia="en-GB"/>
        </w:rPr>
        <w:t>pupils</w:t>
      </w:r>
      <w:r w:rsidRPr="42736633" w:rsidR="5CF2B9FE">
        <w:rPr>
          <w:rFonts w:ascii="Aptos" w:hAnsi="Aptos" w:eastAsia="Times New Roman" w:cs="Times New Roman"/>
          <w:sz w:val="20"/>
          <w:szCs w:val="20"/>
          <w:lang w:eastAsia="en-GB"/>
        </w:rPr>
        <w:t xml:space="preserve">. Their own personal devices should only be used in exceptional </w:t>
      </w:r>
      <w:proofErr w:type="gramStart"/>
      <w:r w:rsidRPr="42736633" w:rsidR="663ECD0F">
        <w:rPr>
          <w:rFonts w:ascii="Aptos" w:hAnsi="Aptos" w:eastAsia="Times New Roman" w:cs="Times New Roman"/>
          <w:sz w:val="20"/>
          <w:szCs w:val="20"/>
          <w:lang w:eastAsia="en-GB"/>
        </w:rPr>
        <w:t>circumstances</w:t>
      </w:r>
      <w:proofErr w:type="gramEnd"/>
      <w:r w:rsidRPr="42736633" w:rsidR="663ECD0F">
        <w:rPr>
          <w:rFonts w:ascii="Aptos" w:hAnsi="Aptos" w:eastAsia="Times New Roman" w:cs="Times New Roman"/>
          <w:sz w:val="20"/>
          <w:szCs w:val="20"/>
          <w:lang w:eastAsia="en-GB"/>
        </w:rPr>
        <w:t xml:space="preserve"> and </w:t>
      </w:r>
      <w:r w:rsidRPr="42736633">
        <w:rPr>
          <w:rFonts w:ascii="Aptos" w:hAnsi="Aptos" w:eastAsia="Times New Roman" w:cs="Times New Roman"/>
          <w:sz w:val="20"/>
          <w:szCs w:val="20"/>
          <w:lang w:eastAsia="en-GB"/>
        </w:rPr>
        <w:t xml:space="preserve">special permission </w:t>
      </w:r>
      <w:r w:rsidRPr="42736633" w:rsidR="663ECD0F">
        <w:rPr>
          <w:rFonts w:ascii="Aptos" w:hAnsi="Aptos" w:eastAsia="Times New Roman" w:cs="Times New Roman"/>
          <w:sz w:val="20"/>
          <w:szCs w:val="20"/>
          <w:lang w:eastAsia="en-GB"/>
        </w:rPr>
        <w:t>will need to be</w:t>
      </w:r>
      <w:r w:rsidRPr="42736633">
        <w:rPr>
          <w:rFonts w:ascii="Aptos" w:hAnsi="Aptos" w:eastAsia="Times New Roman" w:cs="Times New Roman"/>
          <w:sz w:val="20"/>
          <w:szCs w:val="20"/>
          <w:lang w:eastAsia="en-GB"/>
        </w:rPr>
        <w:t xml:space="preserve"> granted by the </w:t>
      </w:r>
      <w:r w:rsidRPr="42736633" w:rsidR="35B62048">
        <w:rPr>
          <w:rFonts w:ascii="Aptos" w:hAnsi="Aptos" w:eastAsia="Times New Roman" w:cs="Times New Roman"/>
          <w:sz w:val="20"/>
          <w:szCs w:val="20"/>
          <w:lang w:eastAsia="en-GB"/>
        </w:rPr>
        <w:t>principal</w:t>
      </w:r>
      <w:r w:rsidRPr="42736633">
        <w:rPr>
          <w:rFonts w:ascii="Aptos" w:hAnsi="Aptos" w:eastAsia="Times New Roman" w:cs="Times New Roman"/>
          <w:sz w:val="20"/>
          <w:szCs w:val="20"/>
          <w:lang w:eastAsia="en-GB"/>
        </w:rPr>
        <w:t xml:space="preserve"> or DSL. After which, photographs and videos should be removed immediately </w:t>
      </w:r>
      <w:r w:rsidRPr="42736633" w:rsidR="3B424392">
        <w:rPr>
          <w:rFonts w:ascii="Aptos" w:hAnsi="Aptos" w:eastAsia="Times New Roman" w:cs="Times New Roman"/>
          <w:sz w:val="20"/>
          <w:szCs w:val="20"/>
          <w:lang w:eastAsia="en-GB"/>
        </w:rPr>
        <w:t>and/</w:t>
      </w:r>
      <w:r w:rsidRPr="42736633" w:rsidR="0259DA4A">
        <w:rPr>
          <w:rFonts w:ascii="Aptos" w:hAnsi="Aptos" w:eastAsia="Times New Roman" w:cs="Times New Roman"/>
          <w:sz w:val="20"/>
          <w:szCs w:val="20"/>
          <w:lang w:eastAsia="en-GB"/>
        </w:rPr>
        <w:t xml:space="preserve">or stored securely </w:t>
      </w:r>
      <w:r w:rsidRPr="42736633" w:rsidR="6666B832">
        <w:rPr>
          <w:rFonts w:ascii="Aptos" w:hAnsi="Aptos" w:eastAsia="Times New Roman" w:cs="Times New Roman"/>
          <w:sz w:val="20"/>
          <w:szCs w:val="20"/>
          <w:lang w:eastAsia="en-GB"/>
        </w:rPr>
        <w:t xml:space="preserve">on the academy network (in photography files) for further </w:t>
      </w:r>
      <w:r w:rsidRPr="42736633">
        <w:rPr>
          <w:rFonts w:ascii="Aptos" w:hAnsi="Aptos" w:eastAsia="Times New Roman" w:cs="Times New Roman"/>
          <w:sz w:val="20"/>
          <w:szCs w:val="20"/>
          <w:lang w:eastAsia="en-GB"/>
        </w:rPr>
        <w:t>use</w:t>
      </w:r>
      <w:r w:rsidRPr="42736633" w:rsidR="6666B832">
        <w:rPr>
          <w:rFonts w:ascii="Aptos" w:hAnsi="Aptos" w:eastAsia="Times New Roman" w:cs="Times New Roman"/>
          <w:sz w:val="20"/>
          <w:szCs w:val="20"/>
          <w:lang w:eastAsia="en-GB"/>
        </w:rPr>
        <w:t>.</w:t>
      </w:r>
      <w:r w:rsidRPr="42736633" w:rsidR="5C01575E">
        <w:rPr>
          <w:rFonts w:ascii="Aptos" w:hAnsi="Aptos" w:eastAsia="Times New Roman" w:cs="Times New Roman"/>
          <w:sz w:val="20"/>
          <w:szCs w:val="20"/>
          <w:lang w:eastAsia="en-GB"/>
        </w:rPr>
        <w:t xml:space="preserve"> </w:t>
      </w:r>
    </w:p>
    <w:p w:rsidRPr="003F45BC" w:rsidR="00EF710E" w:rsidP="00F17A2F" w:rsidRDefault="007A24AD" w14:paraId="2D780386" w14:textId="77777777">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Photographs and videos taken by staff members on academy trips/visits may be used for educational purposes, e.g. on displays or to illustrate the work of the school, social media, website and for press releases that may be used across local, regional or national media, where consent has been obtained.</w:t>
      </w:r>
    </w:p>
    <w:p w:rsidRPr="003F45BC" w:rsidR="00AC4FB8" w:rsidP="00F17A2F" w:rsidRDefault="007A24AD" w14:paraId="3F3518EB" w14:textId="5FE645BC">
      <w:pPr>
        <w:numPr>
          <w:ilvl w:val="0"/>
          <w:numId w:val="41"/>
        </w:numPr>
        <w:tabs>
          <w:tab w:val="clear" w:pos="720"/>
          <w:tab w:val="num" w:pos="851"/>
        </w:tabs>
        <w:spacing w:before="100" w:beforeAutospacing="1" w:after="100" w:afterAutospacing="1"/>
        <w:ind w:left="709" w:hanging="709"/>
        <w:rPr>
          <w:rFonts w:ascii="Aptos" w:hAnsi="Aptos" w:eastAsia="Times New Roman" w:cs="Times New Roman"/>
          <w:sz w:val="20"/>
          <w:szCs w:val="20"/>
          <w:lang w:eastAsia="en-GB"/>
        </w:rPr>
      </w:pPr>
      <w:r w:rsidRPr="003F45BC">
        <w:rPr>
          <w:rFonts w:ascii="Aptos" w:hAnsi="Aptos" w:eastAsia="Times New Roman" w:cs="Times New Roman"/>
          <w:sz w:val="20"/>
          <w:szCs w:val="20"/>
          <w:lang w:eastAsia="en-GB"/>
        </w:rPr>
        <w:t xml:space="preserve">Digital photographs and videos </w:t>
      </w:r>
      <w:r w:rsidRPr="003F45BC" w:rsidR="003C2824">
        <w:rPr>
          <w:rFonts w:ascii="Aptos" w:hAnsi="Aptos" w:eastAsia="Times New Roman" w:cs="Times New Roman"/>
          <w:sz w:val="20"/>
          <w:szCs w:val="20"/>
          <w:lang w:eastAsia="en-GB"/>
        </w:rPr>
        <w:t xml:space="preserve">will be </w:t>
      </w:r>
      <w:r w:rsidRPr="003F45BC">
        <w:rPr>
          <w:rFonts w:ascii="Aptos" w:hAnsi="Aptos" w:eastAsia="Times New Roman" w:cs="Times New Roman"/>
          <w:sz w:val="20"/>
          <w:szCs w:val="20"/>
          <w:lang w:eastAsia="en-GB"/>
        </w:rPr>
        <w:t xml:space="preserve">held on </w:t>
      </w:r>
      <w:r w:rsidRPr="003F45BC" w:rsidR="00120BF3">
        <w:rPr>
          <w:rFonts w:ascii="Aptos" w:hAnsi="Aptos" w:eastAsia="Times New Roman" w:cs="Times New Roman"/>
          <w:sz w:val="20"/>
          <w:szCs w:val="20"/>
          <w:lang w:eastAsia="en-GB"/>
        </w:rPr>
        <w:t xml:space="preserve">an appropriate </w:t>
      </w:r>
      <w:r w:rsidRPr="003F45BC" w:rsidR="00A524F7">
        <w:rPr>
          <w:rFonts w:ascii="Aptos" w:hAnsi="Aptos" w:eastAsia="Times New Roman" w:cs="Times New Roman"/>
          <w:sz w:val="20"/>
          <w:szCs w:val="20"/>
          <w:lang w:eastAsia="en-GB"/>
        </w:rPr>
        <w:t xml:space="preserve">secure </w:t>
      </w:r>
      <w:r w:rsidRPr="003F45BC">
        <w:rPr>
          <w:rFonts w:ascii="Aptos" w:hAnsi="Aptos" w:eastAsia="Times New Roman" w:cs="Times New Roman"/>
          <w:sz w:val="20"/>
          <w:szCs w:val="20"/>
          <w:lang w:eastAsia="en-GB"/>
        </w:rPr>
        <w:t>academy</w:t>
      </w:r>
      <w:r w:rsidRPr="003F45BC" w:rsidR="00A524F7">
        <w:rPr>
          <w:rFonts w:ascii="Aptos" w:hAnsi="Aptos" w:eastAsia="Times New Roman" w:cs="Times New Roman"/>
          <w:sz w:val="20"/>
          <w:szCs w:val="20"/>
          <w:lang w:eastAsia="en-GB"/>
        </w:rPr>
        <w:t xml:space="preserve"> data management system and </w:t>
      </w:r>
      <w:r w:rsidRPr="003F45BC">
        <w:rPr>
          <w:rFonts w:ascii="Aptos" w:hAnsi="Aptos" w:eastAsia="Times New Roman" w:cs="Times New Roman"/>
          <w:sz w:val="20"/>
          <w:szCs w:val="20"/>
          <w:lang w:eastAsia="en-GB"/>
        </w:rPr>
        <w:t xml:space="preserve">are accessible to staff only, as well as photographs and videos shared with OAT, and </w:t>
      </w:r>
      <w:r w:rsidRPr="003F45BC">
        <w:rPr>
          <w:rFonts w:ascii="Aptos" w:hAnsi="Aptos" w:eastAsia="Times New Roman" w:cs="Times New Roman"/>
          <w:sz w:val="20"/>
          <w:szCs w:val="20"/>
          <w:lang w:eastAsia="en-GB"/>
        </w:rPr>
        <w:t>are all stored on secure servers. Photographs and videos are stored in labelled files, annotated with the date, and are only identifiable by year group/class number - no names are associated with photographs and videos. Files will be secured appropriately, and only relevant staff members have access to view and edit photographs.</w:t>
      </w:r>
    </w:p>
    <w:sectPr w:rsidRPr="003F45BC" w:rsidR="00AC4FB8" w:rsidSect="009C2B7A">
      <w:headerReference w:type="default" r:id="rId12"/>
      <w:footerReference w:type="default" r:id="rId13"/>
      <w:headerReference w:type="first" r:id="rId14"/>
      <w:footerReference w:type="first" r:id="rId15"/>
      <w:pgSz w:w="11900" w:h="16840" w:orient="portrait"/>
      <w:pgMar w:top="269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598" w:rsidRDefault="007A4598" w14:paraId="50A2FC10" w14:textId="77777777">
      <w:r>
        <w:separator/>
      </w:r>
    </w:p>
  </w:endnote>
  <w:endnote w:type="continuationSeparator" w:id="0">
    <w:p w:rsidR="007A4598" w:rsidRDefault="007A4598" w14:paraId="5A21E1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F7F80" w:rsidR="00015879" w:rsidP="00015879" w:rsidRDefault="007A24AD" w14:paraId="21FF9356" w14:textId="2ED74918">
    <w:pPr>
      <w:pStyle w:val="Footer"/>
      <w:rPr>
        <w:rFonts w:ascii="Calibri" w:hAnsi="Calibri" w:cs="Calibri"/>
        <w:sz w:val="20"/>
        <w:szCs w:val="20"/>
      </w:rPr>
    </w:pPr>
    <w:r>
      <w:rPr>
        <w:rFonts w:ascii="Aptos" w:hAnsi="Aptos" w:eastAsia="Aptos" w:cs="Aptos"/>
        <w:sz w:val="20"/>
        <w:szCs w:val="20"/>
      </w:rPr>
      <w:t>P</w:t>
    </w:r>
    <w:sdt>
      <w:sdtPr>
        <w:rPr>
          <w:rFonts w:ascii="Calibri" w:hAnsi="Calibri" w:cs="Calibri"/>
          <w:sz w:val="20"/>
          <w:szCs w:val="20"/>
        </w:rPr>
        <w:id w:val="732432557"/>
        <w:docPartObj>
          <w:docPartGallery w:val="Page Numbers (Bottom of Page)"/>
          <w:docPartUnique/>
        </w:docPartObj>
      </w:sdtPr>
      <w:sdtEndPr/>
      <w:sdtContent>
        <w:r w:rsidRPr="453C1D00" w:rsidR="453C1D00">
          <w:rPr>
            <w:rFonts w:ascii="Aptos" w:hAnsi="Aptos" w:cs="Calibri"/>
            <w:sz w:val="20"/>
            <w:szCs w:val="20"/>
          </w:rPr>
          <w:t>hotography and video policy</w:t>
        </w:r>
        <w:r w:rsidR="4BF55D22">
          <w:tab/>
        </w:r>
        <w:r w:rsidR="4BF55D22">
          <w:tab/>
        </w:r>
        <w:r w:rsidR="4BF55D22">
          <w:tab/>
        </w:r>
        <w:r w:rsidRPr="453C1D00" w:rsidR="4BF55D22">
          <w:rPr>
            <w:rFonts w:ascii="Aptos" w:hAnsi="Aptos" w:cs="Calibri"/>
            <w:noProof/>
            <w:sz w:val="20"/>
            <w:szCs w:val="20"/>
          </w:rPr>
          <w:fldChar w:fldCharType="begin"/>
        </w:r>
        <w:r w:rsidRPr="453C1D00" w:rsidR="4BF55D22">
          <w:rPr>
            <w:rFonts w:ascii="Aptos" w:hAnsi="Aptos" w:cs="Calibri"/>
            <w:sz w:val="20"/>
            <w:szCs w:val="20"/>
          </w:rPr>
          <w:instrText xml:space="preserve"> PAGE   \* MERGEFORMAT </w:instrText>
        </w:r>
        <w:r w:rsidRPr="453C1D00" w:rsidR="4BF55D22">
          <w:rPr>
            <w:rFonts w:ascii="Aptos" w:hAnsi="Aptos" w:cs="Calibri"/>
            <w:sz w:val="20"/>
            <w:szCs w:val="20"/>
          </w:rPr>
          <w:fldChar w:fldCharType="separate"/>
        </w:r>
        <w:r w:rsidRPr="453C1D00" w:rsidR="453C1D00">
          <w:rPr>
            <w:rFonts w:ascii="Aptos" w:hAnsi="Aptos" w:cs="Calibri"/>
            <w:noProof/>
            <w:sz w:val="20"/>
            <w:szCs w:val="20"/>
          </w:rPr>
          <w:t>2</w:t>
        </w:r>
        <w:r w:rsidRPr="453C1D00" w:rsidR="4BF55D22">
          <w:rPr>
            <w:rFonts w:ascii="Aptos" w:hAnsi="Aptos" w:cs="Calibri"/>
            <w:noProof/>
            <w:sz w:val="20"/>
            <w:szCs w:val="20"/>
          </w:rPr>
          <w:fldChar w:fldCharType="end"/>
        </w:r>
      </w:sdtContent>
    </w:sdt>
  </w:p>
  <w:p w:rsidRPr="00DF28C7" w:rsidR="00C77148" w:rsidP="00DF28C7" w:rsidRDefault="00C77148" w14:paraId="64C40236" w14:textId="77777777">
    <w:pPr>
      <w:pStyle w:val="Footer"/>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396CE2" w:rsidTr="4BF55D22" w14:paraId="548E774C" w14:textId="77777777">
      <w:trPr>
        <w:trHeight w:val="300"/>
      </w:trPr>
      <w:tc>
        <w:tcPr>
          <w:tcW w:w="3020" w:type="dxa"/>
        </w:tcPr>
        <w:p w:rsidR="4BF55D22" w:rsidP="4BF55D22" w:rsidRDefault="4BF55D22" w14:paraId="030593A6" w14:textId="45CA35F1">
          <w:pPr>
            <w:pStyle w:val="Header"/>
            <w:ind w:left="-115"/>
          </w:pPr>
        </w:p>
      </w:tc>
      <w:tc>
        <w:tcPr>
          <w:tcW w:w="3020" w:type="dxa"/>
        </w:tcPr>
        <w:p w:rsidR="4BF55D22" w:rsidP="4BF55D22" w:rsidRDefault="4BF55D22" w14:paraId="32DB64AF" w14:textId="69EBC26F">
          <w:pPr>
            <w:pStyle w:val="Header"/>
            <w:jc w:val="center"/>
          </w:pPr>
        </w:p>
      </w:tc>
      <w:tc>
        <w:tcPr>
          <w:tcW w:w="3020" w:type="dxa"/>
        </w:tcPr>
        <w:p w:rsidR="4BF55D22" w:rsidP="4BF55D22" w:rsidRDefault="4BF55D22" w14:paraId="58AC4846" w14:textId="5A92DDB1">
          <w:pPr>
            <w:pStyle w:val="Header"/>
            <w:ind w:right="-115"/>
            <w:jc w:val="right"/>
          </w:pPr>
        </w:p>
      </w:tc>
    </w:tr>
  </w:tbl>
  <w:p w:rsidR="4BF55D22" w:rsidP="4BF55D22" w:rsidRDefault="4BF55D22" w14:paraId="6E2D8F10" w14:textId="5AA50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598" w:rsidRDefault="007A4598" w14:paraId="1851392D" w14:textId="77777777">
      <w:r>
        <w:separator/>
      </w:r>
    </w:p>
  </w:footnote>
  <w:footnote w:type="continuationSeparator" w:id="0">
    <w:p w:rsidR="007A4598" w:rsidRDefault="007A4598" w14:paraId="695624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37969" w:rsidP="00475EF7" w:rsidRDefault="007A24AD" w14:paraId="40C7B79A" w14:textId="77777777">
    <w:pPr>
      <w:pStyle w:val="OATbodystyle"/>
    </w:pPr>
    <w:r>
      <w:rPr>
        <w:noProof/>
      </w:rPr>
      <w:drawing>
        <wp:anchor distT="0" distB="0" distL="114300" distR="114300" simplePos="0" relativeHeight="251659264" behindDoc="0" locked="0" layoutInCell="1" allowOverlap="1" wp14:anchorId="61314887" wp14:editId="3AB8413A">
          <wp:simplePos x="0" y="0"/>
          <wp:positionH relativeFrom="page">
            <wp:posOffset>900430</wp:posOffset>
          </wp:positionH>
          <wp:positionV relativeFrom="page">
            <wp:posOffset>540385</wp:posOffset>
          </wp:positionV>
          <wp:extent cx="1364400" cy="648000"/>
          <wp:effectExtent l="0" t="0" r="0" b="0"/>
          <wp:wrapNone/>
          <wp:docPr id="270407916" name="Picture 27040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0791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4400" cy="64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37969" w:rsidP="00475EF7" w:rsidRDefault="007A24AD" w14:paraId="62D06BC8" w14:textId="77777777">
    <w:pPr>
      <w:pStyle w:val="OATbodystyle"/>
    </w:pPr>
    <w:r>
      <w:rPr>
        <w:noProof/>
      </w:rPr>
      <w:drawing>
        <wp:anchor distT="0" distB="0" distL="114300" distR="114300" simplePos="0" relativeHeight="251658240" behindDoc="0" locked="0" layoutInCell="1" allowOverlap="1" wp14:anchorId="49AB3446" wp14:editId="480131FA">
          <wp:simplePos x="0" y="0"/>
          <wp:positionH relativeFrom="page">
            <wp:posOffset>900430</wp:posOffset>
          </wp:positionH>
          <wp:positionV relativeFrom="page">
            <wp:posOffset>540385</wp:posOffset>
          </wp:positionV>
          <wp:extent cx="1605600" cy="763200"/>
          <wp:effectExtent l="0" t="0" r="0" b="0"/>
          <wp:wrapNone/>
          <wp:docPr id="1945617691" name="Picture 194561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17691" name="logo-cyan.png"/>
                  <pic:cNvPicPr/>
                </pic:nvPicPr>
                <pic:blipFill>
                  <a:blip r:embed="rId1"/>
                  <a:stretch>
                    <a:fillRect/>
                  </a:stretch>
                </pic:blipFill>
                <pic:spPr>
                  <a:xfrm>
                    <a:off x="0" y="0"/>
                    <a:ext cx="1605600" cy="76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481"/>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CB7C117"/>
    <w:multiLevelType w:val="multilevel"/>
    <w:tmpl w:val="83641D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D12FC"/>
    <w:multiLevelType w:val="multilevel"/>
    <w:tmpl w:val="D7906484"/>
    <w:lvl w:ilvl="0">
      <w:start w:val="1"/>
      <w:numFmt w:val="bullet"/>
      <w:lvlText w:val=""/>
      <w:lvlJc w:val="left"/>
      <w:pPr>
        <w:ind w:left="355" w:hanging="360"/>
      </w:pPr>
      <w:rPr>
        <w:rFonts w:hint="default" w:ascii="Wingdings" w:hAnsi="Wingdings"/>
        <w:color w:val="0092D2"/>
      </w:rPr>
    </w:lvl>
    <w:lvl w:ilvl="1">
      <w:start w:val="1"/>
      <w:numFmt w:val="bullet"/>
      <w:lvlText w:val=""/>
      <w:lvlJc w:val="left"/>
      <w:pPr>
        <w:ind w:left="562" w:hanging="283"/>
      </w:pPr>
      <w:rPr>
        <w:rFonts w:hint="default" w:ascii="Wingdings" w:hAnsi="Wingdings"/>
        <w:color w:val="808080" w:themeColor="background1" w:themeShade="80"/>
      </w:rPr>
    </w:lvl>
    <w:lvl w:ilvl="2">
      <w:start w:val="1"/>
      <w:numFmt w:val="bullet"/>
      <w:lvlText w:val=""/>
      <w:lvlJc w:val="left"/>
      <w:pPr>
        <w:ind w:left="846" w:hanging="284"/>
      </w:pPr>
      <w:rPr>
        <w:rFonts w:hint="default" w:ascii="Wingdings" w:hAnsi="Wingdings"/>
        <w:color w:val="808080" w:themeColor="background1" w:themeShade="80"/>
      </w:rPr>
    </w:lvl>
    <w:lvl w:ilvl="3">
      <w:start w:val="1"/>
      <w:numFmt w:val="decimal"/>
      <w:lvlText w:val="(%4)"/>
      <w:lvlJc w:val="left"/>
      <w:pPr>
        <w:ind w:left="1435" w:hanging="360"/>
      </w:pPr>
      <w:rPr>
        <w:rFonts w:hint="default"/>
      </w:rPr>
    </w:lvl>
    <w:lvl w:ilvl="4">
      <w:start w:val="1"/>
      <w:numFmt w:val="lowerLetter"/>
      <w:lvlText w:val="(%5)"/>
      <w:lvlJc w:val="left"/>
      <w:pPr>
        <w:ind w:left="1795" w:hanging="360"/>
      </w:pPr>
      <w:rPr>
        <w:rFonts w:hint="default"/>
      </w:rPr>
    </w:lvl>
    <w:lvl w:ilvl="5">
      <w:start w:val="1"/>
      <w:numFmt w:val="lowerRoman"/>
      <w:lvlText w:val="(%6)"/>
      <w:lvlJc w:val="left"/>
      <w:pPr>
        <w:ind w:left="2155" w:hanging="360"/>
      </w:pPr>
      <w:rPr>
        <w:rFonts w:hint="default"/>
      </w:rPr>
    </w:lvl>
    <w:lvl w:ilvl="6">
      <w:start w:val="1"/>
      <w:numFmt w:val="decimal"/>
      <w:lvlText w:val="%7."/>
      <w:lvlJc w:val="left"/>
      <w:pPr>
        <w:ind w:left="2515" w:hanging="360"/>
      </w:pPr>
      <w:rPr>
        <w:rFonts w:hint="default"/>
      </w:rPr>
    </w:lvl>
    <w:lvl w:ilvl="7">
      <w:start w:val="1"/>
      <w:numFmt w:val="lowerLetter"/>
      <w:lvlText w:val="%8."/>
      <w:lvlJc w:val="left"/>
      <w:pPr>
        <w:ind w:left="2875" w:hanging="360"/>
      </w:pPr>
      <w:rPr>
        <w:rFonts w:hint="default"/>
      </w:rPr>
    </w:lvl>
    <w:lvl w:ilvl="8">
      <w:start w:val="1"/>
      <w:numFmt w:val="lowerRoman"/>
      <w:lvlText w:val="%9."/>
      <w:lvlJc w:val="left"/>
      <w:pPr>
        <w:ind w:left="3235" w:hanging="360"/>
      </w:pPr>
      <w:rPr>
        <w:rFonts w:hint="default"/>
      </w:rPr>
    </w:lvl>
  </w:abstractNum>
  <w:abstractNum w:abstractNumId="3" w15:restartNumberingAfterBreak="0">
    <w:nsid w:val="0FC22B9E"/>
    <w:multiLevelType w:val="hybridMultilevel"/>
    <w:tmpl w:val="18BE6EDE"/>
    <w:lvl w:ilvl="0" w:tplc="7BBC6056">
      <w:start w:val="1"/>
      <w:numFmt w:val="bullet"/>
      <w:lvlText w:val=""/>
      <w:lvlJc w:val="left"/>
      <w:pPr>
        <w:ind w:left="720" w:hanging="360"/>
      </w:pPr>
      <w:rPr>
        <w:rFonts w:hint="default" w:ascii="Symbol" w:hAnsi="Symbol"/>
      </w:rPr>
    </w:lvl>
    <w:lvl w:ilvl="1" w:tplc="50727DCA" w:tentative="1">
      <w:start w:val="1"/>
      <w:numFmt w:val="bullet"/>
      <w:lvlText w:val="o"/>
      <w:lvlJc w:val="left"/>
      <w:pPr>
        <w:ind w:left="1440" w:hanging="360"/>
      </w:pPr>
      <w:rPr>
        <w:rFonts w:hint="default" w:ascii="Courier New" w:hAnsi="Courier New"/>
      </w:rPr>
    </w:lvl>
    <w:lvl w:ilvl="2" w:tplc="122209E6" w:tentative="1">
      <w:start w:val="1"/>
      <w:numFmt w:val="bullet"/>
      <w:lvlText w:val=""/>
      <w:lvlJc w:val="left"/>
      <w:pPr>
        <w:ind w:left="2160" w:hanging="360"/>
      </w:pPr>
      <w:rPr>
        <w:rFonts w:hint="default" w:ascii="Wingdings" w:hAnsi="Wingdings"/>
      </w:rPr>
    </w:lvl>
    <w:lvl w:ilvl="3" w:tplc="FD008346" w:tentative="1">
      <w:start w:val="1"/>
      <w:numFmt w:val="bullet"/>
      <w:lvlText w:val=""/>
      <w:lvlJc w:val="left"/>
      <w:pPr>
        <w:ind w:left="2880" w:hanging="360"/>
      </w:pPr>
      <w:rPr>
        <w:rFonts w:hint="default" w:ascii="Symbol" w:hAnsi="Symbol"/>
      </w:rPr>
    </w:lvl>
    <w:lvl w:ilvl="4" w:tplc="722A1274" w:tentative="1">
      <w:start w:val="1"/>
      <w:numFmt w:val="bullet"/>
      <w:lvlText w:val="o"/>
      <w:lvlJc w:val="left"/>
      <w:pPr>
        <w:ind w:left="3600" w:hanging="360"/>
      </w:pPr>
      <w:rPr>
        <w:rFonts w:hint="default" w:ascii="Courier New" w:hAnsi="Courier New"/>
      </w:rPr>
    </w:lvl>
    <w:lvl w:ilvl="5" w:tplc="5C7A3AC2" w:tentative="1">
      <w:start w:val="1"/>
      <w:numFmt w:val="bullet"/>
      <w:lvlText w:val=""/>
      <w:lvlJc w:val="left"/>
      <w:pPr>
        <w:ind w:left="4320" w:hanging="360"/>
      </w:pPr>
      <w:rPr>
        <w:rFonts w:hint="default" w:ascii="Wingdings" w:hAnsi="Wingdings"/>
      </w:rPr>
    </w:lvl>
    <w:lvl w:ilvl="6" w:tplc="A642AB3E" w:tentative="1">
      <w:start w:val="1"/>
      <w:numFmt w:val="bullet"/>
      <w:lvlText w:val=""/>
      <w:lvlJc w:val="left"/>
      <w:pPr>
        <w:ind w:left="5040" w:hanging="360"/>
      </w:pPr>
      <w:rPr>
        <w:rFonts w:hint="default" w:ascii="Symbol" w:hAnsi="Symbol"/>
      </w:rPr>
    </w:lvl>
    <w:lvl w:ilvl="7" w:tplc="E3889AC6" w:tentative="1">
      <w:start w:val="1"/>
      <w:numFmt w:val="bullet"/>
      <w:lvlText w:val="o"/>
      <w:lvlJc w:val="left"/>
      <w:pPr>
        <w:ind w:left="5760" w:hanging="360"/>
      </w:pPr>
      <w:rPr>
        <w:rFonts w:hint="default" w:ascii="Courier New" w:hAnsi="Courier New"/>
      </w:rPr>
    </w:lvl>
    <w:lvl w:ilvl="8" w:tplc="3C12E4C6" w:tentative="1">
      <w:start w:val="1"/>
      <w:numFmt w:val="bullet"/>
      <w:lvlText w:val=""/>
      <w:lvlJc w:val="left"/>
      <w:pPr>
        <w:ind w:left="6480" w:hanging="360"/>
      </w:pPr>
      <w:rPr>
        <w:rFonts w:hint="default" w:ascii="Wingdings" w:hAnsi="Wingdings"/>
      </w:rPr>
    </w:lvl>
  </w:abstractNum>
  <w:abstractNum w:abstractNumId="4" w15:restartNumberingAfterBreak="0">
    <w:nsid w:val="11936CA8"/>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11EF4071"/>
    <w:multiLevelType w:val="multilevel"/>
    <w:tmpl w:val="DB04CAF8"/>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12FD39AE"/>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13055EAA"/>
    <w:multiLevelType w:val="multilevel"/>
    <w:tmpl w:val="C696F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5C304B0"/>
    <w:multiLevelType w:val="hybridMultilevel"/>
    <w:tmpl w:val="0562CDD0"/>
    <w:lvl w:ilvl="0" w:tplc="F9920FB4">
      <w:start w:val="1"/>
      <w:numFmt w:val="decimal"/>
      <w:lvlText w:val="%1."/>
      <w:lvlJc w:val="left"/>
      <w:pPr>
        <w:ind w:left="720" w:hanging="360"/>
      </w:pPr>
    </w:lvl>
    <w:lvl w:ilvl="1" w:tplc="B1D2357A" w:tentative="1">
      <w:start w:val="1"/>
      <w:numFmt w:val="lowerLetter"/>
      <w:lvlText w:val="%2."/>
      <w:lvlJc w:val="left"/>
      <w:pPr>
        <w:ind w:left="1440" w:hanging="360"/>
      </w:pPr>
    </w:lvl>
    <w:lvl w:ilvl="2" w:tplc="F18AC47C" w:tentative="1">
      <w:start w:val="1"/>
      <w:numFmt w:val="lowerRoman"/>
      <w:lvlText w:val="%3."/>
      <w:lvlJc w:val="right"/>
      <w:pPr>
        <w:ind w:left="2160" w:hanging="180"/>
      </w:pPr>
    </w:lvl>
    <w:lvl w:ilvl="3" w:tplc="4A563BDA" w:tentative="1">
      <w:start w:val="1"/>
      <w:numFmt w:val="decimal"/>
      <w:lvlText w:val="%4."/>
      <w:lvlJc w:val="left"/>
      <w:pPr>
        <w:ind w:left="2880" w:hanging="360"/>
      </w:pPr>
    </w:lvl>
    <w:lvl w:ilvl="4" w:tplc="AB06BA20" w:tentative="1">
      <w:start w:val="1"/>
      <w:numFmt w:val="lowerLetter"/>
      <w:lvlText w:val="%5."/>
      <w:lvlJc w:val="left"/>
      <w:pPr>
        <w:ind w:left="3600" w:hanging="360"/>
      </w:pPr>
    </w:lvl>
    <w:lvl w:ilvl="5" w:tplc="08C81E06" w:tentative="1">
      <w:start w:val="1"/>
      <w:numFmt w:val="lowerRoman"/>
      <w:lvlText w:val="%6."/>
      <w:lvlJc w:val="right"/>
      <w:pPr>
        <w:ind w:left="4320" w:hanging="180"/>
      </w:pPr>
    </w:lvl>
    <w:lvl w:ilvl="6" w:tplc="1E04FD86" w:tentative="1">
      <w:start w:val="1"/>
      <w:numFmt w:val="decimal"/>
      <w:lvlText w:val="%7."/>
      <w:lvlJc w:val="left"/>
      <w:pPr>
        <w:ind w:left="5040" w:hanging="360"/>
      </w:pPr>
    </w:lvl>
    <w:lvl w:ilvl="7" w:tplc="CA2C8EE4" w:tentative="1">
      <w:start w:val="1"/>
      <w:numFmt w:val="lowerLetter"/>
      <w:lvlText w:val="%8."/>
      <w:lvlJc w:val="left"/>
      <w:pPr>
        <w:ind w:left="5760" w:hanging="360"/>
      </w:pPr>
    </w:lvl>
    <w:lvl w:ilvl="8" w:tplc="491038DA" w:tentative="1">
      <w:start w:val="1"/>
      <w:numFmt w:val="lowerRoman"/>
      <w:lvlText w:val="%9."/>
      <w:lvlJc w:val="right"/>
      <w:pPr>
        <w:ind w:left="6480" w:hanging="180"/>
      </w:pPr>
    </w:lvl>
  </w:abstractNum>
  <w:abstractNum w:abstractNumId="9" w15:restartNumberingAfterBreak="0">
    <w:nsid w:val="15EF1A43"/>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71002B0"/>
    <w:multiLevelType w:val="multilevel"/>
    <w:tmpl w:val="864EE59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487A24"/>
    <w:multiLevelType w:val="multilevel"/>
    <w:tmpl w:val="3A02B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0A04120"/>
    <w:multiLevelType w:val="multilevel"/>
    <w:tmpl w:val="6FEE8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1846DD5"/>
    <w:multiLevelType w:val="multilevel"/>
    <w:tmpl w:val="A4FE47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3344B90"/>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259C7909"/>
    <w:multiLevelType w:val="multilevel"/>
    <w:tmpl w:val="1F5A4274"/>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ascii="Calibri" w:hAnsi="Calibri" w:cs="Calibr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B026DB"/>
    <w:multiLevelType w:val="hybridMultilevel"/>
    <w:tmpl w:val="B624012A"/>
    <w:lvl w:ilvl="0" w:tplc="E42AD922">
      <w:start w:val="1"/>
      <w:numFmt w:val="bullet"/>
      <w:lvlText w:val=""/>
      <w:lvlJc w:val="left"/>
      <w:pPr>
        <w:ind w:left="360" w:hanging="360"/>
      </w:pPr>
      <w:rPr>
        <w:rFonts w:hint="default" w:ascii="Wingdings" w:hAnsi="Wingdings"/>
        <w:color w:val="00B0F0"/>
      </w:rPr>
    </w:lvl>
    <w:lvl w:ilvl="1" w:tplc="69649E88">
      <w:start w:val="1"/>
      <w:numFmt w:val="bullet"/>
      <w:lvlText w:val="o"/>
      <w:lvlJc w:val="left"/>
      <w:pPr>
        <w:ind w:left="1080" w:hanging="360"/>
      </w:pPr>
      <w:rPr>
        <w:rFonts w:hint="default" w:ascii="Courier New" w:hAnsi="Courier New" w:cs="Courier New"/>
      </w:rPr>
    </w:lvl>
    <w:lvl w:ilvl="2" w:tplc="2FA64C0A" w:tentative="1">
      <w:start w:val="1"/>
      <w:numFmt w:val="bullet"/>
      <w:lvlText w:val=""/>
      <w:lvlJc w:val="left"/>
      <w:pPr>
        <w:ind w:left="1800" w:hanging="360"/>
      </w:pPr>
      <w:rPr>
        <w:rFonts w:hint="default" w:ascii="Wingdings" w:hAnsi="Wingdings"/>
      </w:rPr>
    </w:lvl>
    <w:lvl w:ilvl="3" w:tplc="B338F47E" w:tentative="1">
      <w:start w:val="1"/>
      <w:numFmt w:val="bullet"/>
      <w:lvlText w:val=""/>
      <w:lvlJc w:val="left"/>
      <w:pPr>
        <w:ind w:left="2520" w:hanging="360"/>
      </w:pPr>
      <w:rPr>
        <w:rFonts w:hint="default" w:ascii="Symbol" w:hAnsi="Symbol"/>
      </w:rPr>
    </w:lvl>
    <w:lvl w:ilvl="4" w:tplc="27485A8C" w:tentative="1">
      <w:start w:val="1"/>
      <w:numFmt w:val="bullet"/>
      <w:lvlText w:val="o"/>
      <w:lvlJc w:val="left"/>
      <w:pPr>
        <w:ind w:left="3240" w:hanging="360"/>
      </w:pPr>
      <w:rPr>
        <w:rFonts w:hint="default" w:ascii="Courier New" w:hAnsi="Courier New" w:cs="Courier New"/>
      </w:rPr>
    </w:lvl>
    <w:lvl w:ilvl="5" w:tplc="2B1A0A5C" w:tentative="1">
      <w:start w:val="1"/>
      <w:numFmt w:val="bullet"/>
      <w:lvlText w:val=""/>
      <w:lvlJc w:val="left"/>
      <w:pPr>
        <w:ind w:left="3960" w:hanging="360"/>
      </w:pPr>
      <w:rPr>
        <w:rFonts w:hint="default" w:ascii="Wingdings" w:hAnsi="Wingdings"/>
      </w:rPr>
    </w:lvl>
    <w:lvl w:ilvl="6" w:tplc="A9522B6A" w:tentative="1">
      <w:start w:val="1"/>
      <w:numFmt w:val="bullet"/>
      <w:lvlText w:val=""/>
      <w:lvlJc w:val="left"/>
      <w:pPr>
        <w:ind w:left="4680" w:hanging="360"/>
      </w:pPr>
      <w:rPr>
        <w:rFonts w:hint="default" w:ascii="Symbol" w:hAnsi="Symbol"/>
      </w:rPr>
    </w:lvl>
    <w:lvl w:ilvl="7" w:tplc="D312FDBE" w:tentative="1">
      <w:start w:val="1"/>
      <w:numFmt w:val="bullet"/>
      <w:lvlText w:val="o"/>
      <w:lvlJc w:val="left"/>
      <w:pPr>
        <w:ind w:left="5400" w:hanging="360"/>
      </w:pPr>
      <w:rPr>
        <w:rFonts w:hint="default" w:ascii="Courier New" w:hAnsi="Courier New" w:cs="Courier New"/>
      </w:rPr>
    </w:lvl>
    <w:lvl w:ilvl="8" w:tplc="28EC4DF8" w:tentative="1">
      <w:start w:val="1"/>
      <w:numFmt w:val="bullet"/>
      <w:lvlText w:val=""/>
      <w:lvlJc w:val="left"/>
      <w:pPr>
        <w:ind w:left="6120" w:hanging="360"/>
      </w:pPr>
      <w:rPr>
        <w:rFonts w:hint="default" w:ascii="Wingdings" w:hAnsi="Wingdings"/>
      </w:rPr>
    </w:lvl>
  </w:abstractNum>
  <w:abstractNum w:abstractNumId="17"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BF51EB"/>
    <w:multiLevelType w:val="hybridMultilevel"/>
    <w:tmpl w:val="B6DA5DFA"/>
    <w:lvl w:ilvl="0" w:tplc="3642D808">
      <w:start w:val="1"/>
      <w:numFmt w:val="lowerRoman"/>
      <w:pStyle w:val="Bulleti"/>
      <w:lvlText w:val="%1"/>
      <w:lvlJc w:val="left"/>
      <w:pPr>
        <w:tabs>
          <w:tab w:val="num" w:pos="720"/>
        </w:tabs>
        <w:ind w:left="454" w:hanging="454"/>
      </w:pPr>
      <w:rPr>
        <w:rFonts w:hint="default"/>
        <w:b w:val="0"/>
      </w:rPr>
    </w:lvl>
    <w:lvl w:ilvl="1" w:tplc="28DA76C8">
      <w:start w:val="1"/>
      <w:numFmt w:val="lowerLetter"/>
      <w:lvlText w:val="%2."/>
      <w:lvlJc w:val="left"/>
      <w:pPr>
        <w:tabs>
          <w:tab w:val="num" w:pos="1440"/>
        </w:tabs>
        <w:ind w:left="1440" w:hanging="360"/>
      </w:pPr>
    </w:lvl>
    <w:lvl w:ilvl="2" w:tplc="6772DD3E" w:tentative="1">
      <w:start w:val="1"/>
      <w:numFmt w:val="lowerRoman"/>
      <w:lvlText w:val="%3."/>
      <w:lvlJc w:val="right"/>
      <w:pPr>
        <w:tabs>
          <w:tab w:val="num" w:pos="2160"/>
        </w:tabs>
        <w:ind w:left="2160" w:hanging="180"/>
      </w:pPr>
    </w:lvl>
    <w:lvl w:ilvl="3" w:tplc="1756B600" w:tentative="1">
      <w:start w:val="1"/>
      <w:numFmt w:val="decimal"/>
      <w:lvlText w:val="%4."/>
      <w:lvlJc w:val="left"/>
      <w:pPr>
        <w:tabs>
          <w:tab w:val="num" w:pos="2880"/>
        </w:tabs>
        <w:ind w:left="2880" w:hanging="360"/>
      </w:pPr>
    </w:lvl>
    <w:lvl w:ilvl="4" w:tplc="A3881FEE" w:tentative="1">
      <w:start w:val="1"/>
      <w:numFmt w:val="lowerLetter"/>
      <w:lvlText w:val="%5."/>
      <w:lvlJc w:val="left"/>
      <w:pPr>
        <w:tabs>
          <w:tab w:val="num" w:pos="3600"/>
        </w:tabs>
        <w:ind w:left="3600" w:hanging="360"/>
      </w:pPr>
    </w:lvl>
    <w:lvl w:ilvl="5" w:tplc="5A2A97F4" w:tentative="1">
      <w:start w:val="1"/>
      <w:numFmt w:val="lowerRoman"/>
      <w:lvlText w:val="%6."/>
      <w:lvlJc w:val="right"/>
      <w:pPr>
        <w:tabs>
          <w:tab w:val="num" w:pos="4320"/>
        </w:tabs>
        <w:ind w:left="4320" w:hanging="180"/>
      </w:pPr>
    </w:lvl>
    <w:lvl w:ilvl="6" w:tplc="01266F2A" w:tentative="1">
      <w:start w:val="1"/>
      <w:numFmt w:val="decimal"/>
      <w:lvlText w:val="%7."/>
      <w:lvlJc w:val="left"/>
      <w:pPr>
        <w:tabs>
          <w:tab w:val="num" w:pos="5040"/>
        </w:tabs>
        <w:ind w:left="5040" w:hanging="360"/>
      </w:pPr>
    </w:lvl>
    <w:lvl w:ilvl="7" w:tplc="423EC5FA" w:tentative="1">
      <w:start w:val="1"/>
      <w:numFmt w:val="lowerLetter"/>
      <w:lvlText w:val="%8."/>
      <w:lvlJc w:val="left"/>
      <w:pPr>
        <w:tabs>
          <w:tab w:val="num" w:pos="5760"/>
        </w:tabs>
        <w:ind w:left="5760" w:hanging="360"/>
      </w:pPr>
    </w:lvl>
    <w:lvl w:ilvl="8" w:tplc="9B020526" w:tentative="1">
      <w:start w:val="1"/>
      <w:numFmt w:val="lowerRoman"/>
      <w:lvlText w:val="%9."/>
      <w:lvlJc w:val="right"/>
      <w:pPr>
        <w:tabs>
          <w:tab w:val="num" w:pos="6480"/>
        </w:tabs>
        <w:ind w:left="6480" w:hanging="180"/>
      </w:pPr>
    </w:lvl>
  </w:abstractNum>
  <w:abstractNum w:abstractNumId="19" w15:restartNumberingAfterBreak="0">
    <w:nsid w:val="37806552"/>
    <w:multiLevelType w:val="multilevel"/>
    <w:tmpl w:val="D7906484"/>
    <w:lvl w:ilvl="0">
      <w:start w:val="1"/>
      <w:numFmt w:val="bullet"/>
      <w:lvlText w:val=""/>
      <w:lvlJc w:val="left"/>
      <w:pPr>
        <w:ind w:left="360" w:hanging="360"/>
      </w:pPr>
      <w:rPr>
        <w:rFonts w:hint="default" w:ascii="Wingdings" w:hAnsi="Wingdings"/>
        <w:color w:val="0092D2"/>
      </w:rPr>
    </w:lvl>
    <w:lvl w:ilvl="1">
      <w:start w:val="1"/>
      <w:numFmt w:val="bullet"/>
      <w:lvlText w:val=""/>
      <w:lvlJc w:val="left"/>
      <w:pPr>
        <w:ind w:left="567" w:hanging="283"/>
      </w:pPr>
      <w:rPr>
        <w:rFonts w:hint="default" w:ascii="Wingdings" w:hAnsi="Wingdings"/>
        <w:color w:val="808080" w:themeColor="background1" w:themeShade="80"/>
      </w:rPr>
    </w:lvl>
    <w:lvl w:ilvl="2">
      <w:start w:val="1"/>
      <w:numFmt w:val="bullet"/>
      <w:lvlText w:val=""/>
      <w:lvlJc w:val="left"/>
      <w:pPr>
        <w:ind w:left="851" w:hanging="284"/>
      </w:pPr>
      <w:rPr>
        <w:rFonts w:hint="default" w:ascii="Wingdings" w:hAnsi="Wingdings"/>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B2EC6"/>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40BA519B"/>
    <w:multiLevelType w:val="hybridMultilevel"/>
    <w:tmpl w:val="E7D6AFA2"/>
    <w:lvl w:ilvl="0" w:tplc="0D12C324">
      <w:start w:val="1"/>
      <w:numFmt w:val="bullet"/>
      <w:lvlText w:val=""/>
      <w:lvlJc w:val="left"/>
      <w:pPr>
        <w:ind w:left="720" w:hanging="360"/>
      </w:pPr>
      <w:rPr>
        <w:rFonts w:hint="default" w:ascii="Wingdings" w:hAnsi="Wingdings"/>
        <w:color w:val="00B0F0"/>
      </w:rPr>
    </w:lvl>
    <w:lvl w:ilvl="1" w:tplc="ADC850F4" w:tentative="1">
      <w:start w:val="1"/>
      <w:numFmt w:val="bullet"/>
      <w:lvlText w:val="o"/>
      <w:lvlJc w:val="left"/>
      <w:pPr>
        <w:ind w:left="1440" w:hanging="360"/>
      </w:pPr>
      <w:rPr>
        <w:rFonts w:hint="default" w:ascii="Courier New" w:hAnsi="Courier New" w:cs="Courier New"/>
      </w:rPr>
    </w:lvl>
    <w:lvl w:ilvl="2" w:tplc="0E3464DC" w:tentative="1">
      <w:start w:val="1"/>
      <w:numFmt w:val="bullet"/>
      <w:lvlText w:val=""/>
      <w:lvlJc w:val="left"/>
      <w:pPr>
        <w:ind w:left="2160" w:hanging="360"/>
      </w:pPr>
      <w:rPr>
        <w:rFonts w:hint="default" w:ascii="Wingdings" w:hAnsi="Wingdings"/>
      </w:rPr>
    </w:lvl>
    <w:lvl w:ilvl="3" w:tplc="D9E47A46" w:tentative="1">
      <w:start w:val="1"/>
      <w:numFmt w:val="bullet"/>
      <w:lvlText w:val=""/>
      <w:lvlJc w:val="left"/>
      <w:pPr>
        <w:ind w:left="2880" w:hanging="360"/>
      </w:pPr>
      <w:rPr>
        <w:rFonts w:hint="default" w:ascii="Symbol" w:hAnsi="Symbol"/>
      </w:rPr>
    </w:lvl>
    <w:lvl w:ilvl="4" w:tplc="39C804CC" w:tentative="1">
      <w:start w:val="1"/>
      <w:numFmt w:val="bullet"/>
      <w:lvlText w:val="o"/>
      <w:lvlJc w:val="left"/>
      <w:pPr>
        <w:ind w:left="3600" w:hanging="360"/>
      </w:pPr>
      <w:rPr>
        <w:rFonts w:hint="default" w:ascii="Courier New" w:hAnsi="Courier New" w:cs="Courier New"/>
      </w:rPr>
    </w:lvl>
    <w:lvl w:ilvl="5" w:tplc="823E01D6" w:tentative="1">
      <w:start w:val="1"/>
      <w:numFmt w:val="bullet"/>
      <w:lvlText w:val=""/>
      <w:lvlJc w:val="left"/>
      <w:pPr>
        <w:ind w:left="4320" w:hanging="360"/>
      </w:pPr>
      <w:rPr>
        <w:rFonts w:hint="default" w:ascii="Wingdings" w:hAnsi="Wingdings"/>
      </w:rPr>
    </w:lvl>
    <w:lvl w:ilvl="6" w:tplc="C68208AA" w:tentative="1">
      <w:start w:val="1"/>
      <w:numFmt w:val="bullet"/>
      <w:lvlText w:val=""/>
      <w:lvlJc w:val="left"/>
      <w:pPr>
        <w:ind w:left="5040" w:hanging="360"/>
      </w:pPr>
      <w:rPr>
        <w:rFonts w:hint="default" w:ascii="Symbol" w:hAnsi="Symbol"/>
      </w:rPr>
    </w:lvl>
    <w:lvl w:ilvl="7" w:tplc="C264EE18" w:tentative="1">
      <w:start w:val="1"/>
      <w:numFmt w:val="bullet"/>
      <w:lvlText w:val="o"/>
      <w:lvlJc w:val="left"/>
      <w:pPr>
        <w:ind w:left="5760" w:hanging="360"/>
      </w:pPr>
      <w:rPr>
        <w:rFonts w:hint="default" w:ascii="Courier New" w:hAnsi="Courier New" w:cs="Courier New"/>
      </w:rPr>
    </w:lvl>
    <w:lvl w:ilvl="8" w:tplc="96B04654" w:tentative="1">
      <w:start w:val="1"/>
      <w:numFmt w:val="bullet"/>
      <w:lvlText w:val=""/>
      <w:lvlJc w:val="left"/>
      <w:pPr>
        <w:ind w:left="6480" w:hanging="360"/>
      </w:pPr>
      <w:rPr>
        <w:rFonts w:hint="default" w:ascii="Wingdings" w:hAnsi="Wingdings"/>
      </w:rPr>
    </w:lvl>
  </w:abstractNum>
  <w:abstractNum w:abstractNumId="22" w15:restartNumberingAfterBreak="0">
    <w:nsid w:val="40CE6E93"/>
    <w:multiLevelType w:val="multilevel"/>
    <w:tmpl w:val="A28EBD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0F917F1"/>
    <w:multiLevelType w:val="multilevel"/>
    <w:tmpl w:val="DA662ED4"/>
    <w:lvl w:ilvl="0">
      <w:start w:val="1"/>
      <w:numFmt w:val="bullet"/>
      <w:lvlText w:val=""/>
      <w:lvlJc w:val="left"/>
      <w:pPr>
        <w:ind w:left="720" w:hanging="360"/>
      </w:pPr>
      <w:rPr>
        <w:rFonts w:hint="default" w:ascii="Symbol" w:hAnsi="Symbol"/>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24" w15:restartNumberingAfterBreak="0">
    <w:nsid w:val="42A338B0"/>
    <w:multiLevelType w:val="multilevel"/>
    <w:tmpl w:val="0082F5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8A81122"/>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6" w15:restartNumberingAfterBreak="0">
    <w:nsid w:val="48D733A8"/>
    <w:multiLevelType w:val="multilevel"/>
    <w:tmpl w:val="C36A610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4CDA7A81"/>
    <w:multiLevelType w:val="hybridMultilevel"/>
    <w:tmpl w:val="0C9E8AA8"/>
    <w:lvl w:ilvl="0" w:tplc="28E0A70E">
      <w:start w:val="1"/>
      <w:numFmt w:val="bullet"/>
      <w:lvlText w:val=""/>
      <w:lvlJc w:val="left"/>
      <w:pPr>
        <w:ind w:left="720" w:hanging="360"/>
      </w:pPr>
      <w:rPr>
        <w:rFonts w:hint="default" w:ascii="Symbol" w:hAnsi="Symbol"/>
      </w:rPr>
    </w:lvl>
    <w:lvl w:ilvl="1" w:tplc="52CA98E2" w:tentative="1">
      <w:start w:val="1"/>
      <w:numFmt w:val="bullet"/>
      <w:lvlText w:val="o"/>
      <w:lvlJc w:val="left"/>
      <w:pPr>
        <w:ind w:left="1440" w:hanging="360"/>
      </w:pPr>
      <w:rPr>
        <w:rFonts w:hint="default" w:ascii="Courier New" w:hAnsi="Courier New"/>
      </w:rPr>
    </w:lvl>
    <w:lvl w:ilvl="2" w:tplc="AA169A76" w:tentative="1">
      <w:start w:val="1"/>
      <w:numFmt w:val="bullet"/>
      <w:lvlText w:val=""/>
      <w:lvlJc w:val="left"/>
      <w:pPr>
        <w:ind w:left="2160" w:hanging="360"/>
      </w:pPr>
      <w:rPr>
        <w:rFonts w:hint="default" w:ascii="Wingdings" w:hAnsi="Wingdings"/>
      </w:rPr>
    </w:lvl>
    <w:lvl w:ilvl="3" w:tplc="2DFA5E52" w:tentative="1">
      <w:start w:val="1"/>
      <w:numFmt w:val="bullet"/>
      <w:lvlText w:val=""/>
      <w:lvlJc w:val="left"/>
      <w:pPr>
        <w:ind w:left="2880" w:hanging="360"/>
      </w:pPr>
      <w:rPr>
        <w:rFonts w:hint="default" w:ascii="Symbol" w:hAnsi="Symbol"/>
      </w:rPr>
    </w:lvl>
    <w:lvl w:ilvl="4" w:tplc="DCB2115A" w:tentative="1">
      <w:start w:val="1"/>
      <w:numFmt w:val="bullet"/>
      <w:lvlText w:val="o"/>
      <w:lvlJc w:val="left"/>
      <w:pPr>
        <w:ind w:left="3600" w:hanging="360"/>
      </w:pPr>
      <w:rPr>
        <w:rFonts w:hint="default" w:ascii="Courier New" w:hAnsi="Courier New"/>
      </w:rPr>
    </w:lvl>
    <w:lvl w:ilvl="5" w:tplc="06C072FE" w:tentative="1">
      <w:start w:val="1"/>
      <w:numFmt w:val="bullet"/>
      <w:lvlText w:val=""/>
      <w:lvlJc w:val="left"/>
      <w:pPr>
        <w:ind w:left="4320" w:hanging="360"/>
      </w:pPr>
      <w:rPr>
        <w:rFonts w:hint="default" w:ascii="Wingdings" w:hAnsi="Wingdings"/>
      </w:rPr>
    </w:lvl>
    <w:lvl w:ilvl="6" w:tplc="08F86CC4" w:tentative="1">
      <w:start w:val="1"/>
      <w:numFmt w:val="bullet"/>
      <w:lvlText w:val=""/>
      <w:lvlJc w:val="left"/>
      <w:pPr>
        <w:ind w:left="5040" w:hanging="360"/>
      </w:pPr>
      <w:rPr>
        <w:rFonts w:hint="default" w:ascii="Symbol" w:hAnsi="Symbol"/>
      </w:rPr>
    </w:lvl>
    <w:lvl w:ilvl="7" w:tplc="0B18E51E" w:tentative="1">
      <w:start w:val="1"/>
      <w:numFmt w:val="bullet"/>
      <w:lvlText w:val="o"/>
      <w:lvlJc w:val="left"/>
      <w:pPr>
        <w:ind w:left="5760" w:hanging="360"/>
      </w:pPr>
      <w:rPr>
        <w:rFonts w:hint="default" w:ascii="Courier New" w:hAnsi="Courier New"/>
      </w:rPr>
    </w:lvl>
    <w:lvl w:ilvl="8" w:tplc="51823D1E" w:tentative="1">
      <w:start w:val="1"/>
      <w:numFmt w:val="bullet"/>
      <w:lvlText w:val=""/>
      <w:lvlJc w:val="left"/>
      <w:pPr>
        <w:ind w:left="6480" w:hanging="360"/>
      </w:pPr>
      <w:rPr>
        <w:rFonts w:hint="default" w:ascii="Wingdings" w:hAnsi="Wingdings"/>
      </w:rPr>
    </w:lvl>
  </w:abstractNum>
  <w:abstractNum w:abstractNumId="28" w15:restartNumberingAfterBreak="0">
    <w:nsid w:val="4D742333"/>
    <w:multiLevelType w:val="multilevel"/>
    <w:tmpl w:val="238E4F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0051F33"/>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53EE1AE0"/>
    <w:multiLevelType w:val="multilevel"/>
    <w:tmpl w:val="C8307950"/>
    <w:lvl w:ilvl="0">
      <w:start w:val="1"/>
      <w:numFmt w:val="decimal"/>
      <w:lvlText w:val="%1."/>
      <w:lvlJc w:val="left"/>
      <w:pPr>
        <w:ind w:left="360" w:hanging="360"/>
      </w:pPr>
      <w:rPr>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EE0B13"/>
    <w:multiLevelType w:val="hybridMultilevel"/>
    <w:tmpl w:val="CC020432"/>
    <w:lvl w:ilvl="0" w:tplc="F24AADB2">
      <w:start w:val="1"/>
      <w:numFmt w:val="bullet"/>
      <w:lvlText w:val=""/>
      <w:lvlJc w:val="left"/>
      <w:pPr>
        <w:ind w:left="720" w:hanging="360"/>
      </w:pPr>
      <w:rPr>
        <w:rFonts w:hint="default" w:ascii="Wingdings" w:hAnsi="Wingdings"/>
      </w:rPr>
    </w:lvl>
    <w:lvl w:ilvl="1" w:tplc="2B687C62" w:tentative="1">
      <w:start w:val="1"/>
      <w:numFmt w:val="bullet"/>
      <w:lvlText w:val="o"/>
      <w:lvlJc w:val="left"/>
      <w:pPr>
        <w:ind w:left="1440" w:hanging="360"/>
      </w:pPr>
      <w:rPr>
        <w:rFonts w:hint="default" w:ascii="Courier New" w:hAnsi="Courier New" w:cs="Courier New"/>
      </w:rPr>
    </w:lvl>
    <w:lvl w:ilvl="2" w:tplc="514C222A" w:tentative="1">
      <w:start w:val="1"/>
      <w:numFmt w:val="bullet"/>
      <w:lvlText w:val=""/>
      <w:lvlJc w:val="left"/>
      <w:pPr>
        <w:ind w:left="2160" w:hanging="360"/>
      </w:pPr>
      <w:rPr>
        <w:rFonts w:hint="default" w:ascii="Wingdings" w:hAnsi="Wingdings"/>
      </w:rPr>
    </w:lvl>
    <w:lvl w:ilvl="3" w:tplc="258255E6" w:tentative="1">
      <w:start w:val="1"/>
      <w:numFmt w:val="bullet"/>
      <w:lvlText w:val=""/>
      <w:lvlJc w:val="left"/>
      <w:pPr>
        <w:ind w:left="2880" w:hanging="360"/>
      </w:pPr>
      <w:rPr>
        <w:rFonts w:hint="default" w:ascii="Symbol" w:hAnsi="Symbol"/>
      </w:rPr>
    </w:lvl>
    <w:lvl w:ilvl="4" w:tplc="DDC2EAD0" w:tentative="1">
      <w:start w:val="1"/>
      <w:numFmt w:val="bullet"/>
      <w:lvlText w:val="o"/>
      <w:lvlJc w:val="left"/>
      <w:pPr>
        <w:ind w:left="3600" w:hanging="360"/>
      </w:pPr>
      <w:rPr>
        <w:rFonts w:hint="default" w:ascii="Courier New" w:hAnsi="Courier New" w:cs="Courier New"/>
      </w:rPr>
    </w:lvl>
    <w:lvl w:ilvl="5" w:tplc="E2743DA4" w:tentative="1">
      <w:start w:val="1"/>
      <w:numFmt w:val="bullet"/>
      <w:lvlText w:val=""/>
      <w:lvlJc w:val="left"/>
      <w:pPr>
        <w:ind w:left="4320" w:hanging="360"/>
      </w:pPr>
      <w:rPr>
        <w:rFonts w:hint="default" w:ascii="Wingdings" w:hAnsi="Wingdings"/>
      </w:rPr>
    </w:lvl>
    <w:lvl w:ilvl="6" w:tplc="3000BD0E" w:tentative="1">
      <w:start w:val="1"/>
      <w:numFmt w:val="bullet"/>
      <w:lvlText w:val=""/>
      <w:lvlJc w:val="left"/>
      <w:pPr>
        <w:ind w:left="5040" w:hanging="360"/>
      </w:pPr>
      <w:rPr>
        <w:rFonts w:hint="default" w:ascii="Symbol" w:hAnsi="Symbol"/>
      </w:rPr>
    </w:lvl>
    <w:lvl w:ilvl="7" w:tplc="58CAA0C8" w:tentative="1">
      <w:start w:val="1"/>
      <w:numFmt w:val="bullet"/>
      <w:lvlText w:val="o"/>
      <w:lvlJc w:val="left"/>
      <w:pPr>
        <w:ind w:left="5760" w:hanging="360"/>
      </w:pPr>
      <w:rPr>
        <w:rFonts w:hint="default" w:ascii="Courier New" w:hAnsi="Courier New" w:cs="Courier New"/>
      </w:rPr>
    </w:lvl>
    <w:lvl w:ilvl="8" w:tplc="94B42106" w:tentative="1">
      <w:start w:val="1"/>
      <w:numFmt w:val="bullet"/>
      <w:lvlText w:val=""/>
      <w:lvlJc w:val="left"/>
      <w:pPr>
        <w:ind w:left="6480" w:hanging="360"/>
      </w:pPr>
      <w:rPr>
        <w:rFonts w:hint="default" w:ascii="Wingdings" w:hAnsi="Wingdings"/>
      </w:rPr>
    </w:lvl>
  </w:abstractNum>
  <w:abstractNum w:abstractNumId="32" w15:restartNumberingAfterBreak="0">
    <w:nsid w:val="5FBD2B85"/>
    <w:multiLevelType w:val="multilevel"/>
    <w:tmpl w:val="A704C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75E41C7"/>
    <w:multiLevelType w:val="multilevel"/>
    <w:tmpl w:val="6FC09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8C106E5"/>
    <w:multiLevelType w:val="multilevel"/>
    <w:tmpl w:val="6FEE8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B3E7043"/>
    <w:multiLevelType w:val="hybridMultilevel"/>
    <w:tmpl w:val="FD94B698"/>
    <w:lvl w:ilvl="0" w:tplc="515002C2">
      <w:start w:val="1"/>
      <w:numFmt w:val="bullet"/>
      <w:lvlText w:val=""/>
      <w:lvlJc w:val="left"/>
      <w:pPr>
        <w:ind w:left="720" w:hanging="360"/>
      </w:pPr>
      <w:rPr>
        <w:rFonts w:hint="default" w:ascii="Wingdings" w:hAnsi="Wingdings"/>
        <w:color w:val="00B0F0"/>
      </w:rPr>
    </w:lvl>
    <w:lvl w:ilvl="1" w:tplc="310AD98E" w:tentative="1">
      <w:start w:val="1"/>
      <w:numFmt w:val="bullet"/>
      <w:lvlText w:val="o"/>
      <w:lvlJc w:val="left"/>
      <w:pPr>
        <w:ind w:left="1440" w:hanging="360"/>
      </w:pPr>
      <w:rPr>
        <w:rFonts w:hint="default" w:ascii="Courier New" w:hAnsi="Courier New" w:cs="Courier New"/>
      </w:rPr>
    </w:lvl>
    <w:lvl w:ilvl="2" w:tplc="98EC3C5C" w:tentative="1">
      <w:start w:val="1"/>
      <w:numFmt w:val="bullet"/>
      <w:lvlText w:val=""/>
      <w:lvlJc w:val="left"/>
      <w:pPr>
        <w:ind w:left="2160" w:hanging="360"/>
      </w:pPr>
      <w:rPr>
        <w:rFonts w:hint="default" w:ascii="Wingdings" w:hAnsi="Wingdings"/>
      </w:rPr>
    </w:lvl>
    <w:lvl w:ilvl="3" w:tplc="2752D41A" w:tentative="1">
      <w:start w:val="1"/>
      <w:numFmt w:val="bullet"/>
      <w:lvlText w:val=""/>
      <w:lvlJc w:val="left"/>
      <w:pPr>
        <w:ind w:left="2880" w:hanging="360"/>
      </w:pPr>
      <w:rPr>
        <w:rFonts w:hint="default" w:ascii="Symbol" w:hAnsi="Symbol"/>
      </w:rPr>
    </w:lvl>
    <w:lvl w:ilvl="4" w:tplc="88522B72" w:tentative="1">
      <w:start w:val="1"/>
      <w:numFmt w:val="bullet"/>
      <w:lvlText w:val="o"/>
      <w:lvlJc w:val="left"/>
      <w:pPr>
        <w:ind w:left="3600" w:hanging="360"/>
      </w:pPr>
      <w:rPr>
        <w:rFonts w:hint="default" w:ascii="Courier New" w:hAnsi="Courier New" w:cs="Courier New"/>
      </w:rPr>
    </w:lvl>
    <w:lvl w:ilvl="5" w:tplc="1BFE5426" w:tentative="1">
      <w:start w:val="1"/>
      <w:numFmt w:val="bullet"/>
      <w:lvlText w:val=""/>
      <w:lvlJc w:val="left"/>
      <w:pPr>
        <w:ind w:left="4320" w:hanging="360"/>
      </w:pPr>
      <w:rPr>
        <w:rFonts w:hint="default" w:ascii="Wingdings" w:hAnsi="Wingdings"/>
      </w:rPr>
    </w:lvl>
    <w:lvl w:ilvl="6" w:tplc="C016963A" w:tentative="1">
      <w:start w:val="1"/>
      <w:numFmt w:val="bullet"/>
      <w:lvlText w:val=""/>
      <w:lvlJc w:val="left"/>
      <w:pPr>
        <w:ind w:left="5040" w:hanging="360"/>
      </w:pPr>
      <w:rPr>
        <w:rFonts w:hint="default" w:ascii="Symbol" w:hAnsi="Symbol"/>
      </w:rPr>
    </w:lvl>
    <w:lvl w:ilvl="7" w:tplc="D7E87836" w:tentative="1">
      <w:start w:val="1"/>
      <w:numFmt w:val="bullet"/>
      <w:lvlText w:val="o"/>
      <w:lvlJc w:val="left"/>
      <w:pPr>
        <w:ind w:left="5760" w:hanging="360"/>
      </w:pPr>
      <w:rPr>
        <w:rFonts w:hint="default" w:ascii="Courier New" w:hAnsi="Courier New" w:cs="Courier New"/>
      </w:rPr>
    </w:lvl>
    <w:lvl w:ilvl="8" w:tplc="0FB841E6" w:tentative="1">
      <w:start w:val="1"/>
      <w:numFmt w:val="bullet"/>
      <w:lvlText w:val=""/>
      <w:lvlJc w:val="left"/>
      <w:pPr>
        <w:ind w:left="6480" w:hanging="360"/>
      </w:pPr>
      <w:rPr>
        <w:rFonts w:hint="default" w:ascii="Wingdings" w:hAnsi="Wingdings"/>
      </w:rPr>
    </w:lvl>
  </w:abstractNum>
  <w:abstractNum w:abstractNumId="36" w15:restartNumberingAfterBreak="0">
    <w:nsid w:val="6F6D0B0E"/>
    <w:multiLevelType w:val="multilevel"/>
    <w:tmpl w:val="844833DE"/>
    <w:lvl w:ilvl="0">
      <w:start w:val="1"/>
      <w:numFmt w:val="decimal"/>
      <w:lvlText w:val="%1."/>
      <w:lvlJc w:val="left"/>
      <w:pPr>
        <w:ind w:left="360" w:hanging="360"/>
      </w:pPr>
      <w:rPr>
        <w:sz w:val="36"/>
        <w:szCs w:val="36"/>
      </w:rPr>
    </w:lvl>
    <w:lvl w:ilvl="1">
      <w:start w:val="1"/>
      <w:numFmt w:val="decimal"/>
      <w:lvlText w:val="%1.%2."/>
      <w:lvlJc w:val="left"/>
      <w:pPr>
        <w:ind w:left="43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A64FEA"/>
    <w:multiLevelType w:val="multilevel"/>
    <w:tmpl w:val="5124401A"/>
    <w:lvl w:ilvl="0">
      <w:start w:val="1"/>
      <w:numFmt w:val="bullet"/>
      <w:lvlText w:val=""/>
      <w:lvlJc w:val="left"/>
      <w:pPr>
        <w:ind w:left="1080" w:hanging="360"/>
      </w:pPr>
      <w:rPr>
        <w:rFonts w:hint="default" w:ascii="Wingdings" w:hAnsi="Wingdings"/>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15:restartNumberingAfterBreak="0">
    <w:nsid w:val="72D41255"/>
    <w:multiLevelType w:val="multilevel"/>
    <w:tmpl w:val="B038DD68"/>
    <w:lvl w:ilvl="0">
      <w:start w:val="1"/>
      <w:numFmt w:val="bullet"/>
      <w:lvlText w:val=""/>
      <w:lvlJc w:val="left"/>
      <w:pPr>
        <w:ind w:left="360" w:hanging="360"/>
      </w:pPr>
      <w:rPr>
        <w:rFonts w:hint="default" w:ascii="Wingdings" w:hAnsi="Wingdings"/>
        <w:color w:val="0092D2"/>
      </w:rPr>
    </w:lvl>
    <w:lvl w:ilvl="1">
      <w:start w:val="1"/>
      <w:numFmt w:val="bullet"/>
      <w:lvlText w:val=""/>
      <w:lvlJc w:val="left"/>
      <w:pPr>
        <w:ind w:left="567" w:hanging="283"/>
      </w:pPr>
      <w:rPr>
        <w:rFonts w:hint="default" w:ascii="Wingdings" w:hAnsi="Wingdings"/>
        <w:color w:val="808080" w:themeColor="background1" w:themeShade="80"/>
      </w:rPr>
    </w:lvl>
    <w:lvl w:ilvl="2">
      <w:start w:val="1"/>
      <w:numFmt w:val="bullet"/>
      <w:lvlText w:val=""/>
      <w:lvlJc w:val="left"/>
      <w:pPr>
        <w:ind w:left="851" w:hanging="284"/>
      </w:pPr>
      <w:rPr>
        <w:rFonts w:hint="default" w:ascii="Wingdings" w:hAnsi="Wingdings"/>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44B3AB7"/>
    <w:multiLevelType w:val="multilevel"/>
    <w:tmpl w:val="9EEEA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6364802"/>
    <w:multiLevelType w:val="multilevel"/>
    <w:tmpl w:val="D7E29ABE"/>
    <w:lvl w:ilvl="0">
      <w:start w:val="1"/>
      <w:numFmt w:val="bullet"/>
      <w:lvlText w:val=""/>
      <w:lvlJc w:val="left"/>
      <w:pPr>
        <w:tabs>
          <w:tab w:val="num" w:pos="720"/>
        </w:tabs>
        <w:ind w:left="720" w:hanging="360"/>
      </w:pPr>
      <w:rPr>
        <w:rFonts w:hint="default" w:ascii="Symbol" w:hAnsi="Symbol"/>
        <w:color w:val="00B0F0"/>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AB11F37"/>
    <w:multiLevelType w:val="hybridMultilevel"/>
    <w:tmpl w:val="388EF9B0"/>
    <w:lvl w:ilvl="0" w:tplc="DF1E2252">
      <w:start w:val="1"/>
      <w:numFmt w:val="decimal"/>
      <w:lvlText w:val="%1."/>
      <w:lvlJc w:val="left"/>
      <w:pPr>
        <w:ind w:left="720" w:hanging="360"/>
      </w:pPr>
      <w:rPr>
        <w:rFonts w:hint="default" w:cstheme="majorBidi"/>
        <w:i/>
        <w:color w:val="auto"/>
        <w:sz w:val="22"/>
      </w:rPr>
    </w:lvl>
    <w:lvl w:ilvl="1" w:tplc="E8C8DD06" w:tentative="1">
      <w:start w:val="1"/>
      <w:numFmt w:val="lowerLetter"/>
      <w:lvlText w:val="%2."/>
      <w:lvlJc w:val="left"/>
      <w:pPr>
        <w:ind w:left="1440" w:hanging="360"/>
      </w:pPr>
    </w:lvl>
    <w:lvl w:ilvl="2" w:tplc="DD5A5C5A" w:tentative="1">
      <w:start w:val="1"/>
      <w:numFmt w:val="lowerRoman"/>
      <w:lvlText w:val="%3."/>
      <w:lvlJc w:val="right"/>
      <w:pPr>
        <w:ind w:left="2160" w:hanging="180"/>
      </w:pPr>
    </w:lvl>
    <w:lvl w:ilvl="3" w:tplc="74A44284" w:tentative="1">
      <w:start w:val="1"/>
      <w:numFmt w:val="decimal"/>
      <w:lvlText w:val="%4."/>
      <w:lvlJc w:val="left"/>
      <w:pPr>
        <w:ind w:left="2880" w:hanging="360"/>
      </w:pPr>
    </w:lvl>
    <w:lvl w:ilvl="4" w:tplc="424E059A" w:tentative="1">
      <w:start w:val="1"/>
      <w:numFmt w:val="lowerLetter"/>
      <w:lvlText w:val="%5."/>
      <w:lvlJc w:val="left"/>
      <w:pPr>
        <w:ind w:left="3600" w:hanging="360"/>
      </w:pPr>
    </w:lvl>
    <w:lvl w:ilvl="5" w:tplc="27E27040" w:tentative="1">
      <w:start w:val="1"/>
      <w:numFmt w:val="lowerRoman"/>
      <w:lvlText w:val="%6."/>
      <w:lvlJc w:val="right"/>
      <w:pPr>
        <w:ind w:left="4320" w:hanging="180"/>
      </w:pPr>
    </w:lvl>
    <w:lvl w:ilvl="6" w:tplc="B2FC091C" w:tentative="1">
      <w:start w:val="1"/>
      <w:numFmt w:val="decimal"/>
      <w:lvlText w:val="%7."/>
      <w:lvlJc w:val="left"/>
      <w:pPr>
        <w:ind w:left="5040" w:hanging="360"/>
      </w:pPr>
    </w:lvl>
    <w:lvl w:ilvl="7" w:tplc="E69ED6E2" w:tentative="1">
      <w:start w:val="1"/>
      <w:numFmt w:val="lowerLetter"/>
      <w:lvlText w:val="%8."/>
      <w:lvlJc w:val="left"/>
      <w:pPr>
        <w:ind w:left="5760" w:hanging="360"/>
      </w:pPr>
    </w:lvl>
    <w:lvl w:ilvl="8" w:tplc="50E6F8DC" w:tentative="1">
      <w:start w:val="1"/>
      <w:numFmt w:val="lowerRoman"/>
      <w:lvlText w:val="%9."/>
      <w:lvlJc w:val="right"/>
      <w:pPr>
        <w:ind w:left="6480" w:hanging="180"/>
      </w:pPr>
    </w:lvl>
  </w:abstractNum>
  <w:abstractNum w:abstractNumId="42" w15:restartNumberingAfterBreak="0">
    <w:nsid w:val="7C1F7DC6"/>
    <w:multiLevelType w:val="multilevel"/>
    <w:tmpl w:val="E4620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F6DE375"/>
    <w:multiLevelType w:val="hybridMultilevel"/>
    <w:tmpl w:val="7E5AA54A"/>
    <w:lvl w:ilvl="0" w:tplc="C03A0412">
      <w:start w:val="1"/>
      <w:numFmt w:val="bullet"/>
      <w:lvlText w:val=""/>
      <w:lvlJc w:val="left"/>
      <w:pPr>
        <w:ind w:left="720" w:hanging="360"/>
      </w:pPr>
      <w:rPr>
        <w:rFonts w:hint="default" w:ascii="Symbol" w:hAnsi="Symbol"/>
      </w:rPr>
    </w:lvl>
    <w:lvl w:ilvl="1" w:tplc="68DAD1C8">
      <w:start w:val="1"/>
      <w:numFmt w:val="bullet"/>
      <w:lvlText w:val="o"/>
      <w:lvlJc w:val="left"/>
      <w:pPr>
        <w:ind w:left="1440" w:hanging="360"/>
      </w:pPr>
      <w:rPr>
        <w:rFonts w:hint="default" w:ascii="Courier New" w:hAnsi="Courier New"/>
      </w:rPr>
    </w:lvl>
    <w:lvl w:ilvl="2" w:tplc="963A926E">
      <w:start w:val="1"/>
      <w:numFmt w:val="bullet"/>
      <w:lvlText w:val=""/>
      <w:lvlJc w:val="left"/>
      <w:pPr>
        <w:ind w:left="2160" w:hanging="360"/>
      </w:pPr>
      <w:rPr>
        <w:rFonts w:hint="default" w:ascii="Wingdings" w:hAnsi="Wingdings"/>
      </w:rPr>
    </w:lvl>
    <w:lvl w:ilvl="3" w:tplc="0082B1E2">
      <w:start w:val="1"/>
      <w:numFmt w:val="bullet"/>
      <w:lvlText w:val=""/>
      <w:lvlJc w:val="left"/>
      <w:pPr>
        <w:ind w:left="2880" w:hanging="360"/>
      </w:pPr>
      <w:rPr>
        <w:rFonts w:hint="default" w:ascii="Symbol" w:hAnsi="Symbol"/>
      </w:rPr>
    </w:lvl>
    <w:lvl w:ilvl="4" w:tplc="A6A8F49E">
      <w:start w:val="1"/>
      <w:numFmt w:val="bullet"/>
      <w:lvlText w:val="o"/>
      <w:lvlJc w:val="left"/>
      <w:pPr>
        <w:ind w:left="3600" w:hanging="360"/>
      </w:pPr>
      <w:rPr>
        <w:rFonts w:hint="default" w:ascii="Courier New" w:hAnsi="Courier New"/>
      </w:rPr>
    </w:lvl>
    <w:lvl w:ilvl="5" w:tplc="FE98D5EE">
      <w:start w:val="1"/>
      <w:numFmt w:val="bullet"/>
      <w:lvlText w:val=""/>
      <w:lvlJc w:val="left"/>
      <w:pPr>
        <w:ind w:left="4320" w:hanging="360"/>
      </w:pPr>
      <w:rPr>
        <w:rFonts w:hint="default" w:ascii="Wingdings" w:hAnsi="Wingdings"/>
      </w:rPr>
    </w:lvl>
    <w:lvl w:ilvl="6" w:tplc="B40EED72">
      <w:start w:val="1"/>
      <w:numFmt w:val="bullet"/>
      <w:lvlText w:val=""/>
      <w:lvlJc w:val="left"/>
      <w:pPr>
        <w:ind w:left="5040" w:hanging="360"/>
      </w:pPr>
      <w:rPr>
        <w:rFonts w:hint="default" w:ascii="Symbol" w:hAnsi="Symbol"/>
      </w:rPr>
    </w:lvl>
    <w:lvl w:ilvl="7" w:tplc="B83AF75E">
      <w:start w:val="1"/>
      <w:numFmt w:val="bullet"/>
      <w:lvlText w:val="o"/>
      <w:lvlJc w:val="left"/>
      <w:pPr>
        <w:ind w:left="5760" w:hanging="360"/>
      </w:pPr>
      <w:rPr>
        <w:rFonts w:hint="default" w:ascii="Courier New" w:hAnsi="Courier New"/>
      </w:rPr>
    </w:lvl>
    <w:lvl w:ilvl="8" w:tplc="886C2378">
      <w:start w:val="1"/>
      <w:numFmt w:val="bullet"/>
      <w:lvlText w:val=""/>
      <w:lvlJc w:val="left"/>
      <w:pPr>
        <w:ind w:left="6480" w:hanging="360"/>
      </w:pPr>
      <w:rPr>
        <w:rFonts w:hint="default" w:ascii="Wingdings" w:hAnsi="Wingdings"/>
      </w:rPr>
    </w:lvl>
  </w:abstractNum>
  <w:num w:numId="1" w16cid:durableId="588078013">
    <w:abstractNumId w:val="1"/>
  </w:num>
  <w:num w:numId="2" w16cid:durableId="33048005">
    <w:abstractNumId w:val="23"/>
  </w:num>
  <w:num w:numId="3" w16cid:durableId="2036686235">
    <w:abstractNumId w:val="43"/>
  </w:num>
  <w:num w:numId="4" w16cid:durableId="377316489">
    <w:abstractNumId w:val="2"/>
  </w:num>
  <w:num w:numId="5" w16cid:durableId="1509099075">
    <w:abstractNumId w:val="38"/>
  </w:num>
  <w:num w:numId="6" w16cid:durableId="143401909">
    <w:abstractNumId w:val="3"/>
  </w:num>
  <w:num w:numId="7" w16cid:durableId="108354563">
    <w:abstractNumId w:val="27"/>
  </w:num>
  <w:num w:numId="8" w16cid:durableId="1350716070">
    <w:abstractNumId w:val="19"/>
  </w:num>
  <w:num w:numId="9" w16cid:durableId="116486970">
    <w:abstractNumId w:val="18"/>
  </w:num>
  <w:num w:numId="10" w16cid:durableId="140541397">
    <w:abstractNumId w:val="30"/>
  </w:num>
  <w:num w:numId="11" w16cid:durableId="963539458">
    <w:abstractNumId w:val="16"/>
  </w:num>
  <w:num w:numId="12" w16cid:durableId="936867274">
    <w:abstractNumId w:val="17"/>
  </w:num>
  <w:num w:numId="13" w16cid:durableId="1047408650">
    <w:abstractNumId w:val="26"/>
  </w:num>
  <w:num w:numId="14" w16cid:durableId="1810633605">
    <w:abstractNumId w:val="5"/>
  </w:num>
  <w:num w:numId="15" w16cid:durableId="1374381290">
    <w:abstractNumId w:val="9"/>
  </w:num>
  <w:num w:numId="16" w16cid:durableId="689381762">
    <w:abstractNumId w:val="4"/>
  </w:num>
  <w:num w:numId="17" w16cid:durableId="628126382">
    <w:abstractNumId w:val="25"/>
  </w:num>
  <w:num w:numId="18" w16cid:durableId="1936741697">
    <w:abstractNumId w:val="37"/>
  </w:num>
  <w:num w:numId="19" w16cid:durableId="1151561673">
    <w:abstractNumId w:val="14"/>
  </w:num>
  <w:num w:numId="20" w16cid:durableId="850335546">
    <w:abstractNumId w:val="20"/>
  </w:num>
  <w:num w:numId="21" w16cid:durableId="1036932277">
    <w:abstractNumId w:val="0"/>
  </w:num>
  <w:num w:numId="22" w16cid:durableId="1622225364">
    <w:abstractNumId w:val="29"/>
  </w:num>
  <w:num w:numId="23" w16cid:durableId="397478897">
    <w:abstractNumId w:val="6"/>
  </w:num>
  <w:num w:numId="24" w16cid:durableId="225338725">
    <w:abstractNumId w:val="36"/>
  </w:num>
  <w:num w:numId="25" w16cid:durableId="1400135297">
    <w:abstractNumId w:val="31"/>
  </w:num>
  <w:num w:numId="26" w16cid:durableId="2128044539">
    <w:abstractNumId w:val="10"/>
  </w:num>
  <w:num w:numId="27" w16cid:durableId="140343629">
    <w:abstractNumId w:val="21"/>
  </w:num>
  <w:num w:numId="28" w16cid:durableId="1647858382">
    <w:abstractNumId w:val="35"/>
  </w:num>
  <w:num w:numId="29" w16cid:durableId="1816532987">
    <w:abstractNumId w:val="13"/>
  </w:num>
  <w:num w:numId="30" w16cid:durableId="1334189793">
    <w:abstractNumId w:val="12"/>
  </w:num>
  <w:num w:numId="31" w16cid:durableId="364721174">
    <w:abstractNumId w:val="34"/>
  </w:num>
  <w:num w:numId="32" w16cid:durableId="1039473151">
    <w:abstractNumId w:val="24"/>
  </w:num>
  <w:num w:numId="33" w16cid:durableId="1145976700">
    <w:abstractNumId w:val="42"/>
  </w:num>
  <w:num w:numId="34" w16cid:durableId="375203078">
    <w:abstractNumId w:val="28"/>
  </w:num>
  <w:num w:numId="35" w16cid:durableId="1409690268">
    <w:abstractNumId w:val="11"/>
  </w:num>
  <w:num w:numId="36" w16cid:durableId="1389643128">
    <w:abstractNumId w:val="32"/>
  </w:num>
  <w:num w:numId="37" w16cid:durableId="1625652591">
    <w:abstractNumId w:val="22"/>
  </w:num>
  <w:num w:numId="38" w16cid:durableId="381290365">
    <w:abstractNumId w:val="33"/>
  </w:num>
  <w:num w:numId="39" w16cid:durableId="87695729">
    <w:abstractNumId w:val="39"/>
  </w:num>
  <w:num w:numId="40" w16cid:durableId="2131391740">
    <w:abstractNumId w:val="7"/>
  </w:num>
  <w:num w:numId="41" w16cid:durableId="798455167">
    <w:abstractNumId w:val="40"/>
  </w:num>
  <w:num w:numId="42" w16cid:durableId="895896496">
    <w:abstractNumId w:val="41"/>
  </w:num>
  <w:num w:numId="43" w16cid:durableId="84351808">
    <w:abstractNumId w:val="8"/>
  </w:num>
  <w:num w:numId="44" w16cid:durableId="1324626977">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99"/>
    <w:rsid w:val="00000BDD"/>
    <w:rsid w:val="00001F31"/>
    <w:rsid w:val="00013DBF"/>
    <w:rsid w:val="00015879"/>
    <w:rsid w:val="00024746"/>
    <w:rsid w:val="000262F4"/>
    <w:rsid w:val="00026F37"/>
    <w:rsid w:val="00030E64"/>
    <w:rsid w:val="00032278"/>
    <w:rsid w:val="000368BC"/>
    <w:rsid w:val="00045B82"/>
    <w:rsid w:val="00051E92"/>
    <w:rsid w:val="000615BA"/>
    <w:rsid w:val="00061D85"/>
    <w:rsid w:val="000649C5"/>
    <w:rsid w:val="00064C47"/>
    <w:rsid w:val="00070DEF"/>
    <w:rsid w:val="00071872"/>
    <w:rsid w:val="000733FF"/>
    <w:rsid w:val="00073638"/>
    <w:rsid w:val="00083F4E"/>
    <w:rsid w:val="0008636D"/>
    <w:rsid w:val="00087E4F"/>
    <w:rsid w:val="00091D11"/>
    <w:rsid w:val="00094366"/>
    <w:rsid w:val="000A04A4"/>
    <w:rsid w:val="000A2D81"/>
    <w:rsid w:val="000A4C8B"/>
    <w:rsid w:val="000B2562"/>
    <w:rsid w:val="000B6296"/>
    <w:rsid w:val="000D1F3F"/>
    <w:rsid w:val="000D6054"/>
    <w:rsid w:val="000E3AAC"/>
    <w:rsid w:val="000F1BDD"/>
    <w:rsid w:val="000F5D9F"/>
    <w:rsid w:val="000F6913"/>
    <w:rsid w:val="000F694F"/>
    <w:rsid w:val="000F7E7C"/>
    <w:rsid w:val="000F7F21"/>
    <w:rsid w:val="001107B2"/>
    <w:rsid w:val="00113D2B"/>
    <w:rsid w:val="00120BF3"/>
    <w:rsid w:val="00121422"/>
    <w:rsid w:val="001242EC"/>
    <w:rsid w:val="00126061"/>
    <w:rsid w:val="0013227B"/>
    <w:rsid w:val="001400E4"/>
    <w:rsid w:val="001428B5"/>
    <w:rsid w:val="00150D13"/>
    <w:rsid w:val="00152C29"/>
    <w:rsid w:val="00153880"/>
    <w:rsid w:val="00161057"/>
    <w:rsid w:val="00163535"/>
    <w:rsid w:val="00164463"/>
    <w:rsid w:val="001653A2"/>
    <w:rsid w:val="0016738A"/>
    <w:rsid w:val="00171C62"/>
    <w:rsid w:val="00183716"/>
    <w:rsid w:val="001857C7"/>
    <w:rsid w:val="001906FC"/>
    <w:rsid w:val="00191DDC"/>
    <w:rsid w:val="00193BB3"/>
    <w:rsid w:val="001943AE"/>
    <w:rsid w:val="001A148D"/>
    <w:rsid w:val="001A2753"/>
    <w:rsid w:val="001A4FB9"/>
    <w:rsid w:val="001C03E4"/>
    <w:rsid w:val="001D3E60"/>
    <w:rsid w:val="001D40D4"/>
    <w:rsid w:val="001D4299"/>
    <w:rsid w:val="001E02F2"/>
    <w:rsid w:val="001E36C1"/>
    <w:rsid w:val="001E5C8B"/>
    <w:rsid w:val="001E64C6"/>
    <w:rsid w:val="001E7BCD"/>
    <w:rsid w:val="001F400B"/>
    <w:rsid w:val="00207422"/>
    <w:rsid w:val="00211F78"/>
    <w:rsid w:val="00213643"/>
    <w:rsid w:val="00213F1A"/>
    <w:rsid w:val="00221F21"/>
    <w:rsid w:val="00222479"/>
    <w:rsid w:val="00224468"/>
    <w:rsid w:val="00233A45"/>
    <w:rsid w:val="00237212"/>
    <w:rsid w:val="00237445"/>
    <w:rsid w:val="00242FF3"/>
    <w:rsid w:val="002430F8"/>
    <w:rsid w:val="00243BE8"/>
    <w:rsid w:val="00244341"/>
    <w:rsid w:val="00246A28"/>
    <w:rsid w:val="00247EDC"/>
    <w:rsid w:val="00251344"/>
    <w:rsid w:val="00260124"/>
    <w:rsid w:val="002661BC"/>
    <w:rsid w:val="00271246"/>
    <w:rsid w:val="00277453"/>
    <w:rsid w:val="00283B22"/>
    <w:rsid w:val="00291DFF"/>
    <w:rsid w:val="00295B26"/>
    <w:rsid w:val="0029752A"/>
    <w:rsid w:val="002A1481"/>
    <w:rsid w:val="002A3061"/>
    <w:rsid w:val="002A6295"/>
    <w:rsid w:val="002A63AD"/>
    <w:rsid w:val="002B1532"/>
    <w:rsid w:val="002B226B"/>
    <w:rsid w:val="002B3C47"/>
    <w:rsid w:val="002B5D7B"/>
    <w:rsid w:val="002B7B8E"/>
    <w:rsid w:val="002C422D"/>
    <w:rsid w:val="002C69F7"/>
    <w:rsid w:val="002D26B3"/>
    <w:rsid w:val="002D6CB7"/>
    <w:rsid w:val="002D763A"/>
    <w:rsid w:val="002E09BE"/>
    <w:rsid w:val="002E24BB"/>
    <w:rsid w:val="002E2594"/>
    <w:rsid w:val="002E2D21"/>
    <w:rsid w:val="002E310D"/>
    <w:rsid w:val="002F007A"/>
    <w:rsid w:val="002F0B4E"/>
    <w:rsid w:val="00307B1C"/>
    <w:rsid w:val="003119BF"/>
    <w:rsid w:val="003170D5"/>
    <w:rsid w:val="0032132F"/>
    <w:rsid w:val="0032197D"/>
    <w:rsid w:val="003306E0"/>
    <w:rsid w:val="00333EB0"/>
    <w:rsid w:val="00337969"/>
    <w:rsid w:val="0034053B"/>
    <w:rsid w:val="00340A98"/>
    <w:rsid w:val="003412B8"/>
    <w:rsid w:val="00341772"/>
    <w:rsid w:val="003509A8"/>
    <w:rsid w:val="003539EB"/>
    <w:rsid w:val="00353E93"/>
    <w:rsid w:val="003609DC"/>
    <w:rsid w:val="00371462"/>
    <w:rsid w:val="003726FF"/>
    <w:rsid w:val="003728C4"/>
    <w:rsid w:val="003773E5"/>
    <w:rsid w:val="003904F7"/>
    <w:rsid w:val="00390F09"/>
    <w:rsid w:val="00396CE2"/>
    <w:rsid w:val="003B2295"/>
    <w:rsid w:val="003B28F6"/>
    <w:rsid w:val="003B5414"/>
    <w:rsid w:val="003B6FBE"/>
    <w:rsid w:val="003C0148"/>
    <w:rsid w:val="003C2824"/>
    <w:rsid w:val="003C6D02"/>
    <w:rsid w:val="003D00AC"/>
    <w:rsid w:val="003D63BC"/>
    <w:rsid w:val="003E430D"/>
    <w:rsid w:val="003E5B4F"/>
    <w:rsid w:val="003F0C28"/>
    <w:rsid w:val="003F0DE1"/>
    <w:rsid w:val="003F1BBA"/>
    <w:rsid w:val="003F45BC"/>
    <w:rsid w:val="00407D76"/>
    <w:rsid w:val="00416E31"/>
    <w:rsid w:val="004173B1"/>
    <w:rsid w:val="00425835"/>
    <w:rsid w:val="004370DB"/>
    <w:rsid w:val="00440F46"/>
    <w:rsid w:val="00441AC8"/>
    <w:rsid w:val="00455DEE"/>
    <w:rsid w:val="004562A8"/>
    <w:rsid w:val="004575DD"/>
    <w:rsid w:val="00465870"/>
    <w:rsid w:val="004742E7"/>
    <w:rsid w:val="00474EAF"/>
    <w:rsid w:val="00475188"/>
    <w:rsid w:val="00475EA3"/>
    <w:rsid w:val="00475EF7"/>
    <w:rsid w:val="004805B9"/>
    <w:rsid w:val="00490E57"/>
    <w:rsid w:val="0049695F"/>
    <w:rsid w:val="004A0CCE"/>
    <w:rsid w:val="004A3298"/>
    <w:rsid w:val="004A51E7"/>
    <w:rsid w:val="004A6938"/>
    <w:rsid w:val="004C1606"/>
    <w:rsid w:val="004C1F76"/>
    <w:rsid w:val="004C5A2F"/>
    <w:rsid w:val="004C5D18"/>
    <w:rsid w:val="004E39EB"/>
    <w:rsid w:val="004E59BE"/>
    <w:rsid w:val="004F5DE4"/>
    <w:rsid w:val="005011F0"/>
    <w:rsid w:val="0050396E"/>
    <w:rsid w:val="005044B3"/>
    <w:rsid w:val="005142C9"/>
    <w:rsid w:val="00523477"/>
    <w:rsid w:val="005240D2"/>
    <w:rsid w:val="005270C3"/>
    <w:rsid w:val="00535BFA"/>
    <w:rsid w:val="00536863"/>
    <w:rsid w:val="00540EF2"/>
    <w:rsid w:val="00546D18"/>
    <w:rsid w:val="005521BD"/>
    <w:rsid w:val="0056031E"/>
    <w:rsid w:val="0056623E"/>
    <w:rsid w:val="00566B99"/>
    <w:rsid w:val="005712E4"/>
    <w:rsid w:val="00572F4D"/>
    <w:rsid w:val="00580E47"/>
    <w:rsid w:val="00587F17"/>
    <w:rsid w:val="00592F89"/>
    <w:rsid w:val="00593793"/>
    <w:rsid w:val="00597609"/>
    <w:rsid w:val="005A0BE7"/>
    <w:rsid w:val="005A2939"/>
    <w:rsid w:val="005A29BE"/>
    <w:rsid w:val="005B29B5"/>
    <w:rsid w:val="005B5F5E"/>
    <w:rsid w:val="005B62C1"/>
    <w:rsid w:val="005C6BD3"/>
    <w:rsid w:val="005C74E3"/>
    <w:rsid w:val="005D03CF"/>
    <w:rsid w:val="005D3308"/>
    <w:rsid w:val="005E0E04"/>
    <w:rsid w:val="005E3BCD"/>
    <w:rsid w:val="005F3502"/>
    <w:rsid w:val="00604E8C"/>
    <w:rsid w:val="00610024"/>
    <w:rsid w:val="00611CEB"/>
    <w:rsid w:val="006140CA"/>
    <w:rsid w:val="00620DC0"/>
    <w:rsid w:val="00621FC4"/>
    <w:rsid w:val="006540FC"/>
    <w:rsid w:val="006577D4"/>
    <w:rsid w:val="00662540"/>
    <w:rsid w:val="006739A6"/>
    <w:rsid w:val="0068112C"/>
    <w:rsid w:val="00681C2A"/>
    <w:rsid w:val="00681DFA"/>
    <w:rsid w:val="006845DB"/>
    <w:rsid w:val="0069291B"/>
    <w:rsid w:val="00695527"/>
    <w:rsid w:val="00697015"/>
    <w:rsid w:val="006A41A8"/>
    <w:rsid w:val="006A5E50"/>
    <w:rsid w:val="006C203C"/>
    <w:rsid w:val="006D2B0C"/>
    <w:rsid w:val="006F10CE"/>
    <w:rsid w:val="007075FB"/>
    <w:rsid w:val="007174EA"/>
    <w:rsid w:val="007341B3"/>
    <w:rsid w:val="007434DA"/>
    <w:rsid w:val="0074616B"/>
    <w:rsid w:val="0074633A"/>
    <w:rsid w:val="00751FD5"/>
    <w:rsid w:val="0075479F"/>
    <w:rsid w:val="00754AAA"/>
    <w:rsid w:val="00762388"/>
    <w:rsid w:val="0076286B"/>
    <w:rsid w:val="00763815"/>
    <w:rsid w:val="00764250"/>
    <w:rsid w:val="0076459A"/>
    <w:rsid w:val="007714F1"/>
    <w:rsid w:val="007743D5"/>
    <w:rsid w:val="007755E5"/>
    <w:rsid w:val="00777693"/>
    <w:rsid w:val="007826A6"/>
    <w:rsid w:val="00782B87"/>
    <w:rsid w:val="00785A53"/>
    <w:rsid w:val="007942D5"/>
    <w:rsid w:val="007A0339"/>
    <w:rsid w:val="007A17B1"/>
    <w:rsid w:val="007A24AD"/>
    <w:rsid w:val="007A4598"/>
    <w:rsid w:val="007A4A06"/>
    <w:rsid w:val="007A4C32"/>
    <w:rsid w:val="007B4A27"/>
    <w:rsid w:val="007D25E2"/>
    <w:rsid w:val="007D357F"/>
    <w:rsid w:val="007E09F8"/>
    <w:rsid w:val="007E68CB"/>
    <w:rsid w:val="007E710F"/>
    <w:rsid w:val="007F054A"/>
    <w:rsid w:val="007F0A69"/>
    <w:rsid w:val="007F5447"/>
    <w:rsid w:val="0080198B"/>
    <w:rsid w:val="008021D2"/>
    <w:rsid w:val="008036AA"/>
    <w:rsid w:val="00815E66"/>
    <w:rsid w:val="00821F82"/>
    <w:rsid w:val="008272DA"/>
    <w:rsid w:val="008274AA"/>
    <w:rsid w:val="00830E65"/>
    <w:rsid w:val="00831F35"/>
    <w:rsid w:val="008510BC"/>
    <w:rsid w:val="00852F99"/>
    <w:rsid w:val="00855CA7"/>
    <w:rsid w:val="00856EE0"/>
    <w:rsid w:val="00863B8D"/>
    <w:rsid w:val="0087083A"/>
    <w:rsid w:val="008714BA"/>
    <w:rsid w:val="00876FC6"/>
    <w:rsid w:val="008778A8"/>
    <w:rsid w:val="0088533F"/>
    <w:rsid w:val="00885711"/>
    <w:rsid w:val="00885997"/>
    <w:rsid w:val="00886F06"/>
    <w:rsid w:val="008901A9"/>
    <w:rsid w:val="00895B9C"/>
    <w:rsid w:val="008A249F"/>
    <w:rsid w:val="008A5F0E"/>
    <w:rsid w:val="008B0A08"/>
    <w:rsid w:val="008B30F4"/>
    <w:rsid w:val="008C73C5"/>
    <w:rsid w:val="008D1069"/>
    <w:rsid w:val="008D3CBB"/>
    <w:rsid w:val="008D6607"/>
    <w:rsid w:val="008E056A"/>
    <w:rsid w:val="008E1665"/>
    <w:rsid w:val="008E1CE6"/>
    <w:rsid w:val="008E32CD"/>
    <w:rsid w:val="008E4E20"/>
    <w:rsid w:val="008F0012"/>
    <w:rsid w:val="008F157B"/>
    <w:rsid w:val="008F3185"/>
    <w:rsid w:val="008F4B09"/>
    <w:rsid w:val="00931E9C"/>
    <w:rsid w:val="009351A4"/>
    <w:rsid w:val="00940657"/>
    <w:rsid w:val="00940EAB"/>
    <w:rsid w:val="009410D8"/>
    <w:rsid w:val="0094253D"/>
    <w:rsid w:val="00942BEA"/>
    <w:rsid w:val="00951C00"/>
    <w:rsid w:val="009528BE"/>
    <w:rsid w:val="00955B53"/>
    <w:rsid w:val="00955B99"/>
    <w:rsid w:val="00955EAD"/>
    <w:rsid w:val="00956B64"/>
    <w:rsid w:val="00963505"/>
    <w:rsid w:val="00963D67"/>
    <w:rsid w:val="00970663"/>
    <w:rsid w:val="00970C27"/>
    <w:rsid w:val="0097228A"/>
    <w:rsid w:val="00975087"/>
    <w:rsid w:val="00975D6C"/>
    <w:rsid w:val="00976122"/>
    <w:rsid w:val="009762E3"/>
    <w:rsid w:val="009815BE"/>
    <w:rsid w:val="00983389"/>
    <w:rsid w:val="00985BC7"/>
    <w:rsid w:val="00991666"/>
    <w:rsid w:val="0099498A"/>
    <w:rsid w:val="009A0987"/>
    <w:rsid w:val="009A5086"/>
    <w:rsid w:val="009B2939"/>
    <w:rsid w:val="009B4DD6"/>
    <w:rsid w:val="009B4E01"/>
    <w:rsid w:val="009B66EF"/>
    <w:rsid w:val="009B7398"/>
    <w:rsid w:val="009C2B7A"/>
    <w:rsid w:val="009C459A"/>
    <w:rsid w:val="009E1CE7"/>
    <w:rsid w:val="009E25EF"/>
    <w:rsid w:val="009E2728"/>
    <w:rsid w:val="009E2BC4"/>
    <w:rsid w:val="009E676F"/>
    <w:rsid w:val="00A11712"/>
    <w:rsid w:val="00A135FC"/>
    <w:rsid w:val="00A16DD9"/>
    <w:rsid w:val="00A36204"/>
    <w:rsid w:val="00A42289"/>
    <w:rsid w:val="00A428F8"/>
    <w:rsid w:val="00A458EB"/>
    <w:rsid w:val="00A524F7"/>
    <w:rsid w:val="00A54390"/>
    <w:rsid w:val="00A54919"/>
    <w:rsid w:val="00A557FE"/>
    <w:rsid w:val="00A64E2A"/>
    <w:rsid w:val="00A6F398"/>
    <w:rsid w:val="00A73172"/>
    <w:rsid w:val="00A74201"/>
    <w:rsid w:val="00A74C6A"/>
    <w:rsid w:val="00A75C3E"/>
    <w:rsid w:val="00A7606C"/>
    <w:rsid w:val="00A81E6B"/>
    <w:rsid w:val="00A9081C"/>
    <w:rsid w:val="00A91C6D"/>
    <w:rsid w:val="00AA2443"/>
    <w:rsid w:val="00AA2D23"/>
    <w:rsid w:val="00AA54B3"/>
    <w:rsid w:val="00AA68E3"/>
    <w:rsid w:val="00AC43FE"/>
    <w:rsid w:val="00AC4FB8"/>
    <w:rsid w:val="00AD2835"/>
    <w:rsid w:val="00AD57D1"/>
    <w:rsid w:val="00AD5C03"/>
    <w:rsid w:val="00AD77C1"/>
    <w:rsid w:val="00AE20DF"/>
    <w:rsid w:val="00AE23C8"/>
    <w:rsid w:val="00AE2779"/>
    <w:rsid w:val="00AE55AE"/>
    <w:rsid w:val="00AE66F3"/>
    <w:rsid w:val="00AE6781"/>
    <w:rsid w:val="00B008E1"/>
    <w:rsid w:val="00B0646B"/>
    <w:rsid w:val="00B13AC5"/>
    <w:rsid w:val="00B15CDD"/>
    <w:rsid w:val="00B251EA"/>
    <w:rsid w:val="00B258DC"/>
    <w:rsid w:val="00B41BF2"/>
    <w:rsid w:val="00B42598"/>
    <w:rsid w:val="00B4425F"/>
    <w:rsid w:val="00B520E3"/>
    <w:rsid w:val="00B54332"/>
    <w:rsid w:val="00B60711"/>
    <w:rsid w:val="00B67370"/>
    <w:rsid w:val="00B723D6"/>
    <w:rsid w:val="00B74B30"/>
    <w:rsid w:val="00B75D06"/>
    <w:rsid w:val="00B91296"/>
    <w:rsid w:val="00B956D2"/>
    <w:rsid w:val="00B95F65"/>
    <w:rsid w:val="00BA2386"/>
    <w:rsid w:val="00BA4E01"/>
    <w:rsid w:val="00BA54C8"/>
    <w:rsid w:val="00BB3A2A"/>
    <w:rsid w:val="00BC113A"/>
    <w:rsid w:val="00BD0C57"/>
    <w:rsid w:val="00BD15E1"/>
    <w:rsid w:val="00BF19AC"/>
    <w:rsid w:val="00BF1C5E"/>
    <w:rsid w:val="00BF6D9C"/>
    <w:rsid w:val="00BF7C9B"/>
    <w:rsid w:val="00C00E64"/>
    <w:rsid w:val="00C07FFC"/>
    <w:rsid w:val="00C118E5"/>
    <w:rsid w:val="00C14284"/>
    <w:rsid w:val="00C172A7"/>
    <w:rsid w:val="00C31FF2"/>
    <w:rsid w:val="00C37795"/>
    <w:rsid w:val="00C37F3F"/>
    <w:rsid w:val="00C54046"/>
    <w:rsid w:val="00C54619"/>
    <w:rsid w:val="00C611E2"/>
    <w:rsid w:val="00C622FE"/>
    <w:rsid w:val="00C62CF9"/>
    <w:rsid w:val="00C634B6"/>
    <w:rsid w:val="00C67DA3"/>
    <w:rsid w:val="00C71CE8"/>
    <w:rsid w:val="00C723B8"/>
    <w:rsid w:val="00C741DA"/>
    <w:rsid w:val="00C77148"/>
    <w:rsid w:val="00C773F4"/>
    <w:rsid w:val="00C850EA"/>
    <w:rsid w:val="00C85BBA"/>
    <w:rsid w:val="00CA0C0D"/>
    <w:rsid w:val="00CA179F"/>
    <w:rsid w:val="00CA221F"/>
    <w:rsid w:val="00CA3492"/>
    <w:rsid w:val="00CA363E"/>
    <w:rsid w:val="00CA47C4"/>
    <w:rsid w:val="00CA59D9"/>
    <w:rsid w:val="00CB1F43"/>
    <w:rsid w:val="00CB371C"/>
    <w:rsid w:val="00CB5030"/>
    <w:rsid w:val="00CB61F8"/>
    <w:rsid w:val="00CB6833"/>
    <w:rsid w:val="00CB7AC2"/>
    <w:rsid w:val="00CC02AE"/>
    <w:rsid w:val="00CC03EA"/>
    <w:rsid w:val="00CC1875"/>
    <w:rsid w:val="00CC51B2"/>
    <w:rsid w:val="00CD40F1"/>
    <w:rsid w:val="00CE09D8"/>
    <w:rsid w:val="00CE2D34"/>
    <w:rsid w:val="00CE327C"/>
    <w:rsid w:val="00CE5E9B"/>
    <w:rsid w:val="00CF00FF"/>
    <w:rsid w:val="00CF5208"/>
    <w:rsid w:val="00D20C67"/>
    <w:rsid w:val="00D2304B"/>
    <w:rsid w:val="00D26761"/>
    <w:rsid w:val="00D32C34"/>
    <w:rsid w:val="00D33792"/>
    <w:rsid w:val="00D3544E"/>
    <w:rsid w:val="00D37089"/>
    <w:rsid w:val="00D40744"/>
    <w:rsid w:val="00D4303D"/>
    <w:rsid w:val="00D43081"/>
    <w:rsid w:val="00D52EF2"/>
    <w:rsid w:val="00D53842"/>
    <w:rsid w:val="00D64FFB"/>
    <w:rsid w:val="00D65E29"/>
    <w:rsid w:val="00D704E4"/>
    <w:rsid w:val="00D759DE"/>
    <w:rsid w:val="00D761BE"/>
    <w:rsid w:val="00D80485"/>
    <w:rsid w:val="00D8338A"/>
    <w:rsid w:val="00D83C72"/>
    <w:rsid w:val="00D86457"/>
    <w:rsid w:val="00D8796F"/>
    <w:rsid w:val="00D97E55"/>
    <w:rsid w:val="00D97E67"/>
    <w:rsid w:val="00DB4B73"/>
    <w:rsid w:val="00DC03E1"/>
    <w:rsid w:val="00DC2E6F"/>
    <w:rsid w:val="00DC5D23"/>
    <w:rsid w:val="00DD2316"/>
    <w:rsid w:val="00DD31CC"/>
    <w:rsid w:val="00DD39B1"/>
    <w:rsid w:val="00DD44D8"/>
    <w:rsid w:val="00DD6598"/>
    <w:rsid w:val="00DE21E9"/>
    <w:rsid w:val="00DE2AA8"/>
    <w:rsid w:val="00DE2E40"/>
    <w:rsid w:val="00DE543D"/>
    <w:rsid w:val="00DF28C7"/>
    <w:rsid w:val="00DF53B7"/>
    <w:rsid w:val="00DF790E"/>
    <w:rsid w:val="00E02D7E"/>
    <w:rsid w:val="00E0325D"/>
    <w:rsid w:val="00E14FB2"/>
    <w:rsid w:val="00E209D5"/>
    <w:rsid w:val="00E20C07"/>
    <w:rsid w:val="00E27219"/>
    <w:rsid w:val="00E32368"/>
    <w:rsid w:val="00E3329A"/>
    <w:rsid w:val="00E47684"/>
    <w:rsid w:val="00E505A2"/>
    <w:rsid w:val="00E643DD"/>
    <w:rsid w:val="00E7120F"/>
    <w:rsid w:val="00E729BF"/>
    <w:rsid w:val="00E77222"/>
    <w:rsid w:val="00E82204"/>
    <w:rsid w:val="00E854F1"/>
    <w:rsid w:val="00E87D82"/>
    <w:rsid w:val="00E90485"/>
    <w:rsid w:val="00E9681D"/>
    <w:rsid w:val="00EA38F4"/>
    <w:rsid w:val="00EB1743"/>
    <w:rsid w:val="00EB1DA6"/>
    <w:rsid w:val="00EB430E"/>
    <w:rsid w:val="00EB4F37"/>
    <w:rsid w:val="00EC3FA8"/>
    <w:rsid w:val="00EC5708"/>
    <w:rsid w:val="00ED03C8"/>
    <w:rsid w:val="00ED1310"/>
    <w:rsid w:val="00ED4E82"/>
    <w:rsid w:val="00ED74E9"/>
    <w:rsid w:val="00ED7845"/>
    <w:rsid w:val="00ED7ACC"/>
    <w:rsid w:val="00EE4033"/>
    <w:rsid w:val="00EE41DD"/>
    <w:rsid w:val="00EF710E"/>
    <w:rsid w:val="00F02EF6"/>
    <w:rsid w:val="00F0674C"/>
    <w:rsid w:val="00F1077A"/>
    <w:rsid w:val="00F13924"/>
    <w:rsid w:val="00F14213"/>
    <w:rsid w:val="00F15A19"/>
    <w:rsid w:val="00F16D77"/>
    <w:rsid w:val="00F17A2F"/>
    <w:rsid w:val="00F20EEE"/>
    <w:rsid w:val="00F231A7"/>
    <w:rsid w:val="00F232D4"/>
    <w:rsid w:val="00F239CE"/>
    <w:rsid w:val="00F2632A"/>
    <w:rsid w:val="00F26630"/>
    <w:rsid w:val="00F32235"/>
    <w:rsid w:val="00F335FB"/>
    <w:rsid w:val="00F33D8B"/>
    <w:rsid w:val="00F35103"/>
    <w:rsid w:val="00F40543"/>
    <w:rsid w:val="00F47692"/>
    <w:rsid w:val="00F508C4"/>
    <w:rsid w:val="00F607ED"/>
    <w:rsid w:val="00F805C9"/>
    <w:rsid w:val="00F843E1"/>
    <w:rsid w:val="00F85E31"/>
    <w:rsid w:val="00F868A4"/>
    <w:rsid w:val="00F87A2B"/>
    <w:rsid w:val="00F9538E"/>
    <w:rsid w:val="00FA42C3"/>
    <w:rsid w:val="00FB1EB2"/>
    <w:rsid w:val="00FB372A"/>
    <w:rsid w:val="00FB601D"/>
    <w:rsid w:val="00FC0004"/>
    <w:rsid w:val="00FC2350"/>
    <w:rsid w:val="00FC2DE6"/>
    <w:rsid w:val="00FC3A03"/>
    <w:rsid w:val="00FC5AF0"/>
    <w:rsid w:val="00FC7414"/>
    <w:rsid w:val="00FC7F11"/>
    <w:rsid w:val="00FF7F80"/>
    <w:rsid w:val="023C5E13"/>
    <w:rsid w:val="0259DA4A"/>
    <w:rsid w:val="02C69F49"/>
    <w:rsid w:val="0392EBE5"/>
    <w:rsid w:val="04358441"/>
    <w:rsid w:val="055A90EF"/>
    <w:rsid w:val="06221EA6"/>
    <w:rsid w:val="06266554"/>
    <w:rsid w:val="0850E2F3"/>
    <w:rsid w:val="08851D06"/>
    <w:rsid w:val="097C1D1D"/>
    <w:rsid w:val="09B89C93"/>
    <w:rsid w:val="09C69A41"/>
    <w:rsid w:val="0A88C22F"/>
    <w:rsid w:val="0B3C9B23"/>
    <w:rsid w:val="0B91493E"/>
    <w:rsid w:val="0BB2688B"/>
    <w:rsid w:val="0BD197C5"/>
    <w:rsid w:val="0CAD8D82"/>
    <w:rsid w:val="0D3B61A9"/>
    <w:rsid w:val="0E3EAF35"/>
    <w:rsid w:val="0EA1D22C"/>
    <w:rsid w:val="0F84D938"/>
    <w:rsid w:val="0FEA64A3"/>
    <w:rsid w:val="103DA28D"/>
    <w:rsid w:val="104F0829"/>
    <w:rsid w:val="10C96642"/>
    <w:rsid w:val="1108AD0D"/>
    <w:rsid w:val="1182C118"/>
    <w:rsid w:val="11D7A65E"/>
    <w:rsid w:val="120C42C5"/>
    <w:rsid w:val="12561E9F"/>
    <w:rsid w:val="13DB05A7"/>
    <w:rsid w:val="143C0FA6"/>
    <w:rsid w:val="14897F58"/>
    <w:rsid w:val="14A8D26C"/>
    <w:rsid w:val="14F2B8E4"/>
    <w:rsid w:val="159C237F"/>
    <w:rsid w:val="16C54BB4"/>
    <w:rsid w:val="16C9A9B4"/>
    <w:rsid w:val="182DC4E0"/>
    <w:rsid w:val="182F8C15"/>
    <w:rsid w:val="185712E7"/>
    <w:rsid w:val="18D830FB"/>
    <w:rsid w:val="1A30A35C"/>
    <w:rsid w:val="1C004E1C"/>
    <w:rsid w:val="1E0677DD"/>
    <w:rsid w:val="1E136A46"/>
    <w:rsid w:val="1E3326EE"/>
    <w:rsid w:val="1EF73C15"/>
    <w:rsid w:val="20673996"/>
    <w:rsid w:val="20A7369C"/>
    <w:rsid w:val="2147894A"/>
    <w:rsid w:val="21B373B5"/>
    <w:rsid w:val="233B6E78"/>
    <w:rsid w:val="234F331F"/>
    <w:rsid w:val="23C46C78"/>
    <w:rsid w:val="248D6AC6"/>
    <w:rsid w:val="24EC759B"/>
    <w:rsid w:val="25B2B5E0"/>
    <w:rsid w:val="264D1A08"/>
    <w:rsid w:val="26FCC1C0"/>
    <w:rsid w:val="27A06C3A"/>
    <w:rsid w:val="285FF28C"/>
    <w:rsid w:val="289D4E83"/>
    <w:rsid w:val="28DF9702"/>
    <w:rsid w:val="28F07F37"/>
    <w:rsid w:val="29574BA5"/>
    <w:rsid w:val="2B0D42B3"/>
    <w:rsid w:val="2B63FDA1"/>
    <w:rsid w:val="2B9BF046"/>
    <w:rsid w:val="2E520F38"/>
    <w:rsid w:val="308EBF02"/>
    <w:rsid w:val="30C98628"/>
    <w:rsid w:val="310F67D9"/>
    <w:rsid w:val="3155DE00"/>
    <w:rsid w:val="3511B8DD"/>
    <w:rsid w:val="35B62048"/>
    <w:rsid w:val="35C98BD1"/>
    <w:rsid w:val="371538EF"/>
    <w:rsid w:val="37FBB3CF"/>
    <w:rsid w:val="384C39AC"/>
    <w:rsid w:val="3857F08C"/>
    <w:rsid w:val="388A9177"/>
    <w:rsid w:val="38909A89"/>
    <w:rsid w:val="3901AB16"/>
    <w:rsid w:val="3AD21A64"/>
    <w:rsid w:val="3AF309F8"/>
    <w:rsid w:val="3B424392"/>
    <w:rsid w:val="3C039C6A"/>
    <w:rsid w:val="3C239260"/>
    <w:rsid w:val="3C2FA8D7"/>
    <w:rsid w:val="3C64A288"/>
    <w:rsid w:val="3C905712"/>
    <w:rsid w:val="3E12696B"/>
    <w:rsid w:val="3F813811"/>
    <w:rsid w:val="41A0EC0B"/>
    <w:rsid w:val="423EB296"/>
    <w:rsid w:val="42736633"/>
    <w:rsid w:val="4521A9F1"/>
    <w:rsid w:val="45329D4C"/>
    <w:rsid w:val="453C1D00"/>
    <w:rsid w:val="456D3448"/>
    <w:rsid w:val="4620E9CB"/>
    <w:rsid w:val="469D8FF9"/>
    <w:rsid w:val="485C518E"/>
    <w:rsid w:val="48FD49B6"/>
    <w:rsid w:val="496D7899"/>
    <w:rsid w:val="4A047A83"/>
    <w:rsid w:val="4AC22E5D"/>
    <w:rsid w:val="4ADEAF91"/>
    <w:rsid w:val="4B6FAF90"/>
    <w:rsid w:val="4BDD7140"/>
    <w:rsid w:val="4BF2799F"/>
    <w:rsid w:val="4BF55D22"/>
    <w:rsid w:val="4C732DCE"/>
    <w:rsid w:val="4CFA7C8E"/>
    <w:rsid w:val="4D806460"/>
    <w:rsid w:val="4E829B23"/>
    <w:rsid w:val="5171C830"/>
    <w:rsid w:val="528141C7"/>
    <w:rsid w:val="54BB7757"/>
    <w:rsid w:val="56294B2D"/>
    <w:rsid w:val="574464C5"/>
    <w:rsid w:val="58D60356"/>
    <w:rsid w:val="5C01575E"/>
    <w:rsid w:val="5CE63137"/>
    <w:rsid w:val="5CF2B9FE"/>
    <w:rsid w:val="5E4C5F84"/>
    <w:rsid w:val="5EF77133"/>
    <w:rsid w:val="5F783074"/>
    <w:rsid w:val="5FA0447E"/>
    <w:rsid w:val="5FB56B5E"/>
    <w:rsid w:val="5FEB72A6"/>
    <w:rsid w:val="60988AF2"/>
    <w:rsid w:val="60B6FF41"/>
    <w:rsid w:val="6117EE02"/>
    <w:rsid w:val="61D31CD4"/>
    <w:rsid w:val="62118846"/>
    <w:rsid w:val="621C8C36"/>
    <w:rsid w:val="62D3B9D3"/>
    <w:rsid w:val="634FCD6C"/>
    <w:rsid w:val="63EC2035"/>
    <w:rsid w:val="640C4529"/>
    <w:rsid w:val="646E1F87"/>
    <w:rsid w:val="6485BB7C"/>
    <w:rsid w:val="656EF98E"/>
    <w:rsid w:val="661ED30E"/>
    <w:rsid w:val="663ECD0F"/>
    <w:rsid w:val="664DEDA2"/>
    <w:rsid w:val="6666B832"/>
    <w:rsid w:val="67B1DE8E"/>
    <w:rsid w:val="6848C9E9"/>
    <w:rsid w:val="6877AC3E"/>
    <w:rsid w:val="69000D56"/>
    <w:rsid w:val="69BD3C5F"/>
    <w:rsid w:val="69C18A81"/>
    <w:rsid w:val="6C65A356"/>
    <w:rsid w:val="6CFBF240"/>
    <w:rsid w:val="6D2F0369"/>
    <w:rsid w:val="6D498342"/>
    <w:rsid w:val="6D9B60DD"/>
    <w:rsid w:val="6E0A2EE8"/>
    <w:rsid w:val="6EA87DAD"/>
    <w:rsid w:val="702820E5"/>
    <w:rsid w:val="7118FCD7"/>
    <w:rsid w:val="7127AB36"/>
    <w:rsid w:val="71E5B7ED"/>
    <w:rsid w:val="720A9E72"/>
    <w:rsid w:val="726E6124"/>
    <w:rsid w:val="72D01D68"/>
    <w:rsid w:val="73257473"/>
    <w:rsid w:val="7470A203"/>
    <w:rsid w:val="759E641B"/>
    <w:rsid w:val="75D95ACD"/>
    <w:rsid w:val="76C00B68"/>
    <w:rsid w:val="776FCBE8"/>
    <w:rsid w:val="78A68ED8"/>
    <w:rsid w:val="79D187BE"/>
    <w:rsid w:val="7B302B98"/>
    <w:rsid w:val="7BCD1A0C"/>
    <w:rsid w:val="7C2A44BE"/>
    <w:rsid w:val="7C5F64F0"/>
    <w:rsid w:val="7CFC0DC5"/>
    <w:rsid w:val="7D8935EE"/>
    <w:rsid w:val="7EA84096"/>
    <w:rsid w:val="7F9407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B2294"/>
  <w14:defaultImageDpi w14:val="330"/>
  <w15:docId w15:val="{CD9D589C-4451-4943-AA1F-C79572B264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uiPriority w:val="9"/>
    <w:qFormat/>
    <w:rsid w:val="00121422"/>
    <w:pPr>
      <w:keepNext/>
      <w:spacing w:line="260" w:lineRule="atLeast"/>
      <w:outlineLvl w:val="0"/>
    </w:pPr>
    <w:rPr>
      <w:rFonts w:ascii="Arial Black" w:hAnsi="Arial Black" w:eastAsia="Times New Roman"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74616B"/>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styleId="HeaderChar" w:customStyle="1">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styleId="FooterChar" w:customStyle="1">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DE543D"/>
    <w:rPr>
      <w:rFonts w:ascii="Lucida Grande" w:hAnsi="Lucida Grande" w:cs="Lucida Grande"/>
      <w:sz w:val="18"/>
      <w:szCs w:val="18"/>
    </w:rPr>
  </w:style>
  <w:style w:type="paragraph" w:styleId="OATbodystyle" w:customStyle="1">
    <w:name w:val="OAT body style"/>
    <w:basedOn w:val="Normal"/>
    <w:qFormat/>
    <w:rsid w:val="00474EAF"/>
    <w:pPr>
      <w:tabs>
        <w:tab w:val="left" w:pos="284"/>
      </w:tabs>
      <w:spacing w:after="250" w:line="250" w:lineRule="exact"/>
    </w:pPr>
    <w:rPr>
      <w:rFonts w:ascii="Calibri" w:hAnsi="Calibri"/>
      <w:sz w:val="20"/>
      <w:szCs w:val="20"/>
      <w:lang w:val="en-US"/>
    </w:rPr>
  </w:style>
  <w:style w:type="paragraph" w:styleId="OATheader" w:customStyle="1">
    <w:name w:val="OAT header"/>
    <w:basedOn w:val="Heading1"/>
    <w:qFormat/>
    <w:rsid w:val="00150D13"/>
    <w:pPr>
      <w:spacing w:before="480" w:after="120" w:line="400" w:lineRule="exact"/>
    </w:pPr>
    <w:rPr>
      <w:rFonts w:ascii="Calibri" w:hAnsi="Calibri"/>
      <w:color w:val="00AFF0"/>
      <w:sz w:val="36"/>
      <w:szCs w:val="40"/>
    </w:rPr>
  </w:style>
  <w:style w:type="paragraph" w:styleId="OATliststyle" w:customStyle="1">
    <w:name w:val="OAT list style"/>
    <w:basedOn w:val="OATbodystyle"/>
    <w:qFormat/>
    <w:rsid w:val="00EB430E"/>
    <w:pPr>
      <w:spacing w:line="280" w:lineRule="exact"/>
      <w:contextualSpacing/>
    </w:pPr>
  </w:style>
  <w:style w:type="paragraph" w:styleId="OATsubheader1" w:customStyle="1">
    <w:name w:val="OAT sub header 1"/>
    <w:basedOn w:val="Heading2"/>
    <w:qFormat/>
    <w:rsid w:val="00620DC0"/>
    <w:pPr>
      <w:tabs>
        <w:tab w:val="left" w:pos="2800"/>
      </w:tabs>
      <w:spacing w:after="60" w:line="270" w:lineRule="exact"/>
    </w:pPr>
    <w:rPr>
      <w:rFonts w:ascii="Arial" w:hAnsi="Arial" w:cs="Gill Sans"/>
      <w:color w:val="00AFF0"/>
      <w:lang w:val="en-US"/>
    </w:rPr>
  </w:style>
  <w:style w:type="paragraph" w:styleId="OATsubheader2" w:customStyle="1">
    <w:name w:val="OAT sub header 2"/>
    <w:basedOn w:val="Heading3"/>
    <w:qFormat/>
    <w:rsid w:val="00D64FFB"/>
    <w:rPr>
      <w:rFonts w:ascii="Arial" w:hAnsi="Arial"/>
      <w:i/>
      <w:color w:val="auto"/>
      <w:sz w:val="22"/>
      <w:szCs w:val="22"/>
    </w:rPr>
  </w:style>
  <w:style w:type="character" w:styleId="Heading1Char" w:customStyle="1">
    <w:name w:val="Heading 1 Char"/>
    <w:basedOn w:val="DefaultParagraphFont"/>
    <w:link w:val="Heading1"/>
    <w:rsid w:val="00121422"/>
    <w:rPr>
      <w:rFonts w:ascii="Arial Black" w:hAnsi="Arial Black" w:eastAsia="Times New Roman" w:cs="Arial"/>
      <w:bCs/>
      <w:color w:val="4F2D7F"/>
      <w:kern w:val="32"/>
      <w:sz w:val="19"/>
      <w:lang w:val="en-US"/>
    </w:rPr>
  </w:style>
  <w:style w:type="paragraph" w:styleId="Bulleti" w:customStyle="1">
    <w:name w:val="Bullet i"/>
    <w:basedOn w:val="Normal"/>
    <w:link w:val="BulletiChar"/>
    <w:rsid w:val="00121422"/>
    <w:pPr>
      <w:numPr>
        <w:numId w:val="9"/>
      </w:numPr>
      <w:tabs>
        <w:tab w:val="left" w:pos="454"/>
      </w:tabs>
    </w:pPr>
    <w:rPr>
      <w:rFonts w:ascii="Garamond" w:hAnsi="Garamond" w:eastAsia="Times New Roman" w:cs="Times New Roman"/>
      <w:lang w:val="en-US"/>
    </w:rPr>
  </w:style>
  <w:style w:type="paragraph" w:styleId="Bullet2" w:customStyle="1">
    <w:name w:val="Bullet 2"/>
    <w:basedOn w:val="Normal"/>
    <w:link w:val="Bullet2Char"/>
    <w:rsid w:val="00121422"/>
    <w:pPr>
      <w:tabs>
        <w:tab w:val="left" w:pos="680"/>
        <w:tab w:val="num" w:pos="814"/>
      </w:tabs>
      <w:ind w:left="680" w:hanging="226"/>
    </w:pPr>
    <w:rPr>
      <w:rFonts w:ascii="Garamond" w:hAnsi="Garamond" w:eastAsia="Times New Roman" w:cs="Times New Roman"/>
      <w:lang w:val="en-US"/>
    </w:rPr>
  </w:style>
  <w:style w:type="character" w:styleId="BulletiChar" w:customStyle="1">
    <w:name w:val="Bullet i Char"/>
    <w:link w:val="Bulleti"/>
    <w:rsid w:val="00121422"/>
    <w:rPr>
      <w:rFonts w:ascii="Garamond" w:hAnsi="Garamond" w:eastAsia="Times New Roman" w:cs="Times New Roman"/>
      <w:lang w:val="en-US"/>
    </w:rPr>
  </w:style>
  <w:style w:type="character" w:styleId="Bullet2Char" w:customStyle="1">
    <w:name w:val="Bullet 2 Char"/>
    <w:link w:val="Bullet2"/>
    <w:locked/>
    <w:rsid w:val="00121422"/>
    <w:rPr>
      <w:rFonts w:ascii="Garamond" w:hAnsi="Garamond" w:eastAsia="Times New Roman" w:cs="Times New Roman"/>
      <w:lang w:val="en-US"/>
    </w:rPr>
  </w:style>
  <w:style w:type="paragraph" w:styleId="ListParagraph">
    <w:name w:val="List Paragraph"/>
    <w:basedOn w:val="Normal"/>
    <w:uiPriority w:val="34"/>
    <w:qFormat/>
    <w:rsid w:val="00121422"/>
    <w:pPr>
      <w:ind w:left="720"/>
      <w:contextualSpacing/>
    </w:pPr>
    <w:rPr>
      <w:rFonts w:ascii="Times New Roman" w:hAnsi="Times New Roman" w:eastAsia="Times New Roman" w:cs="Times New Roman"/>
      <w:lang w:val="en-US"/>
    </w:rPr>
  </w:style>
  <w:style w:type="paragraph" w:styleId="Titlepgcustom1" w:customStyle="1">
    <w:name w:val="Title pg custom 1"/>
    <w:basedOn w:val="Normal"/>
    <w:qFormat/>
    <w:rsid w:val="00D64FFB"/>
    <w:pPr>
      <w:spacing w:after="60" w:line="270" w:lineRule="exact"/>
    </w:pPr>
    <w:rPr>
      <w:rFonts w:ascii="Arial" w:hAnsi="Arial" w:eastAsia="Calibri"/>
      <w:sz w:val="26"/>
      <w:szCs w:val="26"/>
    </w:rPr>
  </w:style>
  <w:style w:type="table" w:styleId="TableGrid2" w:customStyle="1">
    <w:name w:val="Table Grid2"/>
    <w:basedOn w:val="TableNormal"/>
    <w:next w:val="TableGrid"/>
    <w:uiPriority w:val="59"/>
    <w:rsid w:val="00425835"/>
    <w:rPr>
      <w:rFonts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4258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hAnsiTheme="majorHAnsi" w:eastAsiaTheme="majorEastAsia" w:cstheme="majorBidi"/>
      <w:bCs w:val="0"/>
      <w:color w:val="365F91" w:themeColor="accent1" w:themeShade="BF"/>
      <w:kern w:val="0"/>
      <w:sz w:val="32"/>
      <w:szCs w:val="32"/>
    </w:rPr>
  </w:style>
  <w:style w:type="paragraph" w:styleId="TOC1">
    <w:name w:val="toc 1"/>
    <w:basedOn w:val="Normal"/>
    <w:next w:val="Normal"/>
    <w:autoRedefine/>
    <w:uiPriority w:val="39"/>
    <w:unhideWhenUsed/>
    <w:rsid w:val="009C2B7A"/>
    <w:pPr>
      <w:tabs>
        <w:tab w:val="left" w:pos="426"/>
        <w:tab w:val="right" w:leader="dot" w:pos="9054"/>
      </w:tabs>
      <w:spacing w:after="100"/>
    </w:pPr>
    <w:rPr>
      <w:rFonts w:ascii="Arial" w:hAnsi="Arial"/>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F2632A"/>
    <w:pPr>
      <w:spacing w:after="100"/>
      <w:ind w:left="240"/>
    </w:pPr>
    <w:rPr>
      <w:rFonts w:ascii="Arial" w:hAnsi="Arial"/>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styleId="Heading3Char" w:customStyle="1">
    <w:name w:val="Heading 3 Char"/>
    <w:basedOn w:val="DefaultParagraphFont"/>
    <w:link w:val="Heading3"/>
    <w:uiPriority w:val="9"/>
    <w:semiHidden/>
    <w:rsid w:val="00D761BE"/>
    <w:rPr>
      <w:rFonts w:asciiTheme="majorHAnsi" w:hAnsiTheme="majorHAnsi" w:eastAsiaTheme="majorEastAsia" w:cstheme="majorBidi"/>
      <w:color w:val="243F60" w:themeColor="accent1" w:themeShade="7F"/>
    </w:rPr>
  </w:style>
  <w:style w:type="character" w:styleId="Heading2Char" w:customStyle="1">
    <w:name w:val="Heading 2 Char"/>
    <w:basedOn w:val="DefaultParagraphFont"/>
    <w:link w:val="Heading2"/>
    <w:uiPriority w:val="9"/>
    <w:semiHidden/>
    <w:rsid w:val="00D761BE"/>
    <w:rPr>
      <w:rFonts w:asciiTheme="majorHAnsi" w:hAnsiTheme="majorHAnsi" w:eastAsiaTheme="majorEastAsia" w:cstheme="majorBidi"/>
      <w:color w:val="365F91" w:themeColor="accent1" w:themeShade="BF"/>
      <w:sz w:val="26"/>
      <w:szCs w:val="26"/>
    </w:rPr>
  </w:style>
  <w:style w:type="character" w:styleId="CommentReference">
    <w:name w:val="Comment Reference"/>
    <w:basedOn w:val="DefaultParagraphFont"/>
    <w:uiPriority w:val="99"/>
    <w:semiHidden/>
    <w:unhideWhenUsed/>
    <w:rsid w:val="00EF710E"/>
    <w:rPr>
      <w:sz w:val="16"/>
      <w:szCs w:val="16"/>
    </w:rPr>
  </w:style>
  <w:style w:type="paragraph" w:styleId="CommentText">
    <w:name w:val="Comment Text"/>
    <w:basedOn w:val="Normal"/>
    <w:link w:val="CommentTextChar"/>
    <w:uiPriority w:val="99"/>
    <w:unhideWhenUsed/>
    <w:rsid w:val="00EF710E"/>
    <w:pPr>
      <w:tabs>
        <w:tab w:val="left" w:pos="284"/>
      </w:tabs>
      <w:spacing w:after="250"/>
    </w:pPr>
    <w:rPr>
      <w:rFonts w:ascii="Gill Sans MT" w:hAnsi="Gill Sans MT" w:eastAsia="MS Mincho" w:cs="Times New Roman"/>
      <w:sz w:val="20"/>
      <w:szCs w:val="20"/>
      <w:lang w:val="en-US"/>
    </w:rPr>
  </w:style>
  <w:style w:type="character" w:styleId="CommentTextChar" w:customStyle="1">
    <w:name w:val="Comment Text Char"/>
    <w:basedOn w:val="DefaultParagraphFont"/>
    <w:link w:val="CommentText"/>
    <w:uiPriority w:val="99"/>
    <w:rsid w:val="00EF710E"/>
    <w:rPr>
      <w:rFonts w:ascii="Gill Sans MT" w:hAnsi="Gill Sans MT" w:eastAsia="MS Mincho" w:cs="Times New Roman"/>
      <w:sz w:val="20"/>
      <w:szCs w:val="20"/>
      <w:lang w:val="en-US"/>
    </w:rPr>
  </w:style>
  <w:style w:type="paragraph" w:styleId="CommentSubject">
    <w:name w:val="Comment Subject"/>
    <w:basedOn w:val="CommentText"/>
    <w:next w:val="CommentText"/>
    <w:link w:val="CommentSubjectChar"/>
    <w:uiPriority w:val="99"/>
    <w:semiHidden/>
    <w:unhideWhenUsed/>
    <w:rsid w:val="00F20EEE"/>
    <w:pPr>
      <w:tabs>
        <w:tab w:val="clear" w:pos="284"/>
      </w:tabs>
      <w:spacing w:after="0"/>
    </w:pPr>
    <w:rPr>
      <w:rFonts w:asciiTheme="minorHAnsi" w:hAnsiTheme="minorHAnsi" w:eastAsiaTheme="minorEastAsia" w:cstheme="minorBidi"/>
      <w:b/>
      <w:bCs/>
      <w:lang w:val="en-GB"/>
    </w:rPr>
  </w:style>
  <w:style w:type="character" w:styleId="CommentSubjectChar" w:customStyle="1">
    <w:name w:val="Comment Subject Char"/>
    <w:basedOn w:val="CommentTextChar"/>
    <w:link w:val="CommentSubject"/>
    <w:uiPriority w:val="99"/>
    <w:semiHidden/>
    <w:rsid w:val="00F20EEE"/>
    <w:rPr>
      <w:rFonts w:ascii="Gill Sans MT" w:hAnsi="Gill Sans MT" w:eastAsia="MS Mincho" w:cs="Times New Roman"/>
      <w:b/>
      <w:bCs/>
      <w:sz w:val="20"/>
      <w:szCs w:val="20"/>
      <w:lang w:val="en-US"/>
    </w:rPr>
  </w:style>
  <w:style w:type="paragraph" w:styleId="Revision">
    <w:name w:val="Revision"/>
    <w:hidden/>
    <w:uiPriority w:val="99"/>
    <w:semiHidden/>
    <w:rsid w:val="000F694F"/>
  </w:style>
  <w:style w:type="paragraph" w:styleId="NormalWeb">
    <w:name w:val="Normal (Web)"/>
    <w:basedOn w:val="Normal"/>
    <w:uiPriority w:val="99"/>
    <w:semiHidden/>
    <w:unhideWhenUsed/>
    <w:rsid w:val="002A3061"/>
    <w:pPr>
      <w:spacing w:before="100" w:beforeAutospacing="1" w:after="100" w:afterAutospacing="1"/>
    </w:pPr>
    <w:rPr>
      <w:rFonts w:ascii="Times New Roman" w:hAnsi="Times New Roman" w:eastAsia="Times New Roman" w:cs="Times New Roman"/>
      <w:lang w:eastAsia="en-GB"/>
    </w:rPr>
  </w:style>
  <w:style w:type="character" w:styleId="Strong">
    <w:name w:val="Strong"/>
    <w:basedOn w:val="DefaultParagraphFont"/>
    <w:uiPriority w:val="22"/>
    <w:qFormat/>
    <w:rsid w:val="009E25EF"/>
    <w:rPr>
      <w:b/>
      <w:bCs/>
    </w:rPr>
  </w:style>
  <w:style w:type="character" w:styleId="Emphasis">
    <w:name w:val="Emphasis"/>
    <w:basedOn w:val="DefaultParagraphFont"/>
    <w:uiPriority w:val="20"/>
    <w:qFormat/>
    <w:rsid w:val="00CC02AE"/>
    <w:rPr>
      <w:i/>
      <w:iCs/>
    </w:rPr>
  </w:style>
  <w:style w:type="character" w:styleId="Heading7Char" w:customStyle="1">
    <w:name w:val="Heading 7 Char"/>
    <w:basedOn w:val="DefaultParagraphFont"/>
    <w:link w:val="Heading7"/>
    <w:uiPriority w:val="9"/>
    <w:semiHidden/>
    <w:rsid w:val="0074616B"/>
    <w:rPr>
      <w:rFonts w:eastAsiaTheme="majorEastAsia" w:cstheme="majorBidi"/>
      <w:color w:val="595959" w:themeColor="text1" w:themeTint="A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OnBoardSettings xmlns="https://onboard.passageways.com/OnBoardSettings">
  <OnBoard-OrgId xmlns="">6e2976c8b836446faaf9e73aa82b9175-1390</OnBoard-OrgId>
  <OnBoard-MeetingId xmlns="">8feab36fe21a49db89f0a399b7251dc3-1390</OnBoard-MeetingId>
  <OnBoard-MeetingName xmlns="">Photography and video policy July 2026.docx</OnBoard-MeetingName>
  <OnBoard-SectionId xmlns="">b08ae2cad43f42e6924e4811b7e9ced9-1390</OnBoard-SectionId>
  <OnBoard-SectionName xmlns="">Photography and video policy July 2026.docx</OnBoard-SectionName>
  <OnBoard-AgendaSectionFileId xmlns="">b08ae2cad43f42e6924e4811b7e9ced9-1390</OnBoard-AgendaSectionFileId>
  <OnBoard-AgendaSectionFileName xmlns="">Photography and video policy July 2026.docx</OnBoard-AgendaSectionFileName>
</OnBoardSetting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58a8f15-8d43-4634-ab14-72b7dfb92f46">
      <UserInfo>
        <DisplayName>Justine Kenny</DisplayName>
        <AccountId>76</AccountId>
        <AccountType/>
      </UserInfo>
      <UserInfo>
        <DisplayName>Kerry Barry</DisplayName>
        <AccountId>65</AccountId>
        <AccountType/>
      </UserInfo>
      <UserInfo>
        <DisplayName>Alexandra Coughlan</DisplayName>
        <AccountId>48</AccountId>
        <AccountType/>
      </UserInfo>
    </SharedWithUsers>
    <Description0 xmlns="dc471172-6ec0-410f-9f6e-10acaa34c523" xsi:nil="true"/>
    <InitiateFlow xmlns="dc471172-6ec0-410f-9f6e-10acaa34c523" xsi:nil="true"/>
    <Department xmlns="dc471172-6ec0-410f-9f6e-10acaa34c523">Marketing</Department>
    <Lead xmlns="dc471172-6ec0-410f-9f6e-10acaa34c523">Marketing</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 xsi:nil="true"/>
    <Category xmlns="dc471172-6ec0-410f-9f6e-10acaa34c523">Mandatory</Category>
    <Requirement xmlns="dc471172-6ec0-410f-9f6e-10acaa34c523">Mandatory OAT Policy</Requirement>
    <Method xmlns="dc471172-6ec0-410f-9f6e-10acaa34c523">Governing body free to delegate review​</Method>
    <Document xmlns="dc471172-6ec0-410f-9f6e-10acaa34c523">Photography and Video</Document>
    <Website xmlns="dc471172-6ec0-410f-9f6e-10acaa34c523">Yes</Websi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F2BE5-7B84-4A70-AB40-C311BF2F620A}"/>
</file>

<file path=customXml/itemProps2.xml><?xml version="1.0" encoding="utf-8"?>
<ds:datastoreItem xmlns:ds="http://schemas.openxmlformats.org/officeDocument/2006/customXml" ds:itemID="{0FE1E5F7-D4FB-43DB-B0BF-A73EAB176D78}">
  <ds:schemaRefs>
    <ds:schemaRef ds:uri="https://onboard.passageways.com/OnBoardSettings"/>
    <ds:schemaRef ds:uri=""/>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4d8f2c4e-9ca8-43f7-a270-4bdbeba4cb1c"/>
    <ds:schemaRef ds:uri="efe7914c-b35c-4c7b-b363-264b7be7e320"/>
  </ds:schemaRefs>
</ds:datastoreItem>
</file>

<file path=customXml/itemProps5.xml><?xml version="1.0" encoding="utf-8"?>
<ds:datastoreItem xmlns:ds="http://schemas.openxmlformats.org/officeDocument/2006/customXml" ds:itemID="{87B45864-462C-4ABB-9927-1E46A8AC228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Ormiston Academies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Brazier</dc:creator>
  <cp:lastModifiedBy>Harriet Stokes</cp:lastModifiedBy>
  <cp:revision>19</cp:revision>
  <cp:lastPrinted>2015-12-01T23:17:00Z</cp:lastPrinted>
  <dcterms:created xsi:type="dcterms:W3CDTF">2026-07-10T08:07:00Z</dcterms:created>
  <dcterms:modified xsi:type="dcterms:W3CDTF">2026-07-15T14:20:10Z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DownloadButton">
    <vt:lpwstr>Yes</vt:lpwstr>
  </property>
  <property fmtid="{D5CDD505-2E9C-101B-9397-08002B2CF9AE}" pid="4" name="MediaServiceImageTags">
    <vt:lpwstr/>
  </property>
  <property fmtid="{D5CDD505-2E9C-101B-9397-08002B2CF9AE}" pid="6" name="docLang">
    <vt:lpwstr>en</vt:lpwstr>
  </property>
</Properties>
</file>